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7" w:type="dxa"/>
        <w:tblInd w:w="-776" w:type="dxa"/>
        <w:tblLook w:val="01E0" w:firstRow="1" w:lastRow="1" w:firstColumn="1" w:lastColumn="1" w:noHBand="0" w:noVBand="0"/>
      </w:tblPr>
      <w:tblGrid>
        <w:gridCol w:w="4599"/>
        <w:gridCol w:w="5698"/>
      </w:tblGrid>
      <w:tr w:rsidR="009E1E72" w:rsidRPr="009E1E72" w14:paraId="7257DF43" w14:textId="77777777" w:rsidTr="009E1E72">
        <w:trPr>
          <w:trHeight w:val="1562"/>
        </w:trPr>
        <w:tc>
          <w:tcPr>
            <w:tcW w:w="4599" w:type="dxa"/>
          </w:tcPr>
          <w:p w14:paraId="1D7F1C0A" w14:textId="77777777" w:rsidR="009E1E72" w:rsidRPr="009E1E72" w:rsidRDefault="009E1E72" w:rsidP="009E1E72">
            <w:pPr>
              <w:widowControl/>
              <w:jc w:val="center"/>
              <w:rPr>
                <w:rFonts w:ascii="Times New Roman" w:eastAsia="Times New Roman" w:hAnsi="Times New Roman" w:cs="Times New Roman"/>
                <w:b/>
                <w:color w:val="auto"/>
                <w:sz w:val="26"/>
                <w:szCs w:val="26"/>
                <w:lang w:val="en-US" w:eastAsia="en-US"/>
              </w:rPr>
            </w:pPr>
            <w:r w:rsidRPr="009E1E72">
              <w:rPr>
                <w:rFonts w:ascii="Times New Roman" w:eastAsia="Times New Roman" w:hAnsi="Times New Roman" w:cs="Times New Roman"/>
                <w:b/>
                <w:color w:val="auto"/>
                <w:sz w:val="26"/>
                <w:szCs w:val="26"/>
                <w:lang w:val="en-US" w:eastAsia="en-US"/>
              </w:rPr>
              <w:t>BỘ TÀI NGUYÊN VÀ MÔI TRƯỜNG</w:t>
            </w:r>
          </w:p>
          <w:p w14:paraId="306379B6" w14:textId="7170EEFA" w:rsidR="009E1E72" w:rsidRPr="009E1E72" w:rsidRDefault="009E1E72" w:rsidP="009E1E72">
            <w:pPr>
              <w:widowControl/>
              <w:jc w:val="center"/>
              <w:rPr>
                <w:rFonts w:ascii="Times New Roman" w:eastAsia="Times New Roman" w:hAnsi="Times New Roman" w:cs="Times New Roman"/>
                <w:color w:val="auto"/>
                <w:sz w:val="26"/>
                <w:szCs w:val="26"/>
                <w:lang w:val="en-US" w:eastAsia="en-US"/>
              </w:rPr>
            </w:pPr>
            <w:r w:rsidRPr="009E1E72">
              <w:rPr>
                <w:rFonts w:ascii="Times New Roman" w:eastAsia="Times New Roman" w:hAnsi="Times New Roman" w:cs="Times New Roman"/>
                <w:noProof/>
                <w:color w:val="auto"/>
              </w:rPr>
              <mc:AlternateContent>
                <mc:Choice Requires="wps">
                  <w:drawing>
                    <wp:anchor distT="4294967295" distB="4294967295" distL="114300" distR="114300" simplePos="0" relativeHeight="251656704" behindDoc="0" locked="0" layoutInCell="1" allowOverlap="1" wp14:anchorId="1B1547EE" wp14:editId="110E6CCF">
                      <wp:simplePos x="0" y="0"/>
                      <wp:positionH relativeFrom="column">
                        <wp:posOffset>572770</wp:posOffset>
                      </wp:positionH>
                      <wp:positionV relativeFrom="paragraph">
                        <wp:posOffset>34924</wp:posOffset>
                      </wp:positionV>
                      <wp:extent cx="1714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69D0B"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1pt,2.75pt" to="180.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"/>
                  </w:pict>
                </mc:Fallback>
              </mc:AlternateContent>
            </w:r>
          </w:p>
          <w:p w14:paraId="31532F21" w14:textId="4FD97F0B" w:rsidR="009E1E72" w:rsidRPr="009E1E72" w:rsidRDefault="009E1E72" w:rsidP="009E1E72">
            <w:pPr>
              <w:widowControl/>
              <w:autoSpaceDE w:val="0"/>
              <w:autoSpaceDN w:val="0"/>
              <w:adjustRightInd w:val="0"/>
              <w:jc w:val="center"/>
              <w:rPr>
                <w:rFonts w:ascii="Times New Roman" w:eastAsia="Times New Roman" w:hAnsi="Times New Roman" w:cs="Times New Roman"/>
                <w:color w:val="auto"/>
                <w:lang w:val="en-US" w:eastAsia="en-US"/>
              </w:rPr>
            </w:pPr>
          </w:p>
        </w:tc>
        <w:tc>
          <w:tcPr>
            <w:tcW w:w="5698" w:type="dxa"/>
          </w:tcPr>
          <w:p w14:paraId="5F43E08D" w14:textId="77777777" w:rsidR="009E1E72" w:rsidRPr="009E1E72" w:rsidRDefault="009E1E72" w:rsidP="009E1E72">
            <w:pPr>
              <w:widowControl/>
              <w:jc w:val="center"/>
              <w:rPr>
                <w:rFonts w:ascii="Times New Roman" w:eastAsia="Times New Roman" w:hAnsi="Times New Roman" w:cs="Times New Roman"/>
                <w:b/>
                <w:color w:val="auto"/>
                <w:sz w:val="26"/>
                <w:szCs w:val="26"/>
                <w:lang w:val="en-US" w:eastAsia="en-US"/>
              </w:rPr>
            </w:pPr>
            <w:r w:rsidRPr="009E1E72">
              <w:rPr>
                <w:rFonts w:ascii="Times New Roman" w:eastAsia="Times New Roman" w:hAnsi="Times New Roman" w:cs="Times New Roman"/>
                <w:b/>
                <w:color w:val="auto"/>
                <w:sz w:val="26"/>
                <w:szCs w:val="26"/>
                <w:lang w:val="en-US" w:eastAsia="en-US"/>
              </w:rPr>
              <w:t>CỘNG HÒA XÃ HỘI CHỦ NGHĨA VIỆT NAM</w:t>
            </w:r>
          </w:p>
          <w:p w14:paraId="4A0A59B6" w14:textId="77777777" w:rsidR="009E1E72" w:rsidRPr="009E1E72" w:rsidRDefault="009E1E72" w:rsidP="009E1E72">
            <w:pPr>
              <w:widowControl/>
              <w:jc w:val="center"/>
              <w:rPr>
                <w:rFonts w:ascii="Times New Roman" w:eastAsia="Times New Roman" w:hAnsi="Times New Roman" w:cs="Times New Roman"/>
                <w:b/>
                <w:color w:val="auto"/>
                <w:sz w:val="28"/>
                <w:szCs w:val="28"/>
                <w:lang w:val="en-US" w:eastAsia="en-US"/>
              </w:rPr>
            </w:pPr>
            <w:r w:rsidRPr="009E1E72">
              <w:rPr>
                <w:rFonts w:ascii="Times New Roman" w:eastAsia="Times New Roman" w:hAnsi="Times New Roman" w:cs="Times New Roman"/>
                <w:b/>
                <w:color w:val="auto"/>
                <w:sz w:val="28"/>
                <w:szCs w:val="28"/>
                <w:lang w:val="en-US" w:eastAsia="en-US"/>
              </w:rPr>
              <w:t>Độc lập - Tự do - Hạnh phúc</w:t>
            </w:r>
          </w:p>
          <w:p w14:paraId="0A2088D1" w14:textId="32AE014B" w:rsidR="009E1E72" w:rsidRPr="009E1E72" w:rsidRDefault="009E1E72" w:rsidP="009E1E72">
            <w:pPr>
              <w:widowControl/>
              <w:jc w:val="center"/>
              <w:rPr>
                <w:rFonts w:ascii="Times New Roman" w:eastAsia="Times New Roman" w:hAnsi="Times New Roman" w:cs="Times New Roman"/>
                <w:b/>
                <w:color w:val="auto"/>
                <w:sz w:val="26"/>
                <w:szCs w:val="26"/>
                <w:lang w:val="en-US" w:eastAsia="en-US"/>
              </w:rPr>
            </w:pPr>
            <w:r w:rsidRPr="009E1E72">
              <w:rPr>
                <w:rFonts w:ascii="Times New Roman" w:eastAsia="Times New Roman" w:hAnsi="Times New Roman" w:cs="Times New Roman"/>
                <w:noProof/>
                <w:color w:val="auto"/>
              </w:rPr>
              <mc:AlternateContent>
                <mc:Choice Requires="wps">
                  <w:drawing>
                    <wp:anchor distT="4294967295" distB="4294967295" distL="114300" distR="114300" simplePos="0" relativeHeight="251657728" behindDoc="0" locked="0" layoutInCell="1" allowOverlap="1" wp14:anchorId="1A753501" wp14:editId="256BC695">
                      <wp:simplePos x="0" y="0"/>
                      <wp:positionH relativeFrom="column">
                        <wp:posOffset>1188720</wp:posOffset>
                      </wp:positionH>
                      <wp:positionV relativeFrom="paragraph">
                        <wp:posOffset>52069</wp:posOffset>
                      </wp:positionV>
                      <wp:extent cx="1600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D954B"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6pt,4.1pt" to="219.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"/>
                  </w:pict>
                </mc:Fallback>
              </mc:AlternateContent>
            </w:r>
            <w:r w:rsidRPr="009E1E72">
              <w:rPr>
                <w:rFonts w:ascii="Times New Roman" w:eastAsia="Times New Roman" w:hAnsi="Times New Roman" w:cs="Times New Roman"/>
                <w:b/>
                <w:color w:val="auto"/>
                <w:sz w:val="26"/>
                <w:szCs w:val="26"/>
                <w:lang w:val="en-US" w:eastAsia="en-US"/>
              </w:rPr>
              <w:t xml:space="preserve"> </w:t>
            </w:r>
          </w:p>
          <w:p w14:paraId="1D2D6A68" w14:textId="6C508DA2" w:rsidR="009E1E72" w:rsidRPr="009E1E72" w:rsidRDefault="009E1E72" w:rsidP="009E1E72">
            <w:pPr>
              <w:widowControl/>
              <w:spacing w:after="120"/>
              <w:jc w:val="center"/>
              <w:rPr>
                <w:rFonts w:ascii="Times New Roman" w:eastAsia="Times New Roman" w:hAnsi="Times New Roman" w:cs="Times New Roman"/>
                <w:i/>
                <w:color w:val="auto"/>
                <w:sz w:val="26"/>
                <w:szCs w:val="26"/>
                <w:lang w:val="en-US" w:eastAsia="en-US"/>
              </w:rPr>
            </w:pPr>
            <w:r w:rsidRPr="009E1E72">
              <w:rPr>
                <w:rFonts w:ascii="Times New Roman" w:eastAsia="Times New Roman" w:hAnsi="Times New Roman" w:cs="Times New Roman"/>
                <w:i/>
                <w:color w:val="auto"/>
                <w:sz w:val="26"/>
                <w:szCs w:val="26"/>
                <w:lang w:val="en-US" w:eastAsia="en-US"/>
              </w:rPr>
              <w:t xml:space="preserve">               </w:t>
            </w:r>
            <w:r w:rsidRPr="009E1E72">
              <w:rPr>
                <w:rFonts w:ascii="Times New Roman" w:eastAsia="Times New Roman" w:hAnsi="Times New Roman" w:cs="Times New Roman"/>
                <w:i/>
                <w:color w:val="auto"/>
                <w:sz w:val="28"/>
                <w:szCs w:val="28"/>
                <w:lang w:val="en-US" w:eastAsia="en-US"/>
              </w:rPr>
              <w:t xml:space="preserve"> </w:t>
            </w:r>
            <w:r w:rsidRPr="009E1E72">
              <w:rPr>
                <w:rFonts w:ascii="Times New Roman" w:eastAsia="Times New Roman" w:hAnsi="Times New Roman" w:cs="Times New Roman"/>
                <w:i/>
                <w:color w:val="auto"/>
                <w:sz w:val="26"/>
                <w:szCs w:val="26"/>
                <w:lang w:val="en-US" w:eastAsia="en-US"/>
              </w:rPr>
              <w:t>Hà Nội, ngày</w:t>
            </w:r>
            <w:r w:rsidR="00B93936">
              <w:rPr>
                <w:rFonts w:ascii="Times New Roman" w:eastAsia="Times New Roman" w:hAnsi="Times New Roman" w:cs="Times New Roman"/>
                <w:i/>
                <w:color w:val="auto"/>
                <w:sz w:val="26"/>
                <w:szCs w:val="26"/>
                <w:lang w:eastAsia="en-US"/>
              </w:rPr>
              <w:t xml:space="preserve"> 4</w:t>
            </w:r>
            <w:r w:rsidRPr="009E1E72">
              <w:rPr>
                <w:rFonts w:ascii="Times New Roman" w:eastAsia="Times New Roman" w:hAnsi="Times New Roman" w:cs="Times New Roman"/>
                <w:i/>
                <w:color w:val="auto"/>
                <w:sz w:val="26"/>
                <w:szCs w:val="26"/>
                <w:lang w:val="en-US" w:eastAsia="en-US"/>
              </w:rPr>
              <w:t xml:space="preserve"> tháng</w:t>
            </w:r>
            <w:r w:rsidR="000265C9">
              <w:rPr>
                <w:rFonts w:ascii="Times New Roman" w:eastAsia="Times New Roman" w:hAnsi="Times New Roman" w:cs="Times New Roman"/>
                <w:i/>
                <w:color w:val="auto"/>
                <w:sz w:val="26"/>
                <w:szCs w:val="26"/>
                <w:lang w:val="en-US" w:eastAsia="en-US"/>
              </w:rPr>
              <w:t xml:space="preserve"> 8 </w:t>
            </w:r>
            <w:r w:rsidRPr="009E1E72">
              <w:rPr>
                <w:rFonts w:ascii="Times New Roman" w:eastAsia="Times New Roman" w:hAnsi="Times New Roman" w:cs="Times New Roman"/>
                <w:i/>
                <w:color w:val="auto"/>
                <w:sz w:val="26"/>
                <w:szCs w:val="26"/>
                <w:lang w:val="en-US" w:eastAsia="en-US"/>
              </w:rPr>
              <w:t>năm 2022</w:t>
            </w:r>
          </w:p>
        </w:tc>
      </w:tr>
    </w:tbl>
    <w:p w14:paraId="33EDABF1" w14:textId="25793CBE" w:rsidR="009517B2" w:rsidRPr="00B81F81" w:rsidRDefault="009E1E72" w:rsidP="00E323A0">
      <w:pPr>
        <w:pStyle w:val="Vnbnnidung0"/>
        <w:shd w:val="clear" w:color="auto" w:fill="auto"/>
        <w:spacing w:after="0" w:line="341" w:lineRule="exact"/>
        <w:jc w:val="center"/>
        <w:rPr>
          <w:b/>
          <w:bCs/>
          <w:sz w:val="28"/>
        </w:rPr>
      </w:pPr>
      <w:r w:rsidRPr="00B81F81">
        <w:rPr>
          <w:b/>
          <w:bCs/>
          <w:sz w:val="28"/>
        </w:rPr>
        <w:t>THÔNG CÁO BÁO CHÍ</w:t>
      </w:r>
    </w:p>
    <w:p w14:paraId="371C0CCE" w14:textId="1975927E" w:rsidR="009E1E72" w:rsidRPr="00B81F81" w:rsidRDefault="009E1E72" w:rsidP="00124428">
      <w:pPr>
        <w:pStyle w:val="Vnbnnidung0"/>
        <w:shd w:val="clear" w:color="auto" w:fill="auto"/>
        <w:spacing w:before="100" w:after="0" w:line="341" w:lineRule="exact"/>
        <w:jc w:val="center"/>
        <w:rPr>
          <w:b/>
          <w:bCs/>
          <w:sz w:val="28"/>
        </w:rPr>
      </w:pPr>
      <w:r w:rsidRPr="00B81F81">
        <w:rPr>
          <w:b/>
          <w:bCs/>
          <w:sz w:val="28"/>
        </w:rPr>
        <w:t xml:space="preserve">Về </w:t>
      </w:r>
      <w:r w:rsidR="00B37B62" w:rsidRPr="00B81F81">
        <w:rPr>
          <w:b/>
          <w:bCs/>
          <w:sz w:val="28"/>
        </w:rPr>
        <w:t xml:space="preserve">Hội thảo lấy ý kiến </w:t>
      </w:r>
      <w:r w:rsidR="00991532" w:rsidRPr="00B81F81">
        <w:rPr>
          <w:b/>
          <w:bCs/>
          <w:sz w:val="28"/>
        </w:rPr>
        <w:t xml:space="preserve">dự thảo Luật Đất đai (sửa đổi) </w:t>
      </w:r>
    </w:p>
    <w:p w14:paraId="0FA6ABD1" w14:textId="4E819CED" w:rsidR="009517B2" w:rsidRPr="00B81F81" w:rsidRDefault="00B37B62" w:rsidP="00E323A0">
      <w:pPr>
        <w:pStyle w:val="Vnbnnidung0"/>
        <w:shd w:val="clear" w:color="auto" w:fill="auto"/>
        <w:spacing w:after="0" w:line="341" w:lineRule="exact"/>
        <w:rPr>
          <w:sz w:val="28"/>
        </w:rPr>
      </w:pPr>
      <w:r w:rsidRPr="00991532">
        <w:rPr>
          <w:noProof/>
          <w:color w:val="auto"/>
          <w:sz w:val="28"/>
        </w:rPr>
        <mc:AlternateContent>
          <mc:Choice Requires="wps">
            <w:drawing>
              <wp:anchor distT="0" distB="0" distL="114300" distR="114300" simplePos="0" relativeHeight="251658752" behindDoc="0" locked="0" layoutInCell="1" allowOverlap="1" wp14:anchorId="126E6BF2" wp14:editId="1D9E9F32">
                <wp:simplePos x="0" y="0"/>
                <wp:positionH relativeFrom="column">
                  <wp:posOffset>1967866</wp:posOffset>
                </wp:positionH>
                <wp:positionV relativeFrom="paragraph">
                  <wp:posOffset>10161</wp:posOffset>
                </wp:positionV>
                <wp:extent cx="18478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EB42D"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95pt,.8pt" to="300.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" strokecolor="black [3200]" strokeweight=".5pt">
                <v:stroke joinstyle="miter"/>
              </v:line>
            </w:pict>
          </mc:Fallback>
        </mc:AlternateContent>
      </w:r>
    </w:p>
    <w:p w14:paraId="51917A13" w14:textId="0D51F8CF" w:rsidR="00124428" w:rsidRPr="00324990" w:rsidRDefault="00564DDD" w:rsidP="00124428">
      <w:pPr>
        <w:pStyle w:val="Vnbnnidung0"/>
        <w:shd w:val="clear" w:color="auto" w:fill="auto"/>
        <w:spacing w:before="100" w:after="100" w:line="356" w:lineRule="exact"/>
        <w:ind w:firstLine="720"/>
        <w:rPr>
          <w:sz w:val="28"/>
        </w:rPr>
      </w:pPr>
      <w:r w:rsidRPr="00324990">
        <w:rPr>
          <w:sz w:val="28"/>
        </w:rPr>
        <w:t>Thực hiện Chương trình xây dựng luật, pháp lệnh năm 2022</w:t>
      </w:r>
      <w:r w:rsidR="000265C9" w:rsidRPr="00324990">
        <w:rPr>
          <w:sz w:val="28"/>
        </w:rPr>
        <w:t xml:space="preserve"> của Quốc hội</w:t>
      </w:r>
      <w:r w:rsidRPr="00324990">
        <w:rPr>
          <w:sz w:val="28"/>
        </w:rPr>
        <w:t xml:space="preserve">, Bộ Tài nguyên và Môi trường </w:t>
      </w:r>
      <w:r w:rsidR="004B437B" w:rsidRPr="002E785C">
        <w:rPr>
          <w:color w:val="auto"/>
          <w:sz w:val="28"/>
        </w:rPr>
        <w:t xml:space="preserve">được Chính phủ giao </w:t>
      </w:r>
      <w:r w:rsidRPr="00324990">
        <w:rPr>
          <w:sz w:val="28"/>
        </w:rPr>
        <w:t>đã</w:t>
      </w:r>
      <w:r w:rsidR="00C97433" w:rsidRPr="00324990">
        <w:rPr>
          <w:sz w:val="28"/>
        </w:rPr>
        <w:t xml:space="preserve"> chủ trì,</w:t>
      </w:r>
      <w:r w:rsidRPr="00324990">
        <w:rPr>
          <w:sz w:val="28"/>
        </w:rPr>
        <w:t xml:space="preserve"> phối hợp với các Bộ, ngành có liên quan</w:t>
      </w:r>
      <w:r w:rsidR="00124428" w:rsidRPr="00324990">
        <w:rPr>
          <w:sz w:val="28"/>
        </w:rPr>
        <w:t xml:space="preserve"> tổ chức</w:t>
      </w:r>
      <w:r w:rsidRPr="00324990">
        <w:rPr>
          <w:sz w:val="28"/>
        </w:rPr>
        <w:t xml:space="preserve"> </w:t>
      </w:r>
      <w:r w:rsidR="00124428" w:rsidRPr="00324990">
        <w:rPr>
          <w:sz w:val="28"/>
        </w:rPr>
        <w:t xml:space="preserve">tổng kết thi hành Luật Đất đai năm 2013; </w:t>
      </w:r>
      <w:r w:rsidR="000265C9" w:rsidRPr="00324990">
        <w:rPr>
          <w:sz w:val="28"/>
        </w:rPr>
        <w:t xml:space="preserve">nghiên cứu </w:t>
      </w:r>
      <w:r w:rsidR="00224BFB" w:rsidRPr="00324990">
        <w:rPr>
          <w:sz w:val="28"/>
        </w:rPr>
        <w:t xml:space="preserve">quan điểm, mục tiêu và nhiệm vụ, giải pháp của </w:t>
      </w:r>
      <w:r w:rsidR="000265C9" w:rsidRPr="00324990">
        <w:rPr>
          <w:sz w:val="28"/>
        </w:rPr>
        <w:t>Nghị quyết số 18-NQ/TW</w:t>
      </w:r>
      <w:r w:rsidR="00E27739" w:rsidRPr="00324990">
        <w:rPr>
          <w:sz w:val="28"/>
        </w:rPr>
        <w:t xml:space="preserve"> Hội nghị lần thứ năm</w:t>
      </w:r>
      <w:r w:rsidR="00C05E41" w:rsidRPr="00324990">
        <w:rPr>
          <w:sz w:val="28"/>
        </w:rPr>
        <w:t>, ngày 16/6/2022 của</w:t>
      </w:r>
      <w:r w:rsidR="00E27739" w:rsidRPr="00324990">
        <w:rPr>
          <w:sz w:val="28"/>
        </w:rPr>
        <w:t xml:space="preserve"> </w:t>
      </w:r>
      <w:r w:rsidR="00957158" w:rsidRPr="00324990">
        <w:rPr>
          <w:sz w:val="28"/>
        </w:rPr>
        <w:t>B</w:t>
      </w:r>
      <w:r w:rsidR="00E27739" w:rsidRPr="00324990">
        <w:rPr>
          <w:sz w:val="28"/>
        </w:rPr>
        <w:t xml:space="preserve">an Chấp hành </w:t>
      </w:r>
      <w:r w:rsidR="00C05E41" w:rsidRPr="00324990">
        <w:rPr>
          <w:sz w:val="28"/>
        </w:rPr>
        <w:t xml:space="preserve">Trung ương </w:t>
      </w:r>
      <w:r w:rsidR="00E27739" w:rsidRPr="00324990">
        <w:rPr>
          <w:sz w:val="28"/>
        </w:rPr>
        <w:t xml:space="preserve">Đảng Khoá XIII </w:t>
      </w:r>
      <w:r w:rsidR="00C05E41" w:rsidRPr="00324990">
        <w:rPr>
          <w:sz w:val="28"/>
        </w:rPr>
        <w:t xml:space="preserve">về </w:t>
      </w:r>
      <w:r w:rsidR="00202BA6" w:rsidRPr="00324990">
        <w:rPr>
          <w:sz w:val="28"/>
        </w:rPr>
        <w:t>“T</w:t>
      </w:r>
      <w:r w:rsidR="00C05E41" w:rsidRPr="00324990">
        <w:rPr>
          <w:sz w:val="28"/>
        </w:rPr>
        <w:t>iếp tục đổi mới, hoàn thiện thể chế, chính sách, nâng cao hiệu lực, hiệu quả quản lý và sử dụng đất, tạo động lực đưa nước ta trở thành nước phát triển có thu nhập cao</w:t>
      </w:r>
      <w:r w:rsidR="00202BA6" w:rsidRPr="00324990">
        <w:rPr>
          <w:sz w:val="28"/>
        </w:rPr>
        <w:t>”</w:t>
      </w:r>
      <w:r w:rsidR="00C05E41" w:rsidRPr="00324990">
        <w:rPr>
          <w:sz w:val="28"/>
        </w:rPr>
        <w:t xml:space="preserve"> </w:t>
      </w:r>
      <w:r w:rsidR="00202BA6" w:rsidRPr="00324990">
        <w:rPr>
          <w:sz w:val="28"/>
        </w:rPr>
        <w:t>để</w:t>
      </w:r>
      <w:r w:rsidR="00E27739" w:rsidRPr="00324990">
        <w:rPr>
          <w:sz w:val="28"/>
        </w:rPr>
        <w:t xml:space="preserve"> </w:t>
      </w:r>
      <w:r w:rsidRPr="00324990">
        <w:rPr>
          <w:sz w:val="28"/>
        </w:rPr>
        <w:t>h</w:t>
      </w:r>
      <w:r w:rsidR="001164E5" w:rsidRPr="00324990">
        <w:rPr>
          <w:sz w:val="28"/>
        </w:rPr>
        <w:t>oàn thiện dự thảo Luật Đất đai sửa đổi</w:t>
      </w:r>
      <w:r w:rsidR="00E27739" w:rsidRPr="00324990">
        <w:rPr>
          <w:sz w:val="28"/>
        </w:rPr>
        <w:t>.</w:t>
      </w:r>
    </w:p>
    <w:p w14:paraId="3D3F89BF" w14:textId="573DC55A" w:rsidR="00E27739" w:rsidRPr="00324990" w:rsidRDefault="00E27739" w:rsidP="00124428">
      <w:pPr>
        <w:pStyle w:val="Vnbnnidung0"/>
        <w:shd w:val="clear" w:color="auto" w:fill="auto"/>
        <w:spacing w:before="100" w:after="100" w:line="356" w:lineRule="exact"/>
        <w:ind w:firstLine="720"/>
        <w:rPr>
          <w:sz w:val="28"/>
        </w:rPr>
      </w:pPr>
      <w:r w:rsidRPr="00324990">
        <w:rPr>
          <w:sz w:val="28"/>
        </w:rPr>
        <w:t xml:space="preserve"> Dự thảo Luật </w:t>
      </w:r>
      <w:r w:rsidR="00202BA6" w:rsidRPr="00324990">
        <w:rPr>
          <w:sz w:val="28"/>
        </w:rPr>
        <w:t xml:space="preserve">Đất đai sửa đổi </w:t>
      </w:r>
      <w:r w:rsidRPr="00324990">
        <w:rPr>
          <w:sz w:val="28"/>
        </w:rPr>
        <w:t>đã</w:t>
      </w:r>
      <w:r w:rsidR="00564DDD" w:rsidRPr="00324990">
        <w:rPr>
          <w:sz w:val="28"/>
        </w:rPr>
        <w:t xml:space="preserve"> </w:t>
      </w:r>
      <w:r w:rsidRPr="00324990">
        <w:rPr>
          <w:sz w:val="28"/>
        </w:rPr>
        <w:t xml:space="preserve">được </w:t>
      </w:r>
      <w:r w:rsidR="00564DDD" w:rsidRPr="00324990">
        <w:rPr>
          <w:sz w:val="28"/>
        </w:rPr>
        <w:t xml:space="preserve">đăng tải trên </w:t>
      </w:r>
      <w:r w:rsidRPr="00324990">
        <w:rPr>
          <w:sz w:val="28"/>
        </w:rPr>
        <w:t>C</w:t>
      </w:r>
      <w:r w:rsidR="00564DDD" w:rsidRPr="00324990">
        <w:rPr>
          <w:sz w:val="28"/>
        </w:rPr>
        <w:t xml:space="preserve">ổng thông tin điện tử Chính phủ, </w:t>
      </w:r>
      <w:r w:rsidRPr="00324990">
        <w:rPr>
          <w:sz w:val="28"/>
        </w:rPr>
        <w:t>C</w:t>
      </w:r>
      <w:r w:rsidR="00564DDD" w:rsidRPr="00324990">
        <w:rPr>
          <w:sz w:val="28"/>
        </w:rPr>
        <w:t xml:space="preserve">ổng thông tin của Bộ Tài nguyên và Môi trường </w:t>
      </w:r>
      <w:r w:rsidRPr="00324990">
        <w:rPr>
          <w:sz w:val="28"/>
        </w:rPr>
        <w:t xml:space="preserve">để </w:t>
      </w:r>
      <w:r w:rsidR="00564DDD" w:rsidRPr="00324990">
        <w:rPr>
          <w:sz w:val="28"/>
        </w:rPr>
        <w:t xml:space="preserve">lấy ý kiến </w:t>
      </w:r>
      <w:r w:rsidR="00C32E11" w:rsidRPr="00324990">
        <w:rPr>
          <w:sz w:val="28"/>
        </w:rPr>
        <w:t>rộng rãi</w:t>
      </w:r>
      <w:r w:rsidR="00564DDD" w:rsidRPr="00324990">
        <w:rPr>
          <w:sz w:val="28"/>
        </w:rPr>
        <w:t xml:space="preserve"> </w:t>
      </w:r>
      <w:r w:rsidRPr="00324990">
        <w:rPr>
          <w:sz w:val="28"/>
        </w:rPr>
        <w:t xml:space="preserve">các </w:t>
      </w:r>
      <w:r w:rsidR="00564DDD" w:rsidRPr="00324990">
        <w:rPr>
          <w:sz w:val="28"/>
        </w:rPr>
        <w:t>đối tượng chịu sự tác động</w:t>
      </w:r>
      <w:r w:rsidR="00124428" w:rsidRPr="00324990">
        <w:rPr>
          <w:sz w:val="28"/>
        </w:rPr>
        <w:t xml:space="preserve"> với những điểm đổi mới quan trọng sau đây:</w:t>
      </w:r>
    </w:p>
    <w:p w14:paraId="39C1E41D" w14:textId="77777777" w:rsidR="00124428" w:rsidRPr="00324990" w:rsidRDefault="00124428" w:rsidP="00124428">
      <w:pPr>
        <w:pStyle w:val="Vnbnnidung0"/>
        <w:shd w:val="clear" w:color="auto" w:fill="auto"/>
        <w:spacing w:before="100" w:after="100" w:line="356" w:lineRule="exact"/>
        <w:ind w:firstLine="720"/>
        <w:rPr>
          <w:sz w:val="28"/>
        </w:rPr>
      </w:pPr>
      <w:r w:rsidRPr="00324990">
        <w:rPr>
          <w:sz w:val="28"/>
        </w:rPr>
        <w:t>(1) Quy định cụ thể hơn quyền và trách nhiệm của Nhà nước với vai trò là đại diện chủ sở hữu, thống nhất quản lý đối với đất đai và quyền, nghĩa vụ của Công dân đối với đất đai bảo đảm tuân thủ chặt chẽ các quy định của Hiến pháp về sở hữu đất đai và quyền con người.</w:t>
      </w:r>
    </w:p>
    <w:p w14:paraId="5E590985" w14:textId="2354EAB1" w:rsidR="00124428" w:rsidRPr="00324990" w:rsidRDefault="00124428" w:rsidP="00124428">
      <w:pPr>
        <w:pStyle w:val="Vnbnnidung0"/>
        <w:shd w:val="clear" w:color="auto" w:fill="auto"/>
        <w:spacing w:before="100" w:after="100" w:line="356" w:lineRule="exact"/>
        <w:ind w:firstLine="720"/>
        <w:rPr>
          <w:sz w:val="28"/>
        </w:rPr>
      </w:pPr>
      <w:r w:rsidRPr="00324990">
        <w:rPr>
          <w:sz w:val="28"/>
        </w:rPr>
        <w:t>(2) Hoàn thiện đồng bộ các quy định về việc xây dựng hệ thống quy hoạch sử dụng đất đai đồng bộ ở 03 cấp, gắn với quy hoạch đô thị, xây dựng, hạ tầng để đảm bảo phù hợp, thống nhất, đồng bộ, gắn kết chặt chẽ, thúc đẩy lẫn nhau phát triển. Đảm bảo quy hoạch sử dụng đất phải kết hợp giữa chỉ tiêu các loại đất gắn với không gian, phân vùng sử dụng đất theo 03</w:t>
      </w:r>
      <w:r w:rsidR="007E1BF3">
        <w:rPr>
          <w:sz w:val="28"/>
        </w:rPr>
        <w:t xml:space="preserve"> khu vực, hệ sinh thái tự nhiên</w:t>
      </w:r>
      <w:r w:rsidR="00CF7F7A">
        <w:rPr>
          <w:sz w:val="28"/>
        </w:rPr>
        <w:t>,</w:t>
      </w:r>
      <w:r w:rsidR="00CF7F7A" w:rsidRPr="00CF7F7A">
        <w:rPr>
          <w:sz w:val="28"/>
        </w:rPr>
        <w:t xml:space="preserve"> </w:t>
      </w:r>
      <w:r w:rsidR="00CF7F7A" w:rsidRPr="00324990">
        <w:rPr>
          <w:sz w:val="28"/>
        </w:rPr>
        <w:t xml:space="preserve">nhất là đối với </w:t>
      </w:r>
      <w:r w:rsidR="00CF7F7A">
        <w:rPr>
          <w:sz w:val="28"/>
        </w:rPr>
        <w:t xml:space="preserve">khu vực </w:t>
      </w:r>
      <w:r w:rsidR="00CF7F7A" w:rsidRPr="00324990">
        <w:rPr>
          <w:sz w:val="28"/>
        </w:rPr>
        <w:t>có tính chất điểm nhấn, tạo động lực ph</w:t>
      </w:r>
      <w:r w:rsidR="00CF7F7A">
        <w:rPr>
          <w:sz w:val="28"/>
        </w:rPr>
        <w:t>át triển và có yêu cầu đồng bộ v</w:t>
      </w:r>
      <w:r w:rsidR="00CF7F7A" w:rsidRPr="00324990">
        <w:rPr>
          <w:sz w:val="28"/>
        </w:rPr>
        <w:t>ề hạ tầng, kiến trúc</w:t>
      </w:r>
      <w:r w:rsidR="00CF7F7A">
        <w:rPr>
          <w:sz w:val="28"/>
        </w:rPr>
        <w:t>.</w:t>
      </w:r>
    </w:p>
    <w:p w14:paraId="18CF1D1E" w14:textId="0276695E" w:rsidR="00124428" w:rsidRPr="00324990" w:rsidRDefault="00124428" w:rsidP="00124428">
      <w:pPr>
        <w:pStyle w:val="Vnbnnidung0"/>
        <w:shd w:val="clear" w:color="auto" w:fill="auto"/>
        <w:spacing w:before="100" w:after="100" w:line="356" w:lineRule="exact"/>
        <w:ind w:firstLine="720"/>
        <w:rPr>
          <w:sz w:val="28"/>
        </w:rPr>
      </w:pPr>
      <w:r w:rsidRPr="00324990">
        <w:rPr>
          <w:sz w:val="28"/>
        </w:rPr>
        <w:t xml:space="preserve">(3) Công khai, minh bạch, bình đẳng trong giao đất, cho thuê đất; chủ yếu giao đất, cho thuê đất thông qua đấu giá quyền sử dụng đất, đấu thầu dự án có sử dụng đất nhằm huy động các nguồn lực xã hội. Quy định cụ thể đối với </w:t>
      </w:r>
      <w:r w:rsidR="003110A9">
        <w:rPr>
          <w:sz w:val="28"/>
        </w:rPr>
        <w:t xml:space="preserve">các </w:t>
      </w:r>
      <w:r w:rsidRPr="00324990">
        <w:rPr>
          <w:sz w:val="28"/>
        </w:rPr>
        <w:t>trường hợp cho thuê đất trả tiền một lần, cho thuê đất trả tiền hàng năm để đảm bảo dễ thực thi, dễ kiểm tra, dễ giám sát, tạo nguồn thu ổn định và tạo điều kiện cho người sử dụng đất chủ động hạch toán sản xuất kinh doanh.</w:t>
      </w:r>
    </w:p>
    <w:p w14:paraId="5C9CCDA8" w14:textId="5A6D8162" w:rsidR="00124428" w:rsidRPr="00324990" w:rsidRDefault="00124428" w:rsidP="00124428">
      <w:pPr>
        <w:pStyle w:val="Vnbnnidung0"/>
        <w:shd w:val="clear" w:color="auto" w:fill="auto"/>
        <w:spacing w:before="100" w:after="100" w:line="356" w:lineRule="exact"/>
        <w:ind w:firstLine="720"/>
        <w:rPr>
          <w:sz w:val="28"/>
        </w:rPr>
      </w:pPr>
      <w:r w:rsidRPr="00324990">
        <w:rPr>
          <w:sz w:val="28"/>
        </w:rPr>
        <w:t>(4) Phân cấp thẩm quyền cho các địa phương trong quản lý, sử dụng đất đai trên địa bàn</w:t>
      </w:r>
      <w:r w:rsidR="00042365">
        <w:rPr>
          <w:sz w:val="28"/>
        </w:rPr>
        <w:t xml:space="preserve"> để </w:t>
      </w:r>
      <w:r w:rsidR="00042365" w:rsidRPr="00042365">
        <w:rPr>
          <w:sz w:val="28"/>
        </w:rPr>
        <w:t>khơi thông nguồn lực</w:t>
      </w:r>
      <w:r w:rsidR="00042365">
        <w:rPr>
          <w:sz w:val="28"/>
        </w:rPr>
        <w:t>;</w:t>
      </w:r>
      <w:r w:rsidRPr="00324990">
        <w:rPr>
          <w:sz w:val="28"/>
        </w:rPr>
        <w:t xml:space="preserve"> đồng thời</w:t>
      </w:r>
      <w:r w:rsidR="00042365">
        <w:rPr>
          <w:sz w:val="28"/>
        </w:rPr>
        <w:t>,</w:t>
      </w:r>
      <w:r w:rsidRPr="00324990">
        <w:rPr>
          <w:sz w:val="28"/>
        </w:rPr>
        <w:t xml:space="preserve"> </w:t>
      </w:r>
      <w:r w:rsidR="00846E12" w:rsidRPr="00042365">
        <w:rPr>
          <w:sz w:val="28"/>
        </w:rPr>
        <w:t>phải đi đôi vớ</w:t>
      </w:r>
      <w:r w:rsidR="00042365">
        <w:rPr>
          <w:sz w:val="28"/>
        </w:rPr>
        <w:t xml:space="preserve">i kiểm soát chặt chẽ, </w:t>
      </w:r>
      <w:r w:rsidRPr="00324990">
        <w:rPr>
          <w:sz w:val="28"/>
        </w:rPr>
        <w:t xml:space="preserve">thiết lập các cơ chế quản lý của Trung ương thông qua quy định về hệ thống </w:t>
      </w:r>
      <w:r w:rsidRPr="00324990">
        <w:rPr>
          <w:sz w:val="28"/>
        </w:rPr>
        <w:lastRenderedPageBreak/>
        <w:t xml:space="preserve">thông tin, cơ sở dữ liệu đất đai tập trung, thống nhất, </w:t>
      </w:r>
      <w:r w:rsidR="00A56846">
        <w:rPr>
          <w:sz w:val="28"/>
        </w:rPr>
        <w:t xml:space="preserve">kiểm soát và </w:t>
      </w:r>
      <w:r w:rsidRPr="00324990">
        <w:rPr>
          <w:sz w:val="28"/>
        </w:rPr>
        <w:t>quản lý mọi biến động của thửa đất</w:t>
      </w:r>
      <w:r w:rsidR="00943A81">
        <w:rPr>
          <w:sz w:val="28"/>
        </w:rPr>
        <w:t xml:space="preserve"> được</w:t>
      </w:r>
      <w:r w:rsidRPr="00324990">
        <w:rPr>
          <w:sz w:val="28"/>
        </w:rPr>
        <w:t xml:space="preserve"> cập nhật </w:t>
      </w:r>
      <w:r w:rsidR="00943A81">
        <w:rPr>
          <w:sz w:val="28"/>
        </w:rPr>
        <w:t>theo thời gian thực</w:t>
      </w:r>
      <w:r w:rsidRPr="00324990">
        <w:rPr>
          <w:sz w:val="28"/>
        </w:rPr>
        <w:t xml:space="preserve"> </w:t>
      </w:r>
      <w:r w:rsidR="00943A81">
        <w:rPr>
          <w:sz w:val="28"/>
        </w:rPr>
        <w:t xml:space="preserve">từ </w:t>
      </w:r>
      <w:r w:rsidRPr="00324990">
        <w:rPr>
          <w:sz w:val="28"/>
        </w:rPr>
        <w:t xml:space="preserve">địa phương về Trung </w:t>
      </w:r>
      <w:r w:rsidRPr="00252901">
        <w:rPr>
          <w:sz w:val="28"/>
        </w:rPr>
        <w:t xml:space="preserve">ương; </w:t>
      </w:r>
      <w:r w:rsidR="00252901" w:rsidRPr="00252901">
        <w:rPr>
          <w:sz w:val="28"/>
        </w:rPr>
        <w:t>tăng cường</w:t>
      </w:r>
      <w:r w:rsidRPr="00252901">
        <w:rPr>
          <w:sz w:val="28"/>
        </w:rPr>
        <w:t xml:space="preserve"> cơ chế kiểm soát việc thực hiện thẩ</w:t>
      </w:r>
      <w:r w:rsidR="00252901" w:rsidRPr="00252901">
        <w:rPr>
          <w:sz w:val="28"/>
        </w:rPr>
        <w:t xml:space="preserve">m quyền về thanh tra, kiểm tra; </w:t>
      </w:r>
      <w:r w:rsidRPr="00252901">
        <w:rPr>
          <w:sz w:val="28"/>
        </w:rPr>
        <w:t>các cơ chế giám sát của Quốc hội, Hội đồng nhân dân, Mặt trận Tổ quốc Việt Nam trong tổ chức thực thi chính sách, pháp luật ở từng cấp.</w:t>
      </w:r>
    </w:p>
    <w:p w14:paraId="3CE35678" w14:textId="2BC3AF4D" w:rsidR="00797ACC" w:rsidRDefault="00124428" w:rsidP="00124428">
      <w:pPr>
        <w:pStyle w:val="Vnbnnidung0"/>
        <w:shd w:val="clear" w:color="auto" w:fill="auto"/>
        <w:spacing w:before="100" w:after="100" w:line="356" w:lineRule="exact"/>
        <w:ind w:firstLine="720"/>
        <w:rPr>
          <w:sz w:val="28"/>
        </w:rPr>
      </w:pPr>
      <w:r w:rsidRPr="00324990">
        <w:rPr>
          <w:sz w:val="28"/>
        </w:rPr>
        <w:t>(5) Tiếp tục thực hiện công khai minh bạch trong thu hồi đất thông qua quy định cụ thể về thẩm quyền, điều kiện, tiêu chí thu hồi đất để phát triển kinh tế-xã hội vì lợi ích quốc gia, công cộng</w:t>
      </w:r>
      <w:r w:rsidR="006B4857">
        <w:rPr>
          <w:sz w:val="28"/>
        </w:rPr>
        <w:t xml:space="preserve">; </w:t>
      </w:r>
      <w:r w:rsidRPr="00324990">
        <w:rPr>
          <w:sz w:val="28"/>
        </w:rPr>
        <w:t>chỉ được thu hồi đất sau khi hoàn thành bố trí tái định cư, trừ t</w:t>
      </w:r>
      <w:r w:rsidR="006B4857">
        <w:rPr>
          <w:sz w:val="28"/>
        </w:rPr>
        <w:t>rường hợp tái định cư tại chỗ; g</w:t>
      </w:r>
      <w:r w:rsidRPr="00324990">
        <w:rPr>
          <w:sz w:val="28"/>
        </w:rPr>
        <w:t xml:space="preserve">iải quyết hài hòa lợi ích giữa Nhà nước, người sử dụng đất và nhà đầu tư thông qua chính sách bồi thường, hỗ trợ, tái định cư, </w:t>
      </w:r>
      <w:r w:rsidR="0051770D">
        <w:rPr>
          <w:sz w:val="28"/>
        </w:rPr>
        <w:t>bảo đảm</w:t>
      </w:r>
      <w:r w:rsidRPr="00324990">
        <w:rPr>
          <w:sz w:val="28"/>
        </w:rPr>
        <w:t xml:space="preserve"> vấn đề an sinh bền vững cho người có đất bị thu hồi. </w:t>
      </w:r>
    </w:p>
    <w:p w14:paraId="4D71E294" w14:textId="7002FB03" w:rsidR="00FB6ADF" w:rsidRDefault="00124428" w:rsidP="00124428">
      <w:pPr>
        <w:pStyle w:val="Vnbnnidung0"/>
        <w:shd w:val="clear" w:color="auto" w:fill="auto"/>
        <w:spacing w:before="100" w:after="100" w:line="356" w:lineRule="exact"/>
        <w:ind w:firstLine="720"/>
        <w:rPr>
          <w:sz w:val="28"/>
        </w:rPr>
      </w:pPr>
      <w:r w:rsidRPr="00324990">
        <w:rPr>
          <w:sz w:val="28"/>
        </w:rPr>
        <w:t xml:space="preserve">(6) Chuyển trọng tâm từ phương thức quản lý về hành chính sang thực hiện đồng bộ các công cụ kinh tế, quy hoạch, hành chính để quản lý, điều tiết các quan hệ đất đai. </w:t>
      </w:r>
      <w:r w:rsidR="00A30C1D">
        <w:rPr>
          <w:sz w:val="28"/>
        </w:rPr>
        <w:t>Bỏ khung giá đất, đồng thời h</w:t>
      </w:r>
      <w:r w:rsidRPr="00324990">
        <w:rPr>
          <w:sz w:val="28"/>
        </w:rPr>
        <w:t xml:space="preserve">oàn thiện các quy định về giá đất theo nguyên tắc thị trường đảm bảo công khai, minh bạch, </w:t>
      </w:r>
      <w:r w:rsidR="003002E6">
        <w:rPr>
          <w:sz w:val="28"/>
        </w:rPr>
        <w:t>gắn với</w:t>
      </w:r>
      <w:r w:rsidRPr="00324990">
        <w:rPr>
          <w:sz w:val="28"/>
        </w:rPr>
        <w:t xml:space="preserve"> giám sát của Hội đồng nhân dân; </w:t>
      </w:r>
      <w:r w:rsidR="00706620">
        <w:rPr>
          <w:sz w:val="28"/>
        </w:rPr>
        <w:t xml:space="preserve">thông qua </w:t>
      </w:r>
      <w:r w:rsidR="00706620" w:rsidRPr="00324990">
        <w:rPr>
          <w:sz w:val="28"/>
        </w:rPr>
        <w:t>chính sách tài chính, ngân sách, thuế</w:t>
      </w:r>
      <w:r w:rsidR="00706620">
        <w:rPr>
          <w:sz w:val="28"/>
        </w:rPr>
        <w:t xml:space="preserve"> để </w:t>
      </w:r>
      <w:r w:rsidR="00FB6ADF" w:rsidRPr="00324990">
        <w:rPr>
          <w:sz w:val="28"/>
        </w:rPr>
        <w:t xml:space="preserve">điều tiết nguồn thu từ đất, địa tô tăng thêm </w:t>
      </w:r>
      <w:r w:rsidR="00526616">
        <w:rPr>
          <w:sz w:val="28"/>
        </w:rPr>
        <w:t xml:space="preserve">mà </w:t>
      </w:r>
      <w:r w:rsidR="00FB6ADF" w:rsidRPr="00324990">
        <w:rPr>
          <w:sz w:val="28"/>
        </w:rPr>
        <w:t>không do người s</w:t>
      </w:r>
      <w:r w:rsidR="00706620">
        <w:rPr>
          <w:sz w:val="28"/>
        </w:rPr>
        <w:t>ử dụng đất đầu tư mang lại và</w:t>
      </w:r>
      <w:r w:rsidR="00526616">
        <w:rPr>
          <w:sz w:val="28"/>
        </w:rPr>
        <w:t xml:space="preserve"> hạn chế </w:t>
      </w:r>
      <w:r w:rsidR="00FB6ADF" w:rsidRPr="00324990">
        <w:rPr>
          <w:sz w:val="28"/>
        </w:rPr>
        <w:t xml:space="preserve">tình trạng đầu cơ, chậm </w:t>
      </w:r>
      <w:r w:rsidR="00706620">
        <w:rPr>
          <w:sz w:val="28"/>
        </w:rPr>
        <w:t xml:space="preserve">hoặc không </w:t>
      </w:r>
      <w:r w:rsidR="00FB6ADF">
        <w:rPr>
          <w:sz w:val="28"/>
        </w:rPr>
        <w:t xml:space="preserve">đưa đất vào </w:t>
      </w:r>
      <w:r w:rsidR="00706620">
        <w:rPr>
          <w:sz w:val="28"/>
        </w:rPr>
        <w:t>sử dụng đất</w:t>
      </w:r>
      <w:r w:rsidR="00526616">
        <w:rPr>
          <w:sz w:val="28"/>
        </w:rPr>
        <w:t>.</w:t>
      </w:r>
    </w:p>
    <w:p w14:paraId="2C7C55F4" w14:textId="3696C1F3" w:rsidR="00124428" w:rsidRPr="00324990" w:rsidRDefault="00124428" w:rsidP="00124428">
      <w:pPr>
        <w:pStyle w:val="Vnbnnidung0"/>
        <w:shd w:val="clear" w:color="auto" w:fill="auto"/>
        <w:spacing w:before="100" w:after="100" w:line="356" w:lineRule="exact"/>
        <w:ind w:firstLine="720"/>
        <w:rPr>
          <w:sz w:val="28"/>
        </w:rPr>
      </w:pPr>
      <w:r w:rsidRPr="00324990">
        <w:rPr>
          <w:sz w:val="28"/>
        </w:rPr>
        <w:t>(7) Tiếp tục hoàn thiện các quyền của người sử dụng đất</w:t>
      </w:r>
      <w:r w:rsidR="00774138">
        <w:rPr>
          <w:sz w:val="28"/>
        </w:rPr>
        <w:t xml:space="preserve"> </w:t>
      </w:r>
      <w:r w:rsidR="00774138" w:rsidRPr="00324990">
        <w:rPr>
          <w:sz w:val="28"/>
        </w:rPr>
        <w:t>để thúc đẩy thương mại hoá quyền sử dụng đất, vốn hóa thị trường, phát huy nguồn lực đất đai</w:t>
      </w:r>
      <w:r w:rsidRPr="00324990">
        <w:rPr>
          <w:sz w:val="28"/>
        </w:rPr>
        <w:t>, nhất là quyền chuyển nhượng, thế chấp quyền thuê trong hợp đồng thuê đất trả tiền hàng năm; mở rộng hạn mức, đối tượng được nhậ</w:t>
      </w:r>
      <w:r w:rsidR="00774138">
        <w:rPr>
          <w:sz w:val="28"/>
        </w:rPr>
        <w:t>n chuyển nhượng đất nông nghiệp</w:t>
      </w:r>
      <w:r w:rsidR="00403D5E">
        <w:rPr>
          <w:sz w:val="28"/>
        </w:rPr>
        <w:t>,</w:t>
      </w:r>
      <w:r w:rsidRPr="00324990">
        <w:rPr>
          <w:sz w:val="28"/>
        </w:rPr>
        <w:t xml:space="preserve"> </w:t>
      </w:r>
      <w:r w:rsidR="00403D5E">
        <w:rPr>
          <w:sz w:val="28"/>
        </w:rPr>
        <w:t>q</w:t>
      </w:r>
      <w:r w:rsidRPr="00324990">
        <w:rPr>
          <w:sz w:val="28"/>
        </w:rPr>
        <w:t>uy định về ngân hàng cho thuê đất nông nghiệp cùng các cơ chế góp quyền sử dụng đất để thúc đẩy tập trung đất đai, tiếp cận đất đai của các doanh nghiệp nông nghiệp, người có nhu cầu đất để sản xuất nông nghiệp và các cơ chế để nông dân chuyển đổi linh hoạt cơ cấu cây trồng, vật nuôi, nâng cao hiệu quả sử dụng đất nông nghiệp theo quy hoạch.</w:t>
      </w:r>
    </w:p>
    <w:p w14:paraId="38FA2E1C" w14:textId="77777777" w:rsidR="00124428" w:rsidRPr="00324990" w:rsidRDefault="00124428" w:rsidP="00124428">
      <w:pPr>
        <w:pStyle w:val="Vnbnnidung0"/>
        <w:shd w:val="clear" w:color="auto" w:fill="auto"/>
        <w:spacing w:before="100" w:after="100" w:line="356" w:lineRule="exact"/>
        <w:ind w:firstLine="720"/>
        <w:rPr>
          <w:sz w:val="28"/>
        </w:rPr>
      </w:pPr>
      <w:r w:rsidRPr="00324990">
        <w:rPr>
          <w:sz w:val="28"/>
        </w:rPr>
        <w:t>(8) Hoàn thiện các quy định về chế độ sử dụng đất đa mục đích, đất nông nghiệp kết hợp với thương mại, dịch vụ; đất quốc phòng, an ninh kết hợp với lao động sản xuất, xây dựng kinh tế, đất tôn giáo kết hợp với mục đích khác, đất có mặt nước sử dụng đa mục đích, sử dụng không gian ngầm, trên không, ... để khơi dậy tiềm năng, phát huy cao nhất nguồn lực tài nguyên đất đai, phù hợp với xu thế phát triển.</w:t>
      </w:r>
    </w:p>
    <w:p w14:paraId="2E4D594C" w14:textId="462CC807" w:rsidR="005F67B6" w:rsidRDefault="00FD3E24" w:rsidP="00124428">
      <w:pPr>
        <w:pStyle w:val="Vnbnnidung0"/>
        <w:shd w:val="clear" w:color="auto" w:fill="auto"/>
        <w:spacing w:before="100" w:after="100" w:line="356" w:lineRule="exact"/>
        <w:ind w:firstLine="720"/>
        <w:rPr>
          <w:sz w:val="28"/>
        </w:rPr>
      </w:pPr>
      <w:r w:rsidRPr="00324990">
        <w:rPr>
          <w:sz w:val="28"/>
        </w:rPr>
        <w:t>Nhằm trực tiế</w:t>
      </w:r>
      <w:r w:rsidR="00742289">
        <w:rPr>
          <w:sz w:val="28"/>
        </w:rPr>
        <w:t xml:space="preserve">p lắng nghe ý kiến góp ý từ các cơ quan quản lý, các tổ chức chính trị - xã hội, </w:t>
      </w:r>
      <w:r w:rsidR="005F67B6" w:rsidRPr="00324990">
        <w:rPr>
          <w:sz w:val="28"/>
        </w:rPr>
        <w:t>cộng đồng doanh nghiệp</w:t>
      </w:r>
      <w:r w:rsidR="005F67B6">
        <w:rPr>
          <w:sz w:val="28"/>
        </w:rPr>
        <w:t>,</w:t>
      </w:r>
      <w:r w:rsidR="005F67B6" w:rsidRPr="00324990">
        <w:rPr>
          <w:sz w:val="28"/>
        </w:rPr>
        <w:t xml:space="preserve"> </w:t>
      </w:r>
      <w:r w:rsidR="00742289">
        <w:rPr>
          <w:sz w:val="28"/>
        </w:rPr>
        <w:t>chuyên gia, nhà khoa học</w:t>
      </w:r>
      <w:r w:rsidR="005F67B6">
        <w:rPr>
          <w:sz w:val="28"/>
        </w:rPr>
        <w:t xml:space="preserve"> về nội dung dự thảo Luật Đất đai sửa đổi</w:t>
      </w:r>
      <w:r w:rsidRPr="00324990">
        <w:rPr>
          <w:sz w:val="28"/>
        </w:rPr>
        <w:t xml:space="preserve">, </w:t>
      </w:r>
      <w:r w:rsidR="005F67B6" w:rsidRPr="00324990">
        <w:rPr>
          <w:sz w:val="28"/>
        </w:rPr>
        <w:t xml:space="preserve">Bộ Tài nguyên và Môi trường sẽ </w:t>
      </w:r>
      <w:r w:rsidR="00602BB2">
        <w:rPr>
          <w:sz w:val="28"/>
        </w:rPr>
        <w:t>tổ chức 4</w:t>
      </w:r>
      <w:r w:rsidR="005F67B6" w:rsidRPr="00324990">
        <w:rPr>
          <w:sz w:val="28"/>
        </w:rPr>
        <w:t xml:space="preserve"> hội thảo</w:t>
      </w:r>
      <w:r w:rsidR="00602BB2">
        <w:rPr>
          <w:sz w:val="28"/>
        </w:rPr>
        <w:t xml:space="preserve"> để hoàn thiện nội dung sửa đổi Luật Đất đai</w:t>
      </w:r>
      <w:r w:rsidR="00EC7C38">
        <w:rPr>
          <w:sz w:val="28"/>
        </w:rPr>
        <w:t>.</w:t>
      </w:r>
      <w:r w:rsidR="005F67B6">
        <w:rPr>
          <w:sz w:val="28"/>
        </w:rPr>
        <w:t xml:space="preserve"> </w:t>
      </w:r>
      <w:r w:rsidR="00EC7C38">
        <w:rPr>
          <w:sz w:val="28"/>
        </w:rPr>
        <w:t>C</w:t>
      </w:r>
      <w:r w:rsidR="005F67B6">
        <w:rPr>
          <w:sz w:val="28"/>
        </w:rPr>
        <w:t>ụ thể như sau:</w:t>
      </w:r>
    </w:p>
    <w:p w14:paraId="5FBC4B42" w14:textId="661FC9D6" w:rsidR="00242455" w:rsidRPr="009D2902" w:rsidRDefault="00602BB2" w:rsidP="00242455">
      <w:pPr>
        <w:pStyle w:val="Vnbnnidung0"/>
        <w:shd w:val="clear" w:color="auto" w:fill="auto"/>
        <w:spacing w:before="100" w:after="100" w:line="350" w:lineRule="exact"/>
        <w:ind w:firstLine="720"/>
        <w:rPr>
          <w:sz w:val="28"/>
        </w:rPr>
      </w:pPr>
      <w:r>
        <w:rPr>
          <w:sz w:val="28"/>
        </w:rPr>
        <w:t>(1)</w:t>
      </w:r>
      <w:r w:rsidR="00242455" w:rsidRPr="009D2902">
        <w:rPr>
          <w:sz w:val="28"/>
        </w:rPr>
        <w:t xml:space="preserve"> </w:t>
      </w:r>
      <w:r>
        <w:rPr>
          <w:sz w:val="28"/>
        </w:rPr>
        <w:t>N</w:t>
      </w:r>
      <w:r w:rsidRPr="009D2902">
        <w:rPr>
          <w:sz w:val="28"/>
        </w:rPr>
        <w:t>gày 04 tháng 8 năm 2022</w:t>
      </w:r>
      <w:r>
        <w:rPr>
          <w:sz w:val="28"/>
        </w:rPr>
        <w:t>, t</w:t>
      </w:r>
      <w:r w:rsidR="00242455" w:rsidRPr="009D2902">
        <w:rPr>
          <w:sz w:val="28"/>
        </w:rPr>
        <w:t xml:space="preserve">ừ 14h00, tại Hội trường tầng 7, Toà nhà VCCI, số 09 Đào Duy Anh, thành phố Hà Nội, Bộ trưởng Bộ Tài nguyên và Môi </w:t>
      </w:r>
      <w:r w:rsidR="00242455" w:rsidRPr="009D2902">
        <w:rPr>
          <w:sz w:val="28"/>
        </w:rPr>
        <w:lastRenderedPageBreak/>
        <w:t xml:space="preserve">trường Trần Hồng Hà và Chủ tịch Phòng Thương mại và Công nghiệp Việt Nam Phạm Tấn Công, đồng chủ trì hội thảo lấy ý kiến cộng đồng doanh nghiệp về nội dung dự thảo Luật Đất đai (sửa đổi). </w:t>
      </w:r>
    </w:p>
    <w:p w14:paraId="55A00EB9" w14:textId="2905475C" w:rsidR="00242455" w:rsidRPr="009D2902" w:rsidRDefault="00602BB2" w:rsidP="00242455">
      <w:pPr>
        <w:pStyle w:val="Vnbnnidung0"/>
        <w:shd w:val="clear" w:color="auto" w:fill="auto"/>
        <w:spacing w:before="100" w:after="100" w:line="350" w:lineRule="exact"/>
        <w:ind w:firstLine="720"/>
        <w:rPr>
          <w:spacing w:val="4"/>
          <w:sz w:val="28"/>
        </w:rPr>
      </w:pPr>
      <w:r>
        <w:rPr>
          <w:spacing w:val="4"/>
          <w:sz w:val="28"/>
        </w:rPr>
        <w:t>(2)</w:t>
      </w:r>
      <w:r w:rsidR="00242455" w:rsidRPr="009D2902">
        <w:rPr>
          <w:spacing w:val="4"/>
          <w:sz w:val="28"/>
        </w:rPr>
        <w:t xml:space="preserve"> </w:t>
      </w:r>
      <w:r>
        <w:rPr>
          <w:spacing w:val="4"/>
          <w:sz w:val="28"/>
        </w:rPr>
        <w:t>N</w:t>
      </w:r>
      <w:r w:rsidRPr="009D2902">
        <w:rPr>
          <w:spacing w:val="4"/>
          <w:sz w:val="28"/>
        </w:rPr>
        <w:t>gày 06 tháng 8 năm 2022</w:t>
      </w:r>
      <w:r>
        <w:rPr>
          <w:spacing w:val="4"/>
          <w:sz w:val="28"/>
        </w:rPr>
        <w:t xml:space="preserve">, </w:t>
      </w:r>
      <w:r w:rsidR="00242455" w:rsidRPr="009D2902">
        <w:rPr>
          <w:spacing w:val="4"/>
          <w:sz w:val="28"/>
        </w:rPr>
        <w:t>từ 8h30, sẽ đồng thời diễn ra 02 hội thảo cấp vùng lấy ý kiến các địa phương đối với dự thảo Luật Đất đa</w:t>
      </w:r>
      <w:r w:rsidR="007E12B4">
        <w:rPr>
          <w:spacing w:val="4"/>
          <w:sz w:val="28"/>
        </w:rPr>
        <w:t>i (sửa đổi):</w:t>
      </w:r>
      <w:r w:rsidR="00242455" w:rsidRPr="009D2902">
        <w:rPr>
          <w:spacing w:val="4"/>
          <w:sz w:val="28"/>
        </w:rPr>
        <w:t xml:space="preserve"> </w:t>
      </w:r>
    </w:p>
    <w:p w14:paraId="7861B0B0" w14:textId="77777777" w:rsidR="00242455" w:rsidRPr="009D2902" w:rsidRDefault="00242455" w:rsidP="00242455">
      <w:pPr>
        <w:pStyle w:val="Vnbnnidung0"/>
        <w:numPr>
          <w:ilvl w:val="0"/>
          <w:numId w:val="6"/>
        </w:numPr>
        <w:shd w:val="clear" w:color="auto" w:fill="auto"/>
        <w:spacing w:before="100" w:after="100" w:line="350" w:lineRule="exact"/>
        <w:rPr>
          <w:spacing w:val="4"/>
          <w:sz w:val="28"/>
        </w:rPr>
      </w:pPr>
      <w:r w:rsidRPr="009D2902">
        <w:rPr>
          <w:spacing w:val="4"/>
          <w:sz w:val="28"/>
        </w:rPr>
        <w:t>Hội thảo với các tỉnh Miền Nam được tổ chức tại Nhà khách Quốc hội, số 165 đường Nam Kỳ Khởi Nghĩa, Phường 3, Quận 1, thành phố Hồ Chí Minh, do Thứ trưởng Nguyễn Thị Phương Hoa chủ trì, tham vấn ý kiến của 19 tỉnh, thành phố khu vực miền Nam.</w:t>
      </w:r>
    </w:p>
    <w:p w14:paraId="56C435D7" w14:textId="77777777" w:rsidR="00242455" w:rsidRPr="009D2902" w:rsidRDefault="00242455" w:rsidP="00242455">
      <w:pPr>
        <w:pStyle w:val="Vnbnnidung0"/>
        <w:numPr>
          <w:ilvl w:val="0"/>
          <w:numId w:val="6"/>
        </w:numPr>
        <w:shd w:val="clear" w:color="auto" w:fill="auto"/>
        <w:spacing w:before="100" w:after="100" w:line="350" w:lineRule="exact"/>
        <w:rPr>
          <w:spacing w:val="4"/>
          <w:sz w:val="28"/>
        </w:rPr>
      </w:pPr>
      <w:r w:rsidRPr="009D2902">
        <w:rPr>
          <w:spacing w:val="4"/>
          <w:sz w:val="28"/>
        </w:rPr>
        <w:t xml:space="preserve">Hội thảo với các tỉnh Miền Trung được tổ chức tại Khách sạn Mường Thanh Luxury Sông Hàn, số 115 Nguyễn Văn Linh, quận Hải Châu, thành phố Đà Nẵng, do Thứ trưởng Lê Minh Ngân chủ trì, tổ chức tham vấn ý kiến của 19 tỉnh, thành phố khu vực miền Trung và Tây Nguyên. </w:t>
      </w:r>
    </w:p>
    <w:p w14:paraId="40525425" w14:textId="77777777" w:rsidR="00242455" w:rsidRPr="009D2902" w:rsidRDefault="00242455" w:rsidP="00242455">
      <w:pPr>
        <w:pStyle w:val="Vnbnnidung0"/>
        <w:shd w:val="clear" w:color="auto" w:fill="auto"/>
        <w:spacing w:before="100" w:after="100" w:line="350" w:lineRule="exact"/>
        <w:ind w:firstLine="720"/>
        <w:rPr>
          <w:spacing w:val="4"/>
          <w:sz w:val="28"/>
        </w:rPr>
      </w:pPr>
      <w:r w:rsidRPr="009D2902">
        <w:rPr>
          <w:spacing w:val="4"/>
          <w:sz w:val="28"/>
        </w:rPr>
        <w:t xml:space="preserve">Hội thảo có sự tham gia của đại diện các Bộ, ban, ngành Trung ương và đại diện Lãnh đạo Uỷ ban nhân dân, Đoàn Đại biểu quốc hội các tỉnh, thành phố trực thuộc Trung ương cùng các sở, ban ngành liên quan và đại diện một số quận, huyện, thị xã, thành phố thuộc các tỉnh, thành phố khu vực miền Trung và miền Nam. </w:t>
      </w:r>
    </w:p>
    <w:p w14:paraId="3172DD85" w14:textId="3AB82F5B" w:rsidR="00242455" w:rsidRPr="009D2902" w:rsidRDefault="007E12B4" w:rsidP="00242455">
      <w:pPr>
        <w:pStyle w:val="Vnbnnidung0"/>
        <w:shd w:val="clear" w:color="auto" w:fill="auto"/>
        <w:spacing w:before="100" w:after="100" w:line="350" w:lineRule="exact"/>
        <w:ind w:firstLine="720"/>
        <w:rPr>
          <w:sz w:val="28"/>
        </w:rPr>
      </w:pPr>
      <w:r>
        <w:rPr>
          <w:sz w:val="28"/>
        </w:rPr>
        <w:t>(3)</w:t>
      </w:r>
      <w:r w:rsidR="00242455" w:rsidRPr="009D2902">
        <w:rPr>
          <w:sz w:val="28"/>
        </w:rPr>
        <w:t xml:space="preserve"> </w:t>
      </w:r>
      <w:r>
        <w:rPr>
          <w:sz w:val="28"/>
        </w:rPr>
        <w:t>N</w:t>
      </w:r>
      <w:r w:rsidRPr="009D2902">
        <w:rPr>
          <w:sz w:val="28"/>
        </w:rPr>
        <w:t>gày 08 tháng 8 năm 2022</w:t>
      </w:r>
      <w:r>
        <w:rPr>
          <w:sz w:val="28"/>
        </w:rPr>
        <w:t xml:space="preserve">, </w:t>
      </w:r>
      <w:r w:rsidR="00242455" w:rsidRPr="009D2902">
        <w:rPr>
          <w:sz w:val="28"/>
        </w:rPr>
        <w:t xml:space="preserve">từ 8h30, tại Khách sạn Fortuna Hà Nội, 6B Láng hạ, quận Ba Đình, thành phố Hà Nội, Bộ trưởng Bộ Tài nguyên và Môi trường Trần Hồng Hà sẽ chủ trì hội thảo lấy ý kiến dự thảo Luật Đất đai (sửa đổi) với sự tham gia của đại diện các Bộ, ban, ngành, cơ quan Trung ương và 25 tỉnh, thành phố khu vực miền Bắc. </w:t>
      </w:r>
    </w:p>
    <w:p w14:paraId="1EA8F522" w14:textId="4DC70606" w:rsidR="00242455" w:rsidRPr="009D2902" w:rsidRDefault="00242455" w:rsidP="00242455">
      <w:pPr>
        <w:pStyle w:val="Vnbnnidung0"/>
        <w:shd w:val="clear" w:color="auto" w:fill="auto"/>
        <w:spacing w:before="100" w:after="100" w:line="356" w:lineRule="exact"/>
        <w:ind w:firstLine="720"/>
        <w:rPr>
          <w:sz w:val="28"/>
        </w:rPr>
      </w:pPr>
      <w:r w:rsidRPr="009D2902">
        <w:rPr>
          <w:sz w:val="28"/>
        </w:rPr>
        <w:t>Bộ Tài nguyên và Môi trường hy vọng thông qua các hội thảo sẽ lắng nghe được nhiều ý kiến góp ý sâu sắc và thực tiễn của các Quý vị đại biểu ở Trung ương, địa phương, các doanh nghiệp và các chuyên gia, nhà khoa học,… để tiếp</w:t>
      </w:r>
      <w:r w:rsidR="00EC7C38">
        <w:rPr>
          <w:sz w:val="28"/>
        </w:rPr>
        <w:t xml:space="preserve"> tục</w:t>
      </w:r>
      <w:r w:rsidRPr="009D2902">
        <w:rPr>
          <w:sz w:val="28"/>
        </w:rPr>
        <w:t xml:space="preserve"> hoàn thiện dự thảo Luật Đất đai (sửa đổi) chuẩn bị trình Chính phủ và trình Quốc hội trong kỳ họp tháng 10 năm 2022 theo kế hoạch.</w:t>
      </w:r>
    </w:p>
    <w:p w14:paraId="52D0ED92" w14:textId="67FCFA9D" w:rsidR="00242455" w:rsidRPr="00242455" w:rsidRDefault="00242455" w:rsidP="00242455">
      <w:pPr>
        <w:pStyle w:val="Vnbnnidung0"/>
        <w:shd w:val="clear" w:color="auto" w:fill="auto"/>
        <w:spacing w:before="100" w:after="100" w:line="356" w:lineRule="exact"/>
        <w:ind w:firstLine="720"/>
        <w:rPr>
          <w:color w:val="auto"/>
          <w:sz w:val="28"/>
        </w:rPr>
      </w:pPr>
      <w:r w:rsidRPr="00242455">
        <w:rPr>
          <w:color w:val="auto"/>
          <w:sz w:val="28"/>
        </w:rPr>
        <w:t>Bộ Tài nguyên và Môi trường xin trân trọng thông tin đến các cơ quan thông tấn, báo chí./.</w:t>
      </w:r>
    </w:p>
    <w:sectPr w:rsidR="00242455" w:rsidRPr="00242455" w:rsidSect="00601D24">
      <w:headerReference w:type="even" r:id="rId7"/>
      <w:pgSz w:w="11909" w:h="16834"/>
      <w:pgMar w:top="1134" w:right="1134" w:bottom="1134" w:left="1701" w:header="56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CA0F" w14:textId="77777777" w:rsidR="008B0FE1" w:rsidRDefault="008B0FE1">
      <w:r>
        <w:separator/>
      </w:r>
    </w:p>
  </w:endnote>
  <w:endnote w:type="continuationSeparator" w:id="0">
    <w:p w14:paraId="64ACCF7A" w14:textId="77777777" w:rsidR="008B0FE1" w:rsidRDefault="008B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76D7" w14:textId="77777777" w:rsidR="008B0FE1" w:rsidRDefault="008B0FE1"/>
  </w:footnote>
  <w:footnote w:type="continuationSeparator" w:id="0">
    <w:p w14:paraId="6AEDC97D" w14:textId="77777777" w:rsidR="008B0FE1" w:rsidRDefault="008B0F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113144"/>
      <w:docPartObj>
        <w:docPartGallery w:val="Page Numbers (Top of Page)"/>
        <w:docPartUnique/>
      </w:docPartObj>
    </w:sdtPr>
    <w:sdtEndPr>
      <w:rPr>
        <w:rFonts w:ascii="Times New Roman" w:hAnsi="Times New Roman" w:cs="Times New Roman"/>
        <w:noProof/>
      </w:rPr>
    </w:sdtEndPr>
    <w:sdtContent>
      <w:p w14:paraId="47CD30CF" w14:textId="2654CD44" w:rsidR="00601D24" w:rsidRPr="00601D24" w:rsidRDefault="00601D24" w:rsidP="00601D24">
        <w:pPr>
          <w:pStyle w:val="Header"/>
          <w:jc w:val="center"/>
          <w:rPr>
            <w:rFonts w:ascii="Times New Roman" w:hAnsi="Times New Roman" w:cs="Times New Roman"/>
          </w:rPr>
        </w:pPr>
        <w:r w:rsidRPr="00601D24">
          <w:rPr>
            <w:rFonts w:ascii="Times New Roman" w:hAnsi="Times New Roman" w:cs="Times New Roman"/>
          </w:rPr>
          <w:fldChar w:fldCharType="begin"/>
        </w:r>
        <w:r w:rsidRPr="00601D24">
          <w:rPr>
            <w:rFonts w:ascii="Times New Roman" w:hAnsi="Times New Roman" w:cs="Times New Roman"/>
          </w:rPr>
          <w:instrText xml:space="preserve"> PAGE   \* MERGEFORMAT </w:instrText>
        </w:r>
        <w:r w:rsidRPr="00601D24">
          <w:rPr>
            <w:rFonts w:ascii="Times New Roman" w:hAnsi="Times New Roman" w:cs="Times New Roman"/>
          </w:rPr>
          <w:fldChar w:fldCharType="separate"/>
        </w:r>
        <w:r w:rsidR="00602BB2">
          <w:rPr>
            <w:rFonts w:ascii="Times New Roman" w:hAnsi="Times New Roman" w:cs="Times New Roman"/>
            <w:noProof/>
          </w:rPr>
          <w:t>2</w:t>
        </w:r>
        <w:r w:rsidRPr="00601D24">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B8E"/>
    <w:multiLevelType w:val="hybridMultilevel"/>
    <w:tmpl w:val="B3B4AA10"/>
    <w:lvl w:ilvl="0" w:tplc="B96E428E">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7E5E2D"/>
    <w:multiLevelType w:val="multilevel"/>
    <w:tmpl w:val="5BC65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07179F"/>
    <w:multiLevelType w:val="multilevel"/>
    <w:tmpl w:val="0FC43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7B2A21"/>
    <w:multiLevelType w:val="hybridMultilevel"/>
    <w:tmpl w:val="6A6ABF94"/>
    <w:lvl w:ilvl="0" w:tplc="15DC1610">
      <w:start w:val="1"/>
      <w:numFmt w:val="decimal"/>
      <w:suff w:val="space"/>
      <w:lvlText w:val="(%1)"/>
      <w:lvlJc w:val="left"/>
      <w:pPr>
        <w:ind w:left="0" w:firstLine="72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3C5225"/>
    <w:multiLevelType w:val="hybridMultilevel"/>
    <w:tmpl w:val="C57CD8E2"/>
    <w:lvl w:ilvl="0" w:tplc="46CA320E">
      <w:start w:val="1"/>
      <w:numFmt w:val="decimal"/>
      <w:lvlText w:val="(%1)"/>
      <w:lvlJc w:val="left"/>
      <w:pPr>
        <w:ind w:left="1140" w:hanging="4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8E3ABA"/>
    <w:multiLevelType w:val="hybridMultilevel"/>
    <w:tmpl w:val="8D4872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2875869">
    <w:abstractNumId w:val="1"/>
  </w:num>
  <w:num w:numId="2" w16cid:durableId="1598445761">
    <w:abstractNumId w:val="2"/>
  </w:num>
  <w:num w:numId="3" w16cid:durableId="606667343">
    <w:abstractNumId w:val="3"/>
  </w:num>
  <w:num w:numId="4" w16cid:durableId="866144565">
    <w:abstractNumId w:val="4"/>
  </w:num>
  <w:num w:numId="5" w16cid:durableId="139032411">
    <w:abstractNumId w:val="0"/>
  </w:num>
  <w:num w:numId="6" w16cid:durableId="8876455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C65"/>
    <w:rsid w:val="00005EC4"/>
    <w:rsid w:val="00016118"/>
    <w:rsid w:val="00020F34"/>
    <w:rsid w:val="000265C9"/>
    <w:rsid w:val="000306EA"/>
    <w:rsid w:val="00037C65"/>
    <w:rsid w:val="00042365"/>
    <w:rsid w:val="00050F4E"/>
    <w:rsid w:val="00055495"/>
    <w:rsid w:val="00092777"/>
    <w:rsid w:val="000E575C"/>
    <w:rsid w:val="000E7C50"/>
    <w:rsid w:val="0011181F"/>
    <w:rsid w:val="001164E5"/>
    <w:rsid w:val="00124428"/>
    <w:rsid w:val="00152596"/>
    <w:rsid w:val="001A36C9"/>
    <w:rsid w:val="001A7BE3"/>
    <w:rsid w:val="001B690C"/>
    <w:rsid w:val="001C06E8"/>
    <w:rsid w:val="00202BA6"/>
    <w:rsid w:val="002130EF"/>
    <w:rsid w:val="00224BFB"/>
    <w:rsid w:val="00231A58"/>
    <w:rsid w:val="00242455"/>
    <w:rsid w:val="00252901"/>
    <w:rsid w:val="00257C6A"/>
    <w:rsid w:val="00277F93"/>
    <w:rsid w:val="00281245"/>
    <w:rsid w:val="002D0095"/>
    <w:rsid w:val="002E785C"/>
    <w:rsid w:val="002F7788"/>
    <w:rsid w:val="003002E6"/>
    <w:rsid w:val="00303960"/>
    <w:rsid w:val="003110A9"/>
    <w:rsid w:val="003246D6"/>
    <w:rsid w:val="00324990"/>
    <w:rsid w:val="0033418A"/>
    <w:rsid w:val="00334EE8"/>
    <w:rsid w:val="00337C21"/>
    <w:rsid w:val="003627DF"/>
    <w:rsid w:val="0037518C"/>
    <w:rsid w:val="00375613"/>
    <w:rsid w:val="0038583B"/>
    <w:rsid w:val="0038640C"/>
    <w:rsid w:val="00387250"/>
    <w:rsid w:val="00390730"/>
    <w:rsid w:val="003C53EA"/>
    <w:rsid w:val="003D22BC"/>
    <w:rsid w:val="003D73E3"/>
    <w:rsid w:val="00403D5E"/>
    <w:rsid w:val="00404833"/>
    <w:rsid w:val="004068DE"/>
    <w:rsid w:val="00426091"/>
    <w:rsid w:val="004312F7"/>
    <w:rsid w:val="0047408A"/>
    <w:rsid w:val="00492918"/>
    <w:rsid w:val="004B437B"/>
    <w:rsid w:val="004D672E"/>
    <w:rsid w:val="0050469B"/>
    <w:rsid w:val="0051537B"/>
    <w:rsid w:val="00517104"/>
    <w:rsid w:val="0051770D"/>
    <w:rsid w:val="00526616"/>
    <w:rsid w:val="00564DDD"/>
    <w:rsid w:val="0056544F"/>
    <w:rsid w:val="00581A65"/>
    <w:rsid w:val="0058544C"/>
    <w:rsid w:val="005876D3"/>
    <w:rsid w:val="005B774D"/>
    <w:rsid w:val="005C55F3"/>
    <w:rsid w:val="005C7E15"/>
    <w:rsid w:val="005E7046"/>
    <w:rsid w:val="005F67B6"/>
    <w:rsid w:val="00601D24"/>
    <w:rsid w:val="00602BB2"/>
    <w:rsid w:val="00604054"/>
    <w:rsid w:val="006100AC"/>
    <w:rsid w:val="00624D79"/>
    <w:rsid w:val="00632A75"/>
    <w:rsid w:val="00633793"/>
    <w:rsid w:val="006457FE"/>
    <w:rsid w:val="00652F45"/>
    <w:rsid w:val="0066342B"/>
    <w:rsid w:val="006815FF"/>
    <w:rsid w:val="006956A3"/>
    <w:rsid w:val="006B4178"/>
    <w:rsid w:val="006B4857"/>
    <w:rsid w:val="006C63CB"/>
    <w:rsid w:val="006E6479"/>
    <w:rsid w:val="00706620"/>
    <w:rsid w:val="007220D7"/>
    <w:rsid w:val="00741A03"/>
    <w:rsid w:val="00742289"/>
    <w:rsid w:val="0076355B"/>
    <w:rsid w:val="00774138"/>
    <w:rsid w:val="00776440"/>
    <w:rsid w:val="00777CF2"/>
    <w:rsid w:val="00797ACC"/>
    <w:rsid w:val="007B11DE"/>
    <w:rsid w:val="007B6B61"/>
    <w:rsid w:val="007C0F65"/>
    <w:rsid w:val="007E12B4"/>
    <w:rsid w:val="007E1BF3"/>
    <w:rsid w:val="007E53F7"/>
    <w:rsid w:val="007F5D65"/>
    <w:rsid w:val="00831237"/>
    <w:rsid w:val="00833B3D"/>
    <w:rsid w:val="00846E12"/>
    <w:rsid w:val="00852EA4"/>
    <w:rsid w:val="008B0FE1"/>
    <w:rsid w:val="008C51D2"/>
    <w:rsid w:val="008C61CD"/>
    <w:rsid w:val="008E4FCF"/>
    <w:rsid w:val="008F6462"/>
    <w:rsid w:val="0091027B"/>
    <w:rsid w:val="00924600"/>
    <w:rsid w:val="00932573"/>
    <w:rsid w:val="00943A81"/>
    <w:rsid w:val="009517B2"/>
    <w:rsid w:val="009556DB"/>
    <w:rsid w:val="00957158"/>
    <w:rsid w:val="00972C85"/>
    <w:rsid w:val="00983C2E"/>
    <w:rsid w:val="00991532"/>
    <w:rsid w:val="0099318E"/>
    <w:rsid w:val="009A5F6D"/>
    <w:rsid w:val="009D3409"/>
    <w:rsid w:val="009D7260"/>
    <w:rsid w:val="009E1E72"/>
    <w:rsid w:val="009F3C0C"/>
    <w:rsid w:val="00A02700"/>
    <w:rsid w:val="00A12E09"/>
    <w:rsid w:val="00A25F67"/>
    <w:rsid w:val="00A30C1D"/>
    <w:rsid w:val="00A45CC6"/>
    <w:rsid w:val="00A523DD"/>
    <w:rsid w:val="00A56846"/>
    <w:rsid w:val="00A76E86"/>
    <w:rsid w:val="00A825EC"/>
    <w:rsid w:val="00A91B6A"/>
    <w:rsid w:val="00AA15A0"/>
    <w:rsid w:val="00AC48F8"/>
    <w:rsid w:val="00AD1C89"/>
    <w:rsid w:val="00AD2757"/>
    <w:rsid w:val="00AF5206"/>
    <w:rsid w:val="00B13DE2"/>
    <w:rsid w:val="00B1659D"/>
    <w:rsid w:val="00B216B3"/>
    <w:rsid w:val="00B37B62"/>
    <w:rsid w:val="00B42747"/>
    <w:rsid w:val="00B81F81"/>
    <w:rsid w:val="00B86EF9"/>
    <w:rsid w:val="00B93936"/>
    <w:rsid w:val="00BB1116"/>
    <w:rsid w:val="00BD6C0F"/>
    <w:rsid w:val="00BE0559"/>
    <w:rsid w:val="00BE296D"/>
    <w:rsid w:val="00BF1D34"/>
    <w:rsid w:val="00C00EBB"/>
    <w:rsid w:val="00C05976"/>
    <w:rsid w:val="00C05E41"/>
    <w:rsid w:val="00C064FE"/>
    <w:rsid w:val="00C15AAA"/>
    <w:rsid w:val="00C32E11"/>
    <w:rsid w:val="00C54063"/>
    <w:rsid w:val="00C54EAA"/>
    <w:rsid w:val="00C72118"/>
    <w:rsid w:val="00C95408"/>
    <w:rsid w:val="00C97433"/>
    <w:rsid w:val="00CC5B14"/>
    <w:rsid w:val="00CF4A8A"/>
    <w:rsid w:val="00CF7F7A"/>
    <w:rsid w:val="00D26A6E"/>
    <w:rsid w:val="00D301B2"/>
    <w:rsid w:val="00D34909"/>
    <w:rsid w:val="00D716DE"/>
    <w:rsid w:val="00D75FBA"/>
    <w:rsid w:val="00DD1D76"/>
    <w:rsid w:val="00E17EBF"/>
    <w:rsid w:val="00E27739"/>
    <w:rsid w:val="00E307DD"/>
    <w:rsid w:val="00E31623"/>
    <w:rsid w:val="00E31AF8"/>
    <w:rsid w:val="00E323A0"/>
    <w:rsid w:val="00E3659D"/>
    <w:rsid w:val="00E54469"/>
    <w:rsid w:val="00E624CD"/>
    <w:rsid w:val="00E63809"/>
    <w:rsid w:val="00E856E1"/>
    <w:rsid w:val="00E94BF4"/>
    <w:rsid w:val="00EB1D1E"/>
    <w:rsid w:val="00EB7AF7"/>
    <w:rsid w:val="00EC7C38"/>
    <w:rsid w:val="00EE152D"/>
    <w:rsid w:val="00F010A1"/>
    <w:rsid w:val="00F03A8D"/>
    <w:rsid w:val="00F470F4"/>
    <w:rsid w:val="00F62927"/>
    <w:rsid w:val="00F75C02"/>
    <w:rsid w:val="00F93163"/>
    <w:rsid w:val="00F94A6F"/>
    <w:rsid w:val="00FB6ADF"/>
    <w:rsid w:val="00FC5500"/>
    <w:rsid w:val="00FD3E24"/>
    <w:rsid w:val="00FD58B3"/>
    <w:rsid w:val="00FF41BB"/>
    <w:rsid w:val="00FF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325B2"/>
  <w15:docId w15:val="{955B1DA4-7ADD-4F86-9DA2-8BCB75F6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
    <w:name w:val="Văn bản nội dung_"/>
    <w:link w:val="Vnbnnidung0"/>
    <w:rPr>
      <w:rFonts w:ascii="Times New Roman" w:eastAsia="Times New Roman" w:hAnsi="Times New Roman" w:cs="Times New Roman"/>
      <w:b w:val="0"/>
      <w:bCs w:val="0"/>
      <w:i w:val="0"/>
      <w:iCs w:val="0"/>
      <w:smallCaps w:val="0"/>
      <w:strike w:val="0"/>
      <w:sz w:val="20"/>
      <w:szCs w:val="20"/>
      <w:u w:val="none"/>
    </w:rPr>
  </w:style>
  <w:style w:type="character" w:customStyle="1" w:styleId="utranghocchntrang">
    <w:name w:val="Đầu trang hoặc chân trang_"/>
    <w:link w:val="utranghocchntrang0"/>
    <w:rPr>
      <w:rFonts w:ascii="Times New Roman" w:eastAsia="Times New Roman" w:hAnsi="Times New Roman" w:cs="Times New Roman"/>
      <w:b w:val="0"/>
      <w:bCs w:val="0"/>
      <w:i w:val="0"/>
      <w:iCs w:val="0"/>
      <w:smallCaps w:val="0"/>
      <w:strike w:val="0"/>
      <w:sz w:val="16"/>
      <w:szCs w:val="16"/>
      <w:u w:val="none"/>
    </w:rPr>
  </w:style>
  <w:style w:type="character" w:customStyle="1" w:styleId="utranghocchntrang1">
    <w:name w:val="Đầu trang hoặc chân trang"/>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rPr>
  </w:style>
  <w:style w:type="character" w:customStyle="1" w:styleId="utranghocchntrangImpact">
    <w:name w:val="Đầu trang hoặc chân trang + Impact"/>
    <w:aliases w:val="9,5 pt"/>
    <w:rPr>
      <w:rFonts w:ascii="Impact" w:eastAsia="Impact" w:hAnsi="Impact" w:cs="Impact"/>
      <w:b w:val="0"/>
      <w:bCs w:val="0"/>
      <w:i w:val="0"/>
      <w:iCs w:val="0"/>
      <w:smallCaps w:val="0"/>
      <w:strike w:val="0"/>
      <w:color w:val="000000"/>
      <w:spacing w:val="0"/>
      <w:w w:val="100"/>
      <w:position w:val="0"/>
      <w:sz w:val="19"/>
      <w:szCs w:val="19"/>
      <w:u w:val="none"/>
      <w:lang w:val="vi-VN"/>
    </w:rPr>
  </w:style>
  <w:style w:type="character" w:customStyle="1" w:styleId="Vnbnnidung1">
    <w:name w:val="Văn bản nội dung"/>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rPr>
  </w:style>
  <w:style w:type="character" w:customStyle="1" w:styleId="VnbnnidungExact">
    <w:name w:val="Văn bản nội dung Exact"/>
    <w:rPr>
      <w:rFonts w:ascii="Times New Roman" w:eastAsia="Times New Roman" w:hAnsi="Times New Roman" w:cs="Times New Roman"/>
      <w:b w:val="0"/>
      <w:bCs w:val="0"/>
      <w:i w:val="0"/>
      <w:iCs w:val="0"/>
      <w:smallCaps w:val="0"/>
      <w:strike w:val="0"/>
      <w:spacing w:val="4"/>
      <w:sz w:val="18"/>
      <w:szCs w:val="18"/>
      <w:u w:val="none"/>
    </w:rPr>
  </w:style>
  <w:style w:type="character" w:customStyle="1" w:styleId="Vnbnnidung2">
    <w:name w:val="Văn bản nội dung (2)_"/>
    <w:link w:val="Vnbnnidung20"/>
    <w:rPr>
      <w:rFonts w:ascii="Franklin Gothic Book" w:eastAsia="Franklin Gothic Book" w:hAnsi="Franklin Gothic Book" w:cs="Franklin Gothic Book"/>
      <w:b w:val="0"/>
      <w:bCs w:val="0"/>
      <w:i w:val="0"/>
      <w:iCs w:val="0"/>
      <w:smallCaps w:val="0"/>
      <w:strike w:val="0"/>
      <w:sz w:val="12"/>
      <w:szCs w:val="12"/>
      <w:u w:val="none"/>
    </w:rPr>
  </w:style>
  <w:style w:type="paragraph" w:customStyle="1" w:styleId="Vnbnnidung0">
    <w:name w:val="Văn bản nội dung"/>
    <w:basedOn w:val="Normal"/>
    <w:link w:val="Vnbnnidung"/>
    <w:pPr>
      <w:shd w:val="clear" w:color="auto" w:fill="FFFFFF"/>
      <w:spacing w:after="60" w:line="302" w:lineRule="exact"/>
      <w:jc w:val="both"/>
    </w:pPr>
    <w:rPr>
      <w:rFonts w:ascii="Times New Roman" w:eastAsia="Times New Roman" w:hAnsi="Times New Roman" w:cs="Times New Roman"/>
      <w:sz w:val="20"/>
      <w:szCs w:val="20"/>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sz w:val="16"/>
      <w:szCs w:val="16"/>
    </w:rPr>
  </w:style>
  <w:style w:type="paragraph" w:customStyle="1" w:styleId="Vnbnnidung20">
    <w:name w:val="Văn bản nội dung (2)"/>
    <w:basedOn w:val="Normal"/>
    <w:link w:val="Vnbnnidung2"/>
    <w:pPr>
      <w:shd w:val="clear" w:color="auto" w:fill="FFFFFF"/>
      <w:spacing w:before="300" w:line="0" w:lineRule="atLeast"/>
      <w:jc w:val="both"/>
    </w:pPr>
    <w:rPr>
      <w:rFonts w:ascii="Franklin Gothic Book" w:eastAsia="Franklin Gothic Book" w:hAnsi="Franklin Gothic Book" w:cs="Franklin Gothic Book"/>
      <w:sz w:val="12"/>
      <w:szCs w:val="12"/>
    </w:rPr>
  </w:style>
  <w:style w:type="paragraph" w:styleId="Header">
    <w:name w:val="header"/>
    <w:basedOn w:val="Normal"/>
    <w:link w:val="HeaderChar"/>
    <w:uiPriority w:val="99"/>
    <w:unhideWhenUsed/>
    <w:rsid w:val="00517104"/>
    <w:pPr>
      <w:tabs>
        <w:tab w:val="center" w:pos="4513"/>
        <w:tab w:val="right" w:pos="9026"/>
      </w:tabs>
    </w:pPr>
  </w:style>
  <w:style w:type="character" w:customStyle="1" w:styleId="HeaderChar">
    <w:name w:val="Header Char"/>
    <w:link w:val="Header"/>
    <w:uiPriority w:val="99"/>
    <w:rsid w:val="00517104"/>
    <w:rPr>
      <w:color w:val="000000"/>
    </w:rPr>
  </w:style>
  <w:style w:type="paragraph" w:styleId="Footer">
    <w:name w:val="footer"/>
    <w:basedOn w:val="Normal"/>
    <w:link w:val="FooterChar"/>
    <w:uiPriority w:val="99"/>
    <w:unhideWhenUsed/>
    <w:rsid w:val="00833B3D"/>
    <w:pPr>
      <w:tabs>
        <w:tab w:val="center" w:pos="4513"/>
        <w:tab w:val="right" w:pos="9026"/>
      </w:tabs>
    </w:pPr>
  </w:style>
  <w:style w:type="character" w:customStyle="1" w:styleId="FooterChar">
    <w:name w:val="Footer Char"/>
    <w:link w:val="Footer"/>
    <w:uiPriority w:val="99"/>
    <w:rsid w:val="00833B3D"/>
    <w:rPr>
      <w:color w:val="000000"/>
    </w:rPr>
  </w:style>
  <w:style w:type="paragraph" w:styleId="NormalWeb">
    <w:name w:val="Normal (Web)"/>
    <w:basedOn w:val="Normal"/>
    <w:uiPriority w:val="99"/>
    <w:rsid w:val="00BB1116"/>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BalloonText">
    <w:name w:val="Balloon Text"/>
    <w:basedOn w:val="Normal"/>
    <w:link w:val="BalloonTextChar"/>
    <w:uiPriority w:val="99"/>
    <w:semiHidden/>
    <w:unhideWhenUsed/>
    <w:rsid w:val="00983C2E"/>
    <w:rPr>
      <w:rFonts w:ascii="Segoe UI" w:hAnsi="Segoe UI" w:cs="Segoe UI"/>
      <w:sz w:val="18"/>
      <w:szCs w:val="18"/>
    </w:rPr>
  </w:style>
  <w:style w:type="character" w:customStyle="1" w:styleId="BalloonTextChar">
    <w:name w:val="Balloon Text Char"/>
    <w:link w:val="BalloonText"/>
    <w:uiPriority w:val="99"/>
    <w:semiHidden/>
    <w:rsid w:val="00983C2E"/>
    <w:rPr>
      <w:rFonts w:ascii="Segoe UI" w:hAnsi="Segoe UI" w:cs="Segoe UI"/>
      <w:color w:val="000000"/>
      <w:sz w:val="18"/>
      <w:szCs w:val="18"/>
      <w:lang w:val="vi-VN" w:eastAsia="vi-VN"/>
    </w:rPr>
  </w:style>
  <w:style w:type="character" w:styleId="PageNumber">
    <w:name w:val="page number"/>
    <w:basedOn w:val="DefaultParagraphFont"/>
    <w:rsid w:val="00FD58B3"/>
  </w:style>
  <w:style w:type="paragraph" w:styleId="ListParagraph">
    <w:name w:val="List Paragraph"/>
    <w:basedOn w:val="Normal"/>
    <w:uiPriority w:val="34"/>
    <w:qFormat/>
    <w:rsid w:val="007B6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79084">
      <w:bodyDiv w:val="1"/>
      <w:marLeft w:val="0"/>
      <w:marRight w:val="0"/>
      <w:marTop w:val="0"/>
      <w:marBottom w:val="0"/>
      <w:divBdr>
        <w:top w:val="none" w:sz="0" w:space="0" w:color="auto"/>
        <w:left w:val="none" w:sz="0" w:space="0" w:color="auto"/>
        <w:bottom w:val="none" w:sz="0" w:space="0" w:color="auto"/>
        <w:right w:val="none" w:sz="0" w:space="0" w:color="auto"/>
      </w:divBdr>
    </w:div>
    <w:div w:id="1811557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tuyennguyenloanhoang</dc:creator>
  <cp:keywords/>
  <cp:lastModifiedBy>Thanh Hoang</cp:lastModifiedBy>
  <cp:revision>8</cp:revision>
  <cp:lastPrinted>2022-08-04T06:12:00Z</cp:lastPrinted>
  <dcterms:created xsi:type="dcterms:W3CDTF">2022-08-03T07:32:00Z</dcterms:created>
  <dcterms:modified xsi:type="dcterms:W3CDTF">2022-08-04T07:07:00Z</dcterms:modified>
</cp:coreProperties>
</file>