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2" w:rsidRDefault="00E54C19" w:rsidP="00E5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19">
        <w:rPr>
          <w:rFonts w:ascii="Times New Roman" w:hAnsi="Times New Roman" w:cs="Times New Roman"/>
          <w:b/>
          <w:sz w:val="28"/>
          <w:szCs w:val="28"/>
        </w:rPr>
        <w:t xml:space="preserve">PHỤ LỤC 2: THÔNG TIN VỀ THỊ TRƯỜNG BẢO HIỂM VIỆT NAM </w:t>
      </w:r>
    </w:p>
    <w:p w:rsidR="00E54C19" w:rsidRDefault="00E54C19" w:rsidP="00E54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19">
        <w:rPr>
          <w:rFonts w:ascii="Times New Roman" w:hAnsi="Times New Roman" w:cs="Times New Roman"/>
          <w:b/>
          <w:sz w:val="28"/>
          <w:szCs w:val="28"/>
        </w:rPr>
        <w:t xml:space="preserve">SO VỚI </w:t>
      </w:r>
      <w:r w:rsidR="00587F02">
        <w:rPr>
          <w:rFonts w:ascii="Times New Roman" w:hAnsi="Times New Roman" w:cs="Times New Roman"/>
          <w:b/>
          <w:sz w:val="28"/>
          <w:szCs w:val="28"/>
        </w:rPr>
        <w:t>MỘT SỐ QUỐC GIA</w:t>
      </w:r>
      <w:r w:rsidRPr="00E54C19">
        <w:rPr>
          <w:rFonts w:ascii="Times New Roman" w:hAnsi="Times New Roman" w:cs="Times New Roman"/>
          <w:b/>
          <w:sz w:val="28"/>
          <w:szCs w:val="28"/>
        </w:rPr>
        <w:t xml:space="preserve"> TRONG KHU VỰC</w:t>
      </w:r>
    </w:p>
    <w:p w:rsidR="00E54C19" w:rsidRPr="00E54C19" w:rsidRDefault="00E54C19" w:rsidP="00E54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GDP (%)</w:t>
      </w:r>
    </w:p>
    <w:p w:rsidR="00E06379" w:rsidRDefault="00CB1043">
      <w:pPr>
        <w:rPr>
          <w:b/>
        </w:rPr>
      </w:pPr>
      <w:r>
        <w:rPr>
          <w:b/>
          <w:noProof/>
        </w:rPr>
        <w:drawing>
          <wp:inline distT="0" distB="0" distL="0" distR="0">
            <wp:extent cx="8219118" cy="453105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94" cy="454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19" w:rsidRPr="00CB1043" w:rsidRDefault="00CB1043">
      <w:pPr>
        <w:rPr>
          <w:rFonts w:ascii="Times New Roman" w:hAnsi="Times New Roman" w:cs="Times New Roman"/>
          <w:b/>
        </w:rPr>
      </w:pPr>
      <w:proofErr w:type="spellStart"/>
      <w:r w:rsidRPr="00CB1043">
        <w:rPr>
          <w:rFonts w:ascii="Times New Roman" w:hAnsi="Times New Roman" w:cs="Times New Roman"/>
          <w:b/>
        </w:rPr>
        <w:t>Nguồn</w:t>
      </w:r>
      <w:proofErr w:type="spellEnd"/>
      <w:r w:rsidRPr="00CB1043">
        <w:rPr>
          <w:rFonts w:ascii="Times New Roman" w:hAnsi="Times New Roman" w:cs="Times New Roman"/>
          <w:b/>
        </w:rPr>
        <w:t xml:space="preserve">: World </w:t>
      </w:r>
      <w:proofErr w:type="gramStart"/>
      <w:r w:rsidRPr="00CB1043">
        <w:rPr>
          <w:rFonts w:ascii="Times New Roman" w:hAnsi="Times New Roman" w:cs="Times New Roman"/>
          <w:b/>
        </w:rPr>
        <w:t>bank</w:t>
      </w:r>
      <w:proofErr w:type="gramEnd"/>
      <w:r w:rsidRPr="00CB1043">
        <w:rPr>
          <w:rFonts w:ascii="Times New Roman" w:hAnsi="Times New Roman" w:cs="Times New Roman"/>
          <w:b/>
        </w:rPr>
        <w:t xml:space="preserve">, </w:t>
      </w:r>
      <w:proofErr w:type="spellStart"/>
      <w:r w:rsidRPr="00CB1043">
        <w:rPr>
          <w:rFonts w:ascii="Times New Roman" w:hAnsi="Times New Roman" w:cs="Times New Roman"/>
          <w:b/>
        </w:rPr>
        <w:t>Năm</w:t>
      </w:r>
      <w:proofErr w:type="spellEnd"/>
      <w:r w:rsidRPr="00CB1043">
        <w:rPr>
          <w:rFonts w:ascii="Times New Roman" w:hAnsi="Times New Roman" w:cs="Times New Roman"/>
          <w:b/>
        </w:rPr>
        <w:t xml:space="preserve"> 2019</w:t>
      </w:r>
    </w:p>
    <w:p w:rsidR="00CB1043" w:rsidRDefault="00CB1043" w:rsidP="00CB1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khu</w:t>
      </w:r>
      <w:proofErr w:type="spellEnd"/>
      <w:r w:rsidR="008E1E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EA6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</w:p>
    <w:p w:rsidR="008E1EA6" w:rsidRDefault="008E1EA6" w:rsidP="00CB10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USD)</w:t>
      </w:r>
    </w:p>
    <w:tbl>
      <w:tblPr>
        <w:tblW w:w="13393" w:type="dxa"/>
        <w:tblInd w:w="87" w:type="dxa"/>
        <w:tblLook w:val="04A0"/>
      </w:tblPr>
      <w:tblGrid>
        <w:gridCol w:w="1722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8E1EA6" w:rsidRPr="008E1EA6" w:rsidTr="00C35F9F">
        <w:trPr>
          <w:trHeight w:val="330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00A1E3"/>
            <w:vAlign w:val="center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2010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2011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8E1EA6" w:rsidRPr="008E1EA6" w:rsidRDefault="008E1EA6" w:rsidP="008E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2020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518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590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475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349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347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822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434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390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402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399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385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035 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Hàn</w:t>
            </w:r>
            <w:proofErr w:type="spellEnd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836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675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593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192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869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780 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Kông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818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Indonesia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782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967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098 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Malaysia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588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716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667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068 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Singapore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470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947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379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929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049 </w:t>
            </w:r>
          </w:p>
        </w:tc>
      </w:tr>
      <w:tr w:rsidR="008E1EA6" w:rsidRPr="008E1EA6" w:rsidTr="00C35F9F">
        <w:trPr>
          <w:trHeight w:val="330"/>
        </w:trPr>
        <w:tc>
          <w:tcPr>
            <w:tcW w:w="17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8E1EA6" w:rsidRPr="008E1EA6" w:rsidRDefault="008E1EA6" w:rsidP="008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Đài</w:t>
            </w:r>
            <w:proofErr w:type="spellEnd"/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Loan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8E1EA6" w:rsidRPr="008E1EA6" w:rsidRDefault="008E1EA6" w:rsidP="008E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E1E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520 </w:t>
            </w:r>
          </w:p>
        </w:tc>
      </w:tr>
    </w:tbl>
    <w:p w:rsidR="00E54C19" w:rsidRDefault="00E54C19">
      <w:pPr>
        <w:rPr>
          <w:rFonts w:ascii="Times New Roman" w:hAnsi="Times New Roman" w:cs="Times New Roman"/>
          <w:b/>
          <w:sz w:val="28"/>
          <w:szCs w:val="28"/>
        </w:rPr>
      </w:pPr>
    </w:p>
    <w:p w:rsidR="0036628B" w:rsidRDefault="00FA47BE" w:rsidP="003662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quân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7BE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FA47B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USD</w:t>
      </w:r>
      <w:r w:rsidRPr="00FA47B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2560" w:type="dxa"/>
        <w:tblInd w:w="93" w:type="dxa"/>
        <w:tblLook w:val="04A0"/>
      </w:tblPr>
      <w:tblGrid>
        <w:gridCol w:w="2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47BE" w:rsidRPr="00FA47BE" w:rsidTr="00C35F9F">
        <w:trPr>
          <w:trHeight w:val="330"/>
        </w:trPr>
        <w:tc>
          <w:tcPr>
            <w:tcW w:w="2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00A1E3"/>
            <w:vAlign w:val="center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FA4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2020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Nhật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Bản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890 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Hàn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Quốc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631 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Hồng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Kông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Ấn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Độ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Indonesia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 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Malaysia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508 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Singapore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440 </w:t>
            </w:r>
          </w:p>
        </w:tc>
      </w:tr>
      <w:tr w:rsidR="00FA47BE" w:rsidRPr="00FA47BE" w:rsidTr="00C35F9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Đài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Loan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798 </w:t>
            </w:r>
          </w:p>
        </w:tc>
      </w:tr>
    </w:tbl>
    <w:p w:rsidR="00FA47BE" w:rsidRDefault="00FA47BE" w:rsidP="0036628B">
      <w:pPr>
        <w:rPr>
          <w:rFonts w:ascii="Times New Roman" w:hAnsi="Times New Roman" w:cs="Times New Roman"/>
          <w:b/>
          <w:sz w:val="28"/>
          <w:szCs w:val="28"/>
        </w:rPr>
      </w:pPr>
    </w:p>
    <w:p w:rsidR="00C35F9F" w:rsidRDefault="00C35F9F" w:rsidP="0036628B">
      <w:pPr>
        <w:rPr>
          <w:rFonts w:ascii="Times New Roman" w:hAnsi="Times New Roman" w:cs="Times New Roman"/>
          <w:b/>
          <w:sz w:val="28"/>
          <w:szCs w:val="28"/>
        </w:rPr>
      </w:pPr>
    </w:p>
    <w:p w:rsidR="00FA47BE" w:rsidRDefault="00FA47BE" w:rsidP="0036628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Tỷ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GDP (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%)</w:t>
      </w:r>
    </w:p>
    <w:tbl>
      <w:tblPr>
        <w:tblW w:w="12280" w:type="dxa"/>
        <w:tblInd w:w="87" w:type="dxa"/>
        <w:tblLook w:val="04A0"/>
      </w:tblPr>
      <w:tblGrid>
        <w:gridCol w:w="17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A47BE" w:rsidRPr="00FA47BE" w:rsidTr="00FA47BE">
        <w:trPr>
          <w:trHeight w:val="330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00A1E3"/>
            <w:vAlign w:val="center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FA4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2020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Nhật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Bản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Hàn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Quốc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Hồng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Kông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FA47BE">
        <w:trPr>
          <w:trHeight w:val="329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Ấn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Độ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Indonesia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Malaysia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Singapore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</w:tr>
      <w:tr w:rsidR="00FA47BE" w:rsidRPr="00FA47BE" w:rsidTr="00FA47BE">
        <w:trPr>
          <w:trHeight w:val="330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Đài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Loan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8E1EA6" w:rsidRDefault="008E1EA6">
      <w:pPr>
        <w:rPr>
          <w:rFonts w:ascii="Times New Roman" w:hAnsi="Times New Roman" w:cs="Times New Roman"/>
          <w:b/>
          <w:sz w:val="28"/>
          <w:szCs w:val="28"/>
        </w:rPr>
      </w:pPr>
    </w:p>
    <w:p w:rsidR="00FA47BE" w:rsidRDefault="00FA47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76870">
        <w:rPr>
          <w:rFonts w:ascii="Times New Roman" w:hAnsi="Times New Roman" w:cs="Times New Roman"/>
          <w:b/>
          <w:sz w:val="28"/>
          <w:szCs w:val="28"/>
        </w:rPr>
        <w:t>thu</w:t>
      </w:r>
      <w:proofErr w:type="spellEnd"/>
      <w:proofErr w:type="gram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870" w:rsidRPr="00FA47B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6870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A76870">
        <w:rPr>
          <w:rFonts w:ascii="Times New Roman" w:hAnsi="Times New Roman" w:cs="Times New Roman"/>
          <w:b/>
          <w:sz w:val="28"/>
          <w:szCs w:val="28"/>
        </w:rPr>
        <w:t>: USD</w:t>
      </w:r>
      <w:r w:rsidR="00A76870" w:rsidRPr="00FA47B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220" w:type="dxa"/>
        <w:tblInd w:w="91" w:type="dxa"/>
        <w:tblLook w:val="04A0"/>
      </w:tblPr>
      <w:tblGrid>
        <w:gridCol w:w="2151"/>
        <w:gridCol w:w="1061"/>
        <w:gridCol w:w="1061"/>
        <w:gridCol w:w="1061"/>
        <w:gridCol w:w="1061"/>
        <w:gridCol w:w="1061"/>
        <w:gridCol w:w="1061"/>
        <w:gridCol w:w="1061"/>
        <w:gridCol w:w="1260"/>
        <w:gridCol w:w="1061"/>
        <w:gridCol w:w="1061"/>
        <w:gridCol w:w="1260"/>
      </w:tblGrid>
      <w:tr w:rsidR="00FA47BE" w:rsidRPr="00FA47BE" w:rsidTr="007808C4">
        <w:trPr>
          <w:trHeight w:val="330"/>
        </w:trPr>
        <w:tc>
          <w:tcPr>
            <w:tcW w:w="2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00A1E3"/>
            <w:vAlign w:val="center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FA47BE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0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2010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2011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FA47BE" w:rsidRPr="00FA47BE" w:rsidRDefault="00FA47BE" w:rsidP="00FA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2020</w:t>
            </w:r>
          </w:p>
        </w:tc>
      </w:tr>
      <w:tr w:rsidR="00FA47BE" w:rsidRPr="00FA47BE" w:rsidTr="007808C4">
        <w:trPr>
          <w:trHeight w:val="27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Nhật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Bản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130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060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Hàn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Quốc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347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249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387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442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456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466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422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580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591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071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610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886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638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628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734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315 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Hồng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Kông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617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632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451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Ấn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Độ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479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246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Indonesia</w:t>
              </w:r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320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601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013 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 w:tooltip="Click once to display linked information. Click and hold to select this cell." w:history="1"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Malaysia</w:t>
              </w:r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482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492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814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567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984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651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774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745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461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454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465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435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475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776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492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505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221 </w:t>
            </w:r>
          </w:p>
        </w:tc>
      </w:tr>
      <w:tr w:rsidR="00FA47BE" w:rsidRPr="00FA47BE" w:rsidTr="007808C4">
        <w:trPr>
          <w:trHeight w:val="330"/>
        </w:trPr>
        <w:tc>
          <w:tcPr>
            <w:tcW w:w="21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FA47BE" w:rsidRPr="00FA47BE" w:rsidRDefault="0028185C" w:rsidP="00FA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tooltip="Click once to display linked information. Click and hold to select this cell." w:history="1">
              <w:proofErr w:type="spellStart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>Đài</w:t>
              </w:r>
              <w:proofErr w:type="spellEnd"/>
              <w:r w:rsidR="00FA47BE" w:rsidRPr="00FA47BE">
                <w:rPr>
                  <w:rFonts w:ascii="Times New Roman" w:eastAsia="Times New Roman" w:hAnsi="Times New Roman" w:cs="Times New Roman"/>
                  <w:sz w:val="26"/>
                </w:rPr>
                <w:t xml:space="preserve"> Loan</w:t>
              </w:r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183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841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198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FA47BE" w:rsidRPr="00FA47BE" w:rsidRDefault="00FA47BE" w:rsidP="00FA4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>187</w:t>
            </w:r>
            <w:r w:rsid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FA47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023 </w:t>
            </w:r>
          </w:p>
        </w:tc>
      </w:tr>
    </w:tbl>
    <w:p w:rsidR="007808C4" w:rsidRDefault="007808C4">
      <w:pPr>
        <w:rPr>
          <w:rFonts w:ascii="Times New Roman" w:hAnsi="Times New Roman" w:cs="Times New Roman"/>
          <w:b/>
          <w:sz w:val="28"/>
          <w:szCs w:val="28"/>
        </w:rPr>
      </w:pPr>
    </w:p>
    <w:p w:rsidR="007808C4" w:rsidRDefault="00780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47BE" w:rsidRDefault="007808C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%)</w:t>
      </w:r>
    </w:p>
    <w:tbl>
      <w:tblPr>
        <w:tblW w:w="12160" w:type="dxa"/>
        <w:tblInd w:w="91" w:type="dxa"/>
        <w:tblLook w:val="04A0"/>
      </w:tblPr>
      <w:tblGrid>
        <w:gridCol w:w="16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08C4" w:rsidRPr="007808C4" w:rsidTr="007808C4">
        <w:trPr>
          <w:trHeight w:val="330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00A1E3"/>
            <w:vAlign w:val="center"/>
            <w:hideMark/>
          </w:tcPr>
          <w:p w:rsidR="007808C4" w:rsidRPr="007808C4" w:rsidRDefault="007808C4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proofErr w:type="spellStart"/>
            <w:r w:rsidRPr="007808C4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2010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2011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2012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2013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2017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2018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2019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A1E3"/>
            <w:hideMark/>
          </w:tcPr>
          <w:p w:rsidR="007808C4" w:rsidRPr="007808C4" w:rsidRDefault="007808C4" w:rsidP="007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  <w:t>2020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tooltip="Click once to display linked information. Click and hold to select this cell." w:history="1"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Nhật</w:t>
              </w:r>
              <w:proofErr w:type="spellEnd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Bản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tooltip="Click once to display linked information. Click and hold to select this cell." w:history="1"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Hàn</w:t>
              </w:r>
              <w:proofErr w:type="spellEnd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Quốc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tooltip="Click once to display linked information. Click and hold to select this cell." w:history="1"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Hồng</w:t>
              </w:r>
              <w:proofErr w:type="spellEnd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Kông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tooltip="Click once to display linked information. Click and hold to select this cell." w:history="1"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Ấn</w:t>
              </w:r>
              <w:proofErr w:type="spellEnd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 xml:space="preserve"> </w:t>
              </w:r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Độ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tooltip="Click once to display linked information. Click and hold to select this cell." w:history="1"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Indonesia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5" w:tooltip="Click once to display linked information. Click and hold to select this cell." w:history="1"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Malaysia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6" w:tooltip="Click once to display linked information. Click and hold to select this cell." w:history="1"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Singapore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</w:tr>
      <w:tr w:rsidR="007808C4" w:rsidRPr="007808C4" w:rsidTr="007808C4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4D8ED"/>
            <w:hideMark/>
          </w:tcPr>
          <w:p w:rsidR="007808C4" w:rsidRPr="007808C4" w:rsidRDefault="0028185C" w:rsidP="007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7" w:tooltip="Click once to display linked information. Click and hold to select this cell." w:history="1">
              <w:proofErr w:type="spellStart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>Đài</w:t>
              </w:r>
              <w:proofErr w:type="spellEnd"/>
              <w:r w:rsidR="007808C4" w:rsidRPr="007808C4">
                <w:rPr>
                  <w:rFonts w:ascii="Times New Roman" w:eastAsia="Times New Roman" w:hAnsi="Times New Roman" w:cs="Times New Roman"/>
                  <w:sz w:val="26"/>
                </w:rPr>
                <w:t xml:space="preserve"> Loan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0F8FF"/>
            <w:noWrap/>
            <w:vAlign w:val="bottom"/>
            <w:hideMark/>
          </w:tcPr>
          <w:p w:rsidR="007808C4" w:rsidRPr="007808C4" w:rsidRDefault="007808C4" w:rsidP="0078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808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</w:tbl>
    <w:p w:rsidR="00FA47BE" w:rsidRDefault="00FA47BE">
      <w:pPr>
        <w:rPr>
          <w:rFonts w:ascii="Times New Roman" w:hAnsi="Times New Roman" w:cs="Times New Roman"/>
          <w:b/>
          <w:sz w:val="28"/>
          <w:szCs w:val="28"/>
        </w:rPr>
      </w:pPr>
    </w:p>
    <w:p w:rsidR="00FA47BE" w:rsidRPr="00CB1043" w:rsidRDefault="00FA47BE" w:rsidP="00FA47BE">
      <w:pPr>
        <w:rPr>
          <w:rFonts w:ascii="Times New Roman" w:hAnsi="Times New Roman" w:cs="Times New Roman"/>
          <w:b/>
        </w:rPr>
      </w:pPr>
      <w:proofErr w:type="spellStart"/>
      <w:r w:rsidRPr="00CB1043">
        <w:rPr>
          <w:rFonts w:ascii="Times New Roman" w:hAnsi="Times New Roman" w:cs="Times New Roman"/>
          <w:b/>
        </w:rPr>
        <w:t>Nguồn</w:t>
      </w:r>
      <w:proofErr w:type="spellEnd"/>
      <w:r w:rsidRPr="00CB104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OECD</w:t>
      </w:r>
      <w:r w:rsidRPr="00CB1043">
        <w:rPr>
          <w:rFonts w:ascii="Times New Roman" w:hAnsi="Times New Roman" w:cs="Times New Roman"/>
          <w:b/>
        </w:rPr>
        <w:t xml:space="preserve">, </w:t>
      </w:r>
      <w:proofErr w:type="spellStart"/>
      <w:r w:rsidRPr="00CB1043">
        <w:rPr>
          <w:rFonts w:ascii="Times New Roman" w:hAnsi="Times New Roman" w:cs="Times New Roman"/>
          <w:b/>
        </w:rPr>
        <w:t>Năm</w:t>
      </w:r>
      <w:proofErr w:type="spellEnd"/>
      <w:r w:rsidRPr="00CB1043">
        <w:rPr>
          <w:rFonts w:ascii="Times New Roman" w:hAnsi="Times New Roman" w:cs="Times New Roman"/>
          <w:b/>
        </w:rPr>
        <w:t xml:space="preserve"> 2019</w:t>
      </w:r>
    </w:p>
    <w:p w:rsidR="008E1EA6" w:rsidRPr="00E54C19" w:rsidRDefault="008E1EA6">
      <w:pPr>
        <w:rPr>
          <w:b/>
        </w:rPr>
      </w:pPr>
    </w:p>
    <w:sectPr w:rsidR="008E1EA6" w:rsidRPr="00E54C19" w:rsidSect="00CB1043"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02" w:rsidRDefault="00587F02" w:rsidP="007808C4">
      <w:pPr>
        <w:spacing w:after="0" w:line="240" w:lineRule="auto"/>
      </w:pPr>
      <w:r>
        <w:separator/>
      </w:r>
    </w:p>
  </w:endnote>
  <w:endnote w:type="continuationSeparator" w:id="0">
    <w:p w:rsidR="00587F02" w:rsidRDefault="00587F02" w:rsidP="007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096080"/>
      <w:docPartObj>
        <w:docPartGallery w:val="Page Numbers (Bottom of Page)"/>
        <w:docPartUnique/>
      </w:docPartObj>
    </w:sdtPr>
    <w:sdtContent>
      <w:p w:rsidR="00587F02" w:rsidRPr="007808C4" w:rsidRDefault="00587F02">
        <w:pPr>
          <w:pStyle w:val="Footer"/>
          <w:jc w:val="center"/>
          <w:rPr>
            <w:rFonts w:ascii="Times New Roman" w:hAnsi="Times New Roman" w:cs="Times New Roman"/>
          </w:rPr>
        </w:pPr>
        <w:r w:rsidRPr="007808C4">
          <w:rPr>
            <w:rFonts w:ascii="Times New Roman" w:hAnsi="Times New Roman" w:cs="Times New Roman"/>
          </w:rPr>
          <w:fldChar w:fldCharType="begin"/>
        </w:r>
        <w:r w:rsidRPr="007808C4">
          <w:rPr>
            <w:rFonts w:ascii="Times New Roman" w:hAnsi="Times New Roman" w:cs="Times New Roman"/>
          </w:rPr>
          <w:instrText xml:space="preserve"> PAGE   \* MERGEFORMAT </w:instrText>
        </w:r>
        <w:r w:rsidRPr="007808C4">
          <w:rPr>
            <w:rFonts w:ascii="Times New Roman" w:hAnsi="Times New Roman" w:cs="Times New Roman"/>
          </w:rPr>
          <w:fldChar w:fldCharType="separate"/>
        </w:r>
        <w:r w:rsidR="001D1CDC">
          <w:rPr>
            <w:rFonts w:ascii="Times New Roman" w:hAnsi="Times New Roman" w:cs="Times New Roman"/>
            <w:noProof/>
          </w:rPr>
          <w:t>1</w:t>
        </w:r>
        <w:r w:rsidRPr="007808C4">
          <w:rPr>
            <w:rFonts w:ascii="Times New Roman" w:hAnsi="Times New Roman" w:cs="Times New Roman"/>
          </w:rPr>
          <w:fldChar w:fldCharType="end"/>
        </w:r>
      </w:p>
    </w:sdtContent>
  </w:sdt>
  <w:p w:rsidR="00587F02" w:rsidRDefault="00587F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02" w:rsidRDefault="00587F02" w:rsidP="007808C4">
      <w:pPr>
        <w:spacing w:after="0" w:line="240" w:lineRule="auto"/>
      </w:pPr>
      <w:r>
        <w:separator/>
      </w:r>
    </w:p>
  </w:footnote>
  <w:footnote w:type="continuationSeparator" w:id="0">
    <w:p w:rsidR="00587F02" w:rsidRDefault="00587F02" w:rsidP="0078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C19"/>
    <w:rsid w:val="001D1CDC"/>
    <w:rsid w:val="0028185C"/>
    <w:rsid w:val="0036628B"/>
    <w:rsid w:val="00587F02"/>
    <w:rsid w:val="007808C4"/>
    <w:rsid w:val="008E1EA6"/>
    <w:rsid w:val="00A76870"/>
    <w:rsid w:val="00B1031B"/>
    <w:rsid w:val="00C35F9F"/>
    <w:rsid w:val="00CB1043"/>
    <w:rsid w:val="00E06379"/>
    <w:rsid w:val="00E54C19"/>
    <w:rsid w:val="00FA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1E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8C4"/>
  </w:style>
  <w:style w:type="paragraph" w:styleId="Footer">
    <w:name w:val="footer"/>
    <w:basedOn w:val="Normal"/>
    <w:link w:val="FooterChar"/>
    <w:uiPriority w:val="99"/>
    <w:unhideWhenUsed/>
    <w:rsid w:val="0078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OECDStat_Metadata/ShowMetadata.ashx?Dataset=INSIND&amp;Coords=%5bCOU%5d.%5bKOR%5d&amp;ShowOnWeb=true&amp;Lang=en" TargetMode="External"/><Relationship Id="rId13" Type="http://schemas.openxmlformats.org/officeDocument/2006/relationships/hyperlink" Target="http://localhost/OECDStat_Metadata/ShowMetadata.ashx?Dataset=INSIND&amp;Coords=%5bCOU%5d.%5bSGP%5d&amp;ShowOnWeb=true&amp;Lang=en" TargetMode="External"/><Relationship Id="rId18" Type="http://schemas.openxmlformats.org/officeDocument/2006/relationships/hyperlink" Target="http://localhost/OECDStat_Metadata/ShowMetadata.ashx?Dataset=INSIND&amp;Coords=%5bCOU%5d.%5bIND%5d&amp;ShowOnWeb=true&amp;Lang=en" TargetMode="External"/><Relationship Id="rId26" Type="http://schemas.openxmlformats.org/officeDocument/2006/relationships/hyperlink" Target="http://localhost/OECDStat_Metadata/ShowMetadata.ashx?Dataset=INSIND&amp;Coords=%5bCOU%5d.%5bIND%5d&amp;ShowOnWeb=true&amp;Lang=e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ocalhost/OECDStat_Metadata/ShowMetadata.ashx?Dataset=INSIND&amp;Coords=%5bCOU%5d.%5bSGP%5d&amp;ShowOnWeb=true&amp;Lang=en" TargetMode="External"/><Relationship Id="rId34" Type="http://schemas.openxmlformats.org/officeDocument/2006/relationships/hyperlink" Target="http://localhost/OECDStat_Metadata/ShowMetadata.ashx?Dataset=INSIND&amp;Coords=%5bCOU%5d.%5bIDN%5d&amp;ShowOnWeb=true&amp;Lang=en" TargetMode="External"/><Relationship Id="rId7" Type="http://schemas.openxmlformats.org/officeDocument/2006/relationships/hyperlink" Target="http://localhost/OECDStat_Metadata/ShowMetadata.ashx?Dataset=INSIND&amp;Coords=%5bCOU%5d.%5bJPN%5d&amp;ShowOnWeb=true&amp;Lang=en" TargetMode="External"/><Relationship Id="rId12" Type="http://schemas.openxmlformats.org/officeDocument/2006/relationships/hyperlink" Target="http://localhost/OECDStat_Metadata/ShowMetadata.ashx?Dataset=INSIND&amp;Coords=%5bCOU%5d.%5bMYS%5d&amp;ShowOnWeb=true&amp;Lang=en" TargetMode="External"/><Relationship Id="rId17" Type="http://schemas.openxmlformats.org/officeDocument/2006/relationships/hyperlink" Target="http://localhost/OECDStat_Metadata/ShowMetadata.ashx?Dataset=INSIND&amp;Coords=%5bCOU%5d.%5bHKG%5d&amp;ShowOnWeb=true&amp;Lang=en" TargetMode="External"/><Relationship Id="rId25" Type="http://schemas.openxmlformats.org/officeDocument/2006/relationships/hyperlink" Target="http://localhost/OECDStat_Metadata/ShowMetadata.ashx?Dataset=INSIND&amp;Coords=%5bCOU%5d.%5bHKG%5d&amp;ShowOnWeb=true&amp;Lang=en" TargetMode="External"/><Relationship Id="rId33" Type="http://schemas.openxmlformats.org/officeDocument/2006/relationships/hyperlink" Target="http://localhost/OECDStat_Metadata/ShowMetadata.ashx?Dataset=INSIND&amp;Coords=%5bCOU%5d.%5bIND%5d&amp;ShowOnWeb=true&amp;Lang=en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ocalhost/OECDStat_Metadata/ShowMetadata.ashx?Dataset=INSIND&amp;Coords=%5bCOU%5d.%5bKOR%5d&amp;ShowOnWeb=true&amp;Lang=en" TargetMode="External"/><Relationship Id="rId20" Type="http://schemas.openxmlformats.org/officeDocument/2006/relationships/hyperlink" Target="http://localhost/OECDStat_Metadata/ShowMetadata.ashx?Dataset=INSIND&amp;Coords=%5bCOU%5d.%5bMYS%5d&amp;ShowOnWeb=true&amp;Lang=en" TargetMode="External"/><Relationship Id="rId29" Type="http://schemas.openxmlformats.org/officeDocument/2006/relationships/hyperlink" Target="http://localhost/OECDStat_Metadata/ShowMetadata.ashx?Dataset=INSIND&amp;Coords=%5bCOU%5d.%5bTWN%5d&amp;ShowOnWeb=true&amp;Lang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calhost/OECDStat_Metadata/ShowMetadata.ashx?Dataset=INSIND&amp;Coords=%5bCOU%5d.%5bIDN%5d&amp;ShowOnWeb=true&amp;Lang=en" TargetMode="External"/><Relationship Id="rId24" Type="http://schemas.openxmlformats.org/officeDocument/2006/relationships/hyperlink" Target="http://localhost/OECDStat_Metadata/ShowMetadata.ashx?Dataset=INSIND&amp;Coords=%5bCOU%5d.%5bKOR%5d&amp;ShowOnWeb=true&amp;Lang=en" TargetMode="External"/><Relationship Id="rId32" Type="http://schemas.openxmlformats.org/officeDocument/2006/relationships/hyperlink" Target="http://localhost/OECDStat_Metadata/ShowMetadata.ashx?Dataset=INSIND&amp;Coords=%5bCOU%5d.%5bHKG%5d&amp;ShowOnWeb=true&amp;Lang=en" TargetMode="External"/><Relationship Id="rId37" Type="http://schemas.openxmlformats.org/officeDocument/2006/relationships/hyperlink" Target="http://localhost/OECDStat_Metadata/ShowMetadata.ashx?Dataset=INSIND&amp;Coords=%5bCOU%5d.%5bTWN%5d&amp;ShowOnWeb=true&amp;Lang=en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ocalhost/OECDStat_Metadata/ShowMetadata.ashx?Dataset=INSIND&amp;Coords=%5bCOU%5d.%5bJPN%5d&amp;ShowOnWeb=true&amp;Lang=en" TargetMode="External"/><Relationship Id="rId23" Type="http://schemas.openxmlformats.org/officeDocument/2006/relationships/hyperlink" Target="http://localhost/OECDStat_Metadata/ShowMetadata.ashx?Dataset=INSIND&amp;Coords=%5bCOU%5d.%5bJPN%5d&amp;ShowOnWeb=true&amp;Lang=en" TargetMode="External"/><Relationship Id="rId28" Type="http://schemas.openxmlformats.org/officeDocument/2006/relationships/hyperlink" Target="http://localhost/OECDStat_Metadata/ShowMetadata.ashx?Dataset=INSIND&amp;Coords=%5bCOU%5d.%5bMYS%5d&amp;ShowOnWeb=true&amp;Lang=en" TargetMode="External"/><Relationship Id="rId36" Type="http://schemas.openxmlformats.org/officeDocument/2006/relationships/hyperlink" Target="http://localhost/OECDStat_Metadata/ShowMetadata.ashx?Dataset=INSIND&amp;Coords=%5bCOU%5d.%5bSGP%5d&amp;ShowOnWeb=true&amp;Lang=en" TargetMode="External"/><Relationship Id="rId10" Type="http://schemas.openxmlformats.org/officeDocument/2006/relationships/hyperlink" Target="http://localhost/OECDStat_Metadata/ShowMetadata.ashx?Dataset=INSIND&amp;Coords=%5bCOU%5d.%5bIND%5d&amp;ShowOnWeb=true&amp;Lang=en" TargetMode="External"/><Relationship Id="rId19" Type="http://schemas.openxmlformats.org/officeDocument/2006/relationships/hyperlink" Target="http://localhost/OECDStat_Metadata/ShowMetadata.ashx?Dataset=INSIND&amp;Coords=%5bCOU%5d.%5bIDN%5d&amp;ShowOnWeb=true&amp;Lang=en" TargetMode="External"/><Relationship Id="rId31" Type="http://schemas.openxmlformats.org/officeDocument/2006/relationships/hyperlink" Target="http://localhost/OECDStat_Metadata/ShowMetadata.ashx?Dataset=INSIND&amp;Coords=%5bCOU%5d.%5bKOR%5d&amp;ShowOnWeb=true&amp;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calhost/OECDStat_Metadata/ShowMetadata.ashx?Dataset=INSIND&amp;Coords=%5bCOU%5d.%5bHKG%5d&amp;ShowOnWeb=true&amp;Lang=en" TargetMode="External"/><Relationship Id="rId14" Type="http://schemas.openxmlformats.org/officeDocument/2006/relationships/hyperlink" Target="http://localhost/OECDStat_Metadata/ShowMetadata.ashx?Dataset=INSIND&amp;Coords=%5bCOU%5d.%5bTWN%5d&amp;ShowOnWeb=true&amp;Lang=en" TargetMode="External"/><Relationship Id="rId22" Type="http://schemas.openxmlformats.org/officeDocument/2006/relationships/hyperlink" Target="http://localhost/OECDStat_Metadata/ShowMetadata.ashx?Dataset=INSIND&amp;Coords=%5bCOU%5d.%5bTWN%5d&amp;ShowOnWeb=true&amp;Lang=en" TargetMode="External"/><Relationship Id="rId27" Type="http://schemas.openxmlformats.org/officeDocument/2006/relationships/hyperlink" Target="http://localhost/OECDStat_Metadata/ShowMetadata.ashx?Dataset=INSIND&amp;Coords=%5bCOU%5d.%5bIDN%5d&amp;ShowOnWeb=true&amp;Lang=en" TargetMode="External"/><Relationship Id="rId30" Type="http://schemas.openxmlformats.org/officeDocument/2006/relationships/hyperlink" Target="http://localhost/OECDStat_Metadata/ShowMetadata.ashx?Dataset=INSIND&amp;Coords=%5bCOU%5d.%5bJPN%5d&amp;ShowOnWeb=true&amp;Lang=en" TargetMode="External"/><Relationship Id="rId35" Type="http://schemas.openxmlformats.org/officeDocument/2006/relationships/hyperlink" Target="http://localhost/OECDStat_Metadata/ShowMetadata.ashx?Dataset=INSIND&amp;Coords=%5bCOU%5d.%5bMYS%5d&amp;ShowOnWeb=true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Thu Hang</dc:creator>
  <cp:lastModifiedBy>Dao Thu Hang</cp:lastModifiedBy>
  <cp:revision>4</cp:revision>
  <cp:lastPrinted>2022-07-05T09:06:00Z</cp:lastPrinted>
  <dcterms:created xsi:type="dcterms:W3CDTF">2022-07-04T11:38:00Z</dcterms:created>
  <dcterms:modified xsi:type="dcterms:W3CDTF">2022-07-05T09:11:00Z</dcterms:modified>
</cp:coreProperties>
</file>