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AA8A0" w14:textId="77777777" w:rsidR="00D126C4" w:rsidRPr="003B1940" w:rsidRDefault="00D126C4" w:rsidP="00D126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940">
        <w:rPr>
          <w:rFonts w:ascii="Times New Roman" w:hAnsi="Times New Roman" w:cs="Times New Roman"/>
          <w:b/>
          <w:bCs/>
          <w:sz w:val="28"/>
          <w:szCs w:val="28"/>
        </w:rPr>
        <w:t xml:space="preserve">BÀI PHÁT BIỂU TẠI HỘI THẢO CÔNG BỐ BÁO CÁO </w:t>
      </w:r>
    </w:p>
    <w:p w14:paraId="1A838958" w14:textId="77777777" w:rsidR="003B1940" w:rsidRDefault="00D126C4" w:rsidP="00D126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940">
        <w:rPr>
          <w:rFonts w:ascii="Times New Roman" w:hAnsi="Times New Roman" w:cs="Times New Roman"/>
          <w:b/>
          <w:bCs/>
          <w:sz w:val="28"/>
          <w:szCs w:val="28"/>
        </w:rPr>
        <w:t xml:space="preserve">“HÀNH TRÌNH CHUYỂN ĐỔI: VAI TRÒ CỦA DOANH NGHIỆP </w:t>
      </w:r>
    </w:p>
    <w:p w14:paraId="2555FD03" w14:textId="59932413" w:rsidR="003B1940" w:rsidRDefault="00D126C4" w:rsidP="003B1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940">
        <w:rPr>
          <w:rFonts w:ascii="Times New Roman" w:hAnsi="Times New Roman" w:cs="Times New Roman"/>
          <w:b/>
          <w:bCs/>
          <w:sz w:val="28"/>
          <w:szCs w:val="28"/>
        </w:rPr>
        <w:t>TƯ NHÂN TRONG CUNG CẤP DỊCH VỤ CÔNG TẠI VIỆT NAM</w:t>
      </w:r>
      <w:r w:rsidR="003B194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CB2C1C3" w14:textId="70FA9900" w:rsidR="00EF4731" w:rsidRDefault="00EF4731" w:rsidP="00EF4731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EF4731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Nguyễn</w:t>
      </w:r>
      <w:proofErr w:type="spellEnd"/>
      <w:r w:rsidRPr="00EF473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F4731">
        <w:rPr>
          <w:rFonts w:ascii="Times New Roman" w:hAnsi="Times New Roman" w:cs="Times New Roman"/>
          <w:b/>
          <w:bCs/>
          <w:i/>
          <w:iCs/>
          <w:sz w:val="26"/>
          <w:szCs w:val="26"/>
        </w:rPr>
        <w:t>Văn</w:t>
      </w:r>
      <w:proofErr w:type="spellEnd"/>
      <w:r w:rsidRPr="00EF473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F4731">
        <w:rPr>
          <w:rFonts w:ascii="Times New Roman" w:hAnsi="Times New Roman" w:cs="Times New Roman"/>
          <w:b/>
          <w:bCs/>
          <w:i/>
          <w:iCs/>
          <w:sz w:val="26"/>
          <w:szCs w:val="26"/>
        </w:rPr>
        <w:t>Hưng</w:t>
      </w:r>
      <w:proofErr w:type="spellEnd"/>
      <w:r w:rsidRPr="00EF473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5C5E4195" w14:textId="6B0ADB04" w:rsidR="00EF4731" w:rsidRPr="00EF4731" w:rsidRDefault="00EF4731" w:rsidP="00EF4731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F473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F4731">
        <w:rPr>
          <w:rFonts w:ascii="Times New Roman" w:hAnsi="Times New Roman" w:cs="Times New Roman"/>
          <w:b/>
          <w:bCs/>
          <w:i/>
          <w:iCs/>
          <w:sz w:val="26"/>
          <w:szCs w:val="26"/>
        </w:rPr>
        <w:t>Công</w:t>
      </w:r>
      <w:proofErr w:type="spellEnd"/>
      <w:r w:rsidRPr="00EF473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ty Yusen Logistics</w:t>
      </w:r>
    </w:p>
    <w:p w14:paraId="679FCB2C" w14:textId="77777777" w:rsidR="00EF4731" w:rsidRDefault="00EF4731" w:rsidP="00D126C4">
      <w:pPr>
        <w:rPr>
          <w:rFonts w:ascii="Times New Roman" w:hAnsi="Times New Roman" w:cs="Times New Roman"/>
          <w:sz w:val="26"/>
          <w:szCs w:val="26"/>
        </w:rPr>
      </w:pPr>
    </w:p>
    <w:p w14:paraId="22A9BC84" w14:textId="1A81261C" w:rsidR="00D126C4" w:rsidRPr="00EF4731" w:rsidRDefault="00D126C4" w:rsidP="00EF47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Ô</w:t>
      </w:r>
      <w:r w:rsidRPr="00EF4731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Lộc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31" w:rsidRPr="00EF473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EF4731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31" w:rsidRPr="00EF4731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EF4731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31" w:rsidRPr="00EF4731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EF4731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31"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F4731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31" w:rsidRPr="00EF473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F4731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31"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EF4731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Nam</w:t>
      </w:r>
      <w:r w:rsidR="00EF4731" w:rsidRPr="00EF4731">
        <w:rPr>
          <w:rFonts w:ascii="Times New Roman" w:hAnsi="Times New Roman" w:cs="Times New Roman"/>
          <w:sz w:val="28"/>
          <w:szCs w:val="28"/>
        </w:rPr>
        <w:t xml:space="preserve"> </w:t>
      </w:r>
      <w:r w:rsidRPr="00EF4731">
        <w:rPr>
          <w:rFonts w:ascii="Times New Roman" w:hAnsi="Times New Roman" w:cs="Times New Roman"/>
          <w:sz w:val="28"/>
          <w:szCs w:val="28"/>
        </w:rPr>
        <w:t>(VCCI).</w:t>
      </w:r>
    </w:p>
    <w:p w14:paraId="293D3363" w14:textId="725D18D6" w:rsidR="00D126C4" w:rsidRPr="00EF4731" w:rsidRDefault="00D126C4" w:rsidP="00EF473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="00EF4731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731" w:rsidRPr="00EF4731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>.</w:t>
      </w:r>
    </w:p>
    <w:p w14:paraId="04146D7B" w14:textId="59E9B3B5" w:rsidR="00D126C4" w:rsidRPr="00EF4731" w:rsidRDefault="00D126C4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tỏ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nay.</w:t>
      </w:r>
    </w:p>
    <w:p w14:paraId="1AB43D54" w14:textId="3241E912" w:rsidR="00D126C4" w:rsidRPr="00EF4731" w:rsidRDefault="00D126C4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>!</w:t>
      </w:r>
    </w:p>
    <w:p w14:paraId="20C777B1" w14:textId="237543C5" w:rsidR="00D126C4" w:rsidRPr="00EF4731" w:rsidRDefault="00D126C4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VCCI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“ra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>.</w:t>
      </w:r>
    </w:p>
    <w:p w14:paraId="0D784627" w14:textId="3D92B2DA" w:rsidR="008135B5" w:rsidRPr="00EF4731" w:rsidRDefault="008135B5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đắn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E43913" w14:textId="7997116C" w:rsidR="004C3C05" w:rsidRPr="00EF4731" w:rsidRDefault="004C3C05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>.</w:t>
      </w:r>
    </w:p>
    <w:p w14:paraId="29DF8A9D" w14:textId="77777777" w:rsidR="008135B5" w:rsidRPr="00EF4731" w:rsidRDefault="008135B5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quãng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5E7EAD" w14:textId="77777777" w:rsidR="00C12434" w:rsidRPr="00EF4731" w:rsidRDefault="008135B5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lastRenderedPageBreak/>
        <w:t>Nếu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473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44FF0" w14:textId="77777777" w:rsidR="00C12434" w:rsidRPr="00EF4731" w:rsidRDefault="00D869BF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31">
        <w:rPr>
          <w:rFonts w:ascii="Times New Roman" w:hAnsi="Times New Roman" w:cs="Times New Roman"/>
          <w:sz w:val="28"/>
          <w:szCs w:val="28"/>
        </w:rPr>
        <w:t>K</w:t>
      </w:r>
      <w:r w:rsidR="008135B5" w:rsidRPr="00EF4731">
        <w:rPr>
          <w:rFonts w:ascii="Times New Roman" w:hAnsi="Times New Roman" w:cs="Times New Roman"/>
          <w:sz w:val="28"/>
          <w:szCs w:val="28"/>
        </w:rPr>
        <w:t xml:space="preserve">hi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8135B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5B5" w:rsidRPr="00EF4731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242E19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E19" w:rsidRPr="00EF473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42E19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E19" w:rsidRPr="00EF4731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242E19" w:rsidRPr="00EF4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5AE0C4" w14:textId="472E8B56" w:rsidR="00242E19" w:rsidRPr="00EF4731" w:rsidRDefault="00242E19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47483" w14:textId="658038D5" w:rsidR="00242E19" w:rsidRPr="00EF4731" w:rsidRDefault="00242E19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31"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tốn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rủi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3113F64" w14:textId="0A2FFB69" w:rsidR="00242E19" w:rsidRPr="00EF4731" w:rsidRDefault="00242E19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thoáng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>.</w:t>
      </w:r>
    </w:p>
    <w:p w14:paraId="22EB2C57" w14:textId="77777777" w:rsidR="004C3C05" w:rsidRPr="00EF4731" w:rsidRDefault="00242E19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Thậm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878"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377878" w:rsidRPr="00EF4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B8648B" w14:textId="384DFCE2" w:rsidR="00377878" w:rsidRPr="00EF4731" w:rsidRDefault="00377878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25C" w:rsidRPr="00EF4731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85325C" w:rsidRPr="00EF4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9CB19A" w14:textId="0E32379F" w:rsidR="00D93F00" w:rsidRPr="00EF4731" w:rsidRDefault="004C3C05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>,</w:t>
      </w:r>
      <w:r w:rsidR="009F2B34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34" w:rsidRPr="00EF4731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9F2B34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34" w:rsidRPr="00EF473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D93F00" w:rsidRPr="00EF473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5B9657" w14:textId="6C250350" w:rsidR="004C3C05" w:rsidRPr="00EF4731" w:rsidRDefault="00D93F00" w:rsidP="00EF473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</w:t>
      </w:r>
      <w:r w:rsidR="004C3C05" w:rsidRPr="00EF4731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4C3C05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05" w:rsidRPr="00EF473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3EEAFE" w14:textId="168E01C8" w:rsidR="00D93F00" w:rsidRPr="00EF4731" w:rsidRDefault="00D93F00" w:rsidP="00EF473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31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>.</w:t>
      </w:r>
    </w:p>
    <w:p w14:paraId="0AC8C936" w14:textId="563E3F56" w:rsidR="00D93F00" w:rsidRPr="00EF4731" w:rsidRDefault="00D93F00" w:rsidP="00EF473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lastRenderedPageBreak/>
        <w:t>Mở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Nam.</w:t>
      </w:r>
    </w:p>
    <w:p w14:paraId="2D109A77" w14:textId="6F0B0B12" w:rsidR="00D93F00" w:rsidRPr="00EF4731" w:rsidRDefault="00D93F00" w:rsidP="00EF473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E67EA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EA" w:rsidRPr="00EF473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9E67EA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EA" w:rsidRPr="00EF473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ngẫu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viễn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A9D"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56A9D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A9D" w:rsidRPr="00EF473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556A9D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A9D" w:rsidRPr="00EF4731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556A9D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A9D" w:rsidRPr="00EF473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9F2B34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34" w:rsidRPr="00EF473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F2B34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34" w:rsidRPr="00EF473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556A9D" w:rsidRPr="00EF4731">
        <w:rPr>
          <w:rFonts w:ascii="Times New Roman" w:hAnsi="Times New Roman" w:cs="Times New Roman"/>
          <w:sz w:val="28"/>
          <w:szCs w:val="28"/>
        </w:rPr>
        <w:t>.</w:t>
      </w:r>
    </w:p>
    <w:p w14:paraId="4D660129" w14:textId="3A65B541" w:rsidR="009E67EA" w:rsidRPr="00EF4731" w:rsidRDefault="009E67EA" w:rsidP="00EF473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rủi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ro.</w:t>
      </w:r>
    </w:p>
    <w:p w14:paraId="7F73B821" w14:textId="3FCC04AA" w:rsidR="0052078F" w:rsidRPr="00EF4731" w:rsidRDefault="009E67EA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mệt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mỏi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VCCI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="0052078F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78F" w:rsidRPr="00EF4731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9F2B34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34" w:rsidRPr="00EF473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9F2B34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34" w:rsidRPr="00EF4731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9F2B34" w:rsidRPr="00EF473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9F2B34" w:rsidRPr="00EF47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F2B34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34" w:rsidRPr="00EF473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F2B34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34" w:rsidRPr="00EF473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F2B34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34" w:rsidRPr="00EF473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9F2B34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34" w:rsidRPr="00EF473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9F2B34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34" w:rsidRPr="00EF473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9F2B34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34" w:rsidRPr="00EF473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9F2B34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34" w:rsidRPr="00EF473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F2B34"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34" w:rsidRPr="00EF4731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="009F2B34" w:rsidRPr="00EF4731">
        <w:rPr>
          <w:rFonts w:ascii="Times New Roman" w:hAnsi="Times New Roman" w:cs="Times New Roman"/>
          <w:sz w:val="28"/>
          <w:szCs w:val="28"/>
        </w:rPr>
        <w:t xml:space="preserve"> nay.</w:t>
      </w:r>
    </w:p>
    <w:p w14:paraId="6AE74F15" w14:textId="686B2E98" w:rsidR="009E67EA" w:rsidRPr="00EF4731" w:rsidRDefault="0052078F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64E63" w:rsidRPr="00EF4731">
        <w:rPr>
          <w:rFonts w:ascii="Times New Roman" w:hAnsi="Times New Roman" w:cs="Times New Roman"/>
          <w:sz w:val="28"/>
          <w:szCs w:val="28"/>
        </w:rPr>
        <w:t>,</w:t>
      </w:r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hứa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hẹn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5781F1" w14:textId="58CC90EE" w:rsidR="0052078F" w:rsidRDefault="0052078F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31">
        <w:rPr>
          <w:rFonts w:ascii="Times New Roman" w:hAnsi="Times New Roman" w:cs="Times New Roman"/>
          <w:sz w:val="28"/>
          <w:szCs w:val="28"/>
        </w:rPr>
        <w:t xml:space="preserve">Xin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31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EF4731">
        <w:rPr>
          <w:rFonts w:ascii="Times New Roman" w:hAnsi="Times New Roman" w:cs="Times New Roman"/>
          <w:sz w:val="28"/>
          <w:szCs w:val="28"/>
        </w:rPr>
        <w:t>!</w:t>
      </w:r>
    </w:p>
    <w:p w14:paraId="60C142AC" w14:textId="77777777" w:rsidR="003B1940" w:rsidRPr="003B1940" w:rsidRDefault="003B1940" w:rsidP="003B194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B194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B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4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B1940">
        <w:rPr>
          <w:rFonts w:ascii="Times New Roman" w:hAnsi="Times New Roman" w:cs="Times New Roman"/>
          <w:sz w:val="28"/>
          <w:szCs w:val="28"/>
        </w:rPr>
        <w:t>, 22/12/2020</w:t>
      </w:r>
    </w:p>
    <w:p w14:paraId="3AE0E516" w14:textId="77777777" w:rsidR="003B1940" w:rsidRPr="00EF4731" w:rsidRDefault="003B1940" w:rsidP="00EF47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1940" w:rsidRPr="00EF47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2CCA" w14:textId="77777777" w:rsidR="006E391C" w:rsidRDefault="006E391C" w:rsidP="00EF4731">
      <w:pPr>
        <w:spacing w:after="0" w:line="240" w:lineRule="auto"/>
      </w:pPr>
      <w:r>
        <w:separator/>
      </w:r>
    </w:p>
  </w:endnote>
  <w:endnote w:type="continuationSeparator" w:id="0">
    <w:p w14:paraId="258C309C" w14:textId="77777777" w:rsidR="006E391C" w:rsidRDefault="006E391C" w:rsidP="00EF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5372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C558D" w14:textId="13A87132" w:rsidR="00EF4731" w:rsidRDefault="00EF47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128E2" w14:textId="77777777" w:rsidR="00EF4731" w:rsidRDefault="00EF4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F5391" w14:textId="77777777" w:rsidR="006E391C" w:rsidRDefault="006E391C" w:rsidP="00EF4731">
      <w:pPr>
        <w:spacing w:after="0" w:line="240" w:lineRule="auto"/>
      </w:pPr>
      <w:r>
        <w:separator/>
      </w:r>
    </w:p>
  </w:footnote>
  <w:footnote w:type="continuationSeparator" w:id="0">
    <w:p w14:paraId="520556CB" w14:textId="77777777" w:rsidR="006E391C" w:rsidRDefault="006E391C" w:rsidP="00EF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6242"/>
    <w:multiLevelType w:val="hybridMultilevel"/>
    <w:tmpl w:val="063C7684"/>
    <w:lvl w:ilvl="0" w:tplc="34FAD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C4"/>
    <w:rsid w:val="00242E19"/>
    <w:rsid w:val="00377878"/>
    <w:rsid w:val="003B1940"/>
    <w:rsid w:val="004C3C05"/>
    <w:rsid w:val="0052078F"/>
    <w:rsid w:val="00556A9D"/>
    <w:rsid w:val="006E391C"/>
    <w:rsid w:val="008135B5"/>
    <w:rsid w:val="0085325C"/>
    <w:rsid w:val="00964E63"/>
    <w:rsid w:val="009E67EA"/>
    <w:rsid w:val="009F2B34"/>
    <w:rsid w:val="00C12434"/>
    <w:rsid w:val="00D126C4"/>
    <w:rsid w:val="00D869BF"/>
    <w:rsid w:val="00D93F00"/>
    <w:rsid w:val="00E505F7"/>
    <w:rsid w:val="00E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C846"/>
  <w15:chartTrackingRefBased/>
  <w15:docId w15:val="{B088B631-E3DC-40BA-9961-C89E3FB3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31"/>
  </w:style>
  <w:style w:type="paragraph" w:styleId="Footer">
    <w:name w:val="footer"/>
    <w:basedOn w:val="Normal"/>
    <w:link w:val="FooterChar"/>
    <w:uiPriority w:val="99"/>
    <w:unhideWhenUsed/>
    <w:rsid w:val="00EF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vanhung.nguyen(YLVN)</dc:creator>
  <cp:keywords/>
  <dc:description/>
  <cp:lastModifiedBy>Hoang Thanh</cp:lastModifiedBy>
  <cp:revision>8</cp:revision>
  <dcterms:created xsi:type="dcterms:W3CDTF">2020-12-20T03:23:00Z</dcterms:created>
  <dcterms:modified xsi:type="dcterms:W3CDTF">2020-12-21T11:51:00Z</dcterms:modified>
</cp:coreProperties>
</file>