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7" w:type="dxa"/>
        <w:tblInd w:w="-318" w:type="dxa"/>
        <w:tblLook w:val="01E0" w:firstRow="1" w:lastRow="1" w:firstColumn="1" w:lastColumn="1" w:noHBand="0" w:noVBand="0"/>
      </w:tblPr>
      <w:tblGrid>
        <w:gridCol w:w="3970"/>
        <w:gridCol w:w="5867"/>
      </w:tblGrid>
      <w:tr w:rsidR="001977F8" w:rsidRPr="003B0F64" w14:paraId="3FD0C665" w14:textId="77777777" w:rsidTr="005A7E68">
        <w:trPr>
          <w:trHeight w:val="952"/>
        </w:trPr>
        <w:tc>
          <w:tcPr>
            <w:tcW w:w="3970" w:type="dxa"/>
          </w:tcPr>
          <w:p w14:paraId="0AF9DD9D" w14:textId="3050247B" w:rsidR="001977F8" w:rsidRPr="005A7E68" w:rsidRDefault="00BC4931" w:rsidP="00116B9F">
            <w:pPr>
              <w:rPr>
                <w:b/>
                <w:sz w:val="27"/>
                <w:szCs w:val="27"/>
                <w:lang w:val="nl-NL"/>
              </w:rPr>
            </w:pPr>
            <w:bookmarkStart w:id="0" w:name="_GoBack"/>
            <w:bookmarkEnd w:id="0"/>
            <w:r w:rsidRPr="005A7E68">
              <w:rPr>
                <w:b/>
                <w:noProof/>
                <w:sz w:val="27"/>
                <w:szCs w:val="27"/>
              </w:rPr>
              <mc:AlternateContent>
                <mc:Choice Requires="wps">
                  <w:drawing>
                    <wp:anchor distT="4294967294" distB="4294967294" distL="114300" distR="114300" simplePos="0" relativeHeight="251658240" behindDoc="0" locked="0" layoutInCell="1" allowOverlap="1" wp14:anchorId="7D612FDD" wp14:editId="7B399A68">
                      <wp:simplePos x="0" y="0"/>
                      <wp:positionH relativeFrom="column">
                        <wp:posOffset>569595</wp:posOffset>
                      </wp:positionH>
                      <wp:positionV relativeFrom="paragraph">
                        <wp:posOffset>248920</wp:posOffset>
                      </wp:positionV>
                      <wp:extent cx="109537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8BE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19.6pt" to="131.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"/>
                  </w:pict>
                </mc:Fallback>
              </mc:AlternateContent>
            </w:r>
            <w:r w:rsidR="005A7E68" w:rsidRPr="005A7E68">
              <w:rPr>
                <w:b/>
                <w:sz w:val="27"/>
                <w:szCs w:val="27"/>
                <w:lang w:val="nl-NL"/>
              </w:rPr>
              <w:t>BỘ KẾ HOẠCH VÀ ĐẦU TƯ</w:t>
            </w:r>
          </w:p>
        </w:tc>
        <w:tc>
          <w:tcPr>
            <w:tcW w:w="5867" w:type="dxa"/>
          </w:tcPr>
          <w:p w14:paraId="2EB789E2" w14:textId="77777777" w:rsidR="001977F8" w:rsidRPr="00116B9F" w:rsidRDefault="001977F8" w:rsidP="000C4844">
            <w:pPr>
              <w:jc w:val="center"/>
              <w:rPr>
                <w:b/>
                <w:sz w:val="27"/>
                <w:szCs w:val="27"/>
                <w:lang w:val="nl-NL"/>
              </w:rPr>
            </w:pPr>
            <w:r w:rsidRPr="00116B9F">
              <w:rPr>
                <w:b/>
                <w:sz w:val="27"/>
                <w:szCs w:val="27"/>
                <w:lang w:val="nl-NL"/>
              </w:rPr>
              <w:t>CỘNG HÒA XÃ HỘI CHỦ NGHĨA VIỆT NAM</w:t>
            </w:r>
          </w:p>
          <w:p w14:paraId="52315F45" w14:textId="77777777" w:rsidR="001977F8" w:rsidRPr="00574F2F" w:rsidRDefault="001977F8" w:rsidP="000C4844">
            <w:pPr>
              <w:jc w:val="center"/>
              <w:rPr>
                <w:b/>
                <w:sz w:val="27"/>
                <w:szCs w:val="27"/>
              </w:rPr>
            </w:pPr>
            <w:r w:rsidRPr="00574F2F">
              <w:rPr>
                <w:b/>
                <w:sz w:val="27"/>
                <w:szCs w:val="27"/>
              </w:rPr>
              <w:t>Độc lập – Tự do – Hạnh phúc</w:t>
            </w:r>
          </w:p>
          <w:p w14:paraId="4B20AE6F" w14:textId="77777777" w:rsidR="001977F8" w:rsidRPr="00574F2F" w:rsidRDefault="00BC4931" w:rsidP="000C4844">
            <w:pPr>
              <w:jc w:val="center"/>
              <w:rPr>
                <w:b/>
                <w:sz w:val="27"/>
                <w:szCs w:val="27"/>
              </w:rPr>
            </w:pPr>
            <w:r>
              <w:rPr>
                <w:b/>
                <w:noProof/>
                <w:sz w:val="27"/>
                <w:szCs w:val="27"/>
              </w:rPr>
              <mc:AlternateContent>
                <mc:Choice Requires="wps">
                  <w:drawing>
                    <wp:anchor distT="4294967294" distB="4294967294" distL="114300" distR="114300" simplePos="0" relativeHeight="251655168" behindDoc="0" locked="0" layoutInCell="1" allowOverlap="1" wp14:anchorId="1601DDF0" wp14:editId="60AC0E69">
                      <wp:simplePos x="0" y="0"/>
                      <wp:positionH relativeFrom="column">
                        <wp:posOffset>674370</wp:posOffset>
                      </wp:positionH>
                      <wp:positionV relativeFrom="paragraph">
                        <wp:posOffset>30479</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A1CA" id="Line 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2.4pt" to="2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"/>
                  </w:pict>
                </mc:Fallback>
              </mc:AlternateContent>
            </w:r>
          </w:p>
        </w:tc>
      </w:tr>
      <w:tr w:rsidR="001977F8" w:rsidRPr="00130F1B" w14:paraId="6B8C1D2A" w14:textId="77777777" w:rsidTr="005A7E68">
        <w:trPr>
          <w:trHeight w:val="337"/>
        </w:trPr>
        <w:tc>
          <w:tcPr>
            <w:tcW w:w="3970" w:type="dxa"/>
          </w:tcPr>
          <w:p w14:paraId="4757E403" w14:textId="019DF1E6" w:rsidR="001977F8" w:rsidRPr="003B0F64" w:rsidRDefault="001977F8" w:rsidP="00ED17D2">
            <w:pPr>
              <w:jc w:val="center"/>
              <w:rPr>
                <w:sz w:val="28"/>
                <w:szCs w:val="28"/>
                <w:lang w:val="nl-NL"/>
              </w:rPr>
            </w:pPr>
            <w:r w:rsidRPr="003B0F64">
              <w:rPr>
                <w:sz w:val="28"/>
                <w:szCs w:val="28"/>
                <w:lang w:val="nl-NL"/>
              </w:rPr>
              <w:t>Số</w:t>
            </w:r>
            <w:r w:rsidR="009972BC" w:rsidRPr="003B0F64">
              <w:rPr>
                <w:sz w:val="28"/>
                <w:szCs w:val="28"/>
                <w:lang w:val="nl-NL"/>
              </w:rPr>
              <w:t>:</w:t>
            </w:r>
            <w:r w:rsidR="009972BC">
              <w:rPr>
                <w:sz w:val="28"/>
                <w:szCs w:val="28"/>
                <w:lang w:val="nl-NL"/>
              </w:rPr>
              <w:t xml:space="preserve"> </w:t>
            </w:r>
            <w:r w:rsidR="00423396">
              <w:rPr>
                <w:sz w:val="28"/>
                <w:szCs w:val="28"/>
                <w:lang w:val="nl-NL"/>
              </w:rPr>
              <w:t xml:space="preserve"> </w:t>
            </w:r>
            <w:r w:rsidR="005A7E68">
              <w:rPr>
                <w:sz w:val="28"/>
                <w:szCs w:val="28"/>
                <w:lang w:val="nl-NL"/>
              </w:rPr>
              <w:t xml:space="preserve">        </w:t>
            </w:r>
            <w:r w:rsidRPr="003B0F64">
              <w:rPr>
                <w:sz w:val="28"/>
                <w:szCs w:val="28"/>
                <w:lang w:val="nl-NL"/>
              </w:rPr>
              <w:t>/</w:t>
            </w:r>
            <w:r w:rsidR="005A7E68" w:rsidRPr="005A7E68">
              <w:rPr>
                <w:sz w:val="28"/>
                <w:szCs w:val="28"/>
                <w:lang w:val="nl-NL"/>
              </w:rPr>
              <w:t>TTr-BKHĐT</w:t>
            </w:r>
          </w:p>
        </w:tc>
        <w:tc>
          <w:tcPr>
            <w:tcW w:w="5867" w:type="dxa"/>
          </w:tcPr>
          <w:p w14:paraId="11D32055" w14:textId="500FEAAE" w:rsidR="001977F8" w:rsidRPr="003B0F64" w:rsidRDefault="001977F8" w:rsidP="006855BE">
            <w:pPr>
              <w:jc w:val="center"/>
              <w:rPr>
                <w:i/>
                <w:sz w:val="28"/>
                <w:szCs w:val="28"/>
                <w:lang w:val="nl-NL"/>
              </w:rPr>
            </w:pPr>
            <w:r w:rsidRPr="003B0F64">
              <w:rPr>
                <w:i/>
                <w:sz w:val="28"/>
                <w:szCs w:val="28"/>
                <w:lang w:val="nl-NL"/>
              </w:rPr>
              <w:t xml:space="preserve">Hà Nội, </w:t>
            </w:r>
            <w:r w:rsidR="009972BC" w:rsidRPr="003B0F64">
              <w:rPr>
                <w:i/>
                <w:sz w:val="28"/>
                <w:szCs w:val="28"/>
                <w:lang w:val="nl-NL"/>
              </w:rPr>
              <w:t>ngày</w:t>
            </w:r>
            <w:r w:rsidR="00297872">
              <w:rPr>
                <w:i/>
                <w:sz w:val="28"/>
                <w:szCs w:val="28"/>
                <w:lang w:val="nl-NL"/>
              </w:rPr>
              <w:t xml:space="preserve"> </w:t>
            </w:r>
            <w:r w:rsidR="005A7E68">
              <w:rPr>
                <w:i/>
                <w:sz w:val="28"/>
                <w:szCs w:val="28"/>
                <w:lang w:val="nl-NL"/>
              </w:rPr>
              <w:t xml:space="preserve">   </w:t>
            </w:r>
            <w:r w:rsidR="00ED17D2">
              <w:rPr>
                <w:i/>
                <w:sz w:val="28"/>
                <w:szCs w:val="28"/>
                <w:lang w:val="nl-NL"/>
              </w:rPr>
              <w:t xml:space="preserve">  </w:t>
            </w:r>
            <w:r w:rsidRPr="003B0F64">
              <w:rPr>
                <w:i/>
                <w:sz w:val="28"/>
                <w:szCs w:val="28"/>
                <w:lang w:val="nl-NL"/>
              </w:rPr>
              <w:t xml:space="preserve">tháng </w:t>
            </w:r>
            <w:r w:rsidR="003D0E84">
              <w:rPr>
                <w:i/>
                <w:sz w:val="28"/>
                <w:szCs w:val="28"/>
                <w:lang w:val="nl-NL"/>
              </w:rPr>
              <w:t xml:space="preserve"> </w:t>
            </w:r>
            <w:r w:rsidR="005A7E68">
              <w:rPr>
                <w:i/>
                <w:sz w:val="28"/>
                <w:szCs w:val="28"/>
                <w:lang w:val="nl-NL"/>
              </w:rPr>
              <w:t xml:space="preserve">   </w:t>
            </w:r>
            <w:r w:rsidR="008D105D">
              <w:rPr>
                <w:i/>
                <w:sz w:val="28"/>
                <w:szCs w:val="28"/>
                <w:lang w:val="nl-NL"/>
              </w:rPr>
              <w:t xml:space="preserve"> </w:t>
            </w:r>
            <w:r w:rsidR="00E90B41">
              <w:rPr>
                <w:i/>
                <w:sz w:val="28"/>
                <w:szCs w:val="28"/>
                <w:lang w:val="nl-NL"/>
              </w:rPr>
              <w:t xml:space="preserve"> </w:t>
            </w:r>
            <w:r w:rsidRPr="003B0F64">
              <w:rPr>
                <w:i/>
                <w:sz w:val="28"/>
                <w:szCs w:val="28"/>
                <w:lang w:val="nl-NL"/>
              </w:rPr>
              <w:t>năm 20</w:t>
            </w:r>
            <w:r w:rsidR="005A7E68">
              <w:rPr>
                <w:i/>
                <w:sz w:val="28"/>
                <w:szCs w:val="28"/>
                <w:lang w:val="nl-NL"/>
              </w:rPr>
              <w:t>20</w:t>
            </w:r>
          </w:p>
        </w:tc>
      </w:tr>
    </w:tbl>
    <w:p w14:paraId="7947CE9D" w14:textId="46C6A348" w:rsidR="00984575" w:rsidRDefault="005A7E68" w:rsidP="001977F8">
      <w:pPr>
        <w:jc w:val="center"/>
        <w:rPr>
          <w:b/>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3FCCDD29" wp14:editId="24D4C3AE">
                <wp:simplePos x="0" y="0"/>
                <wp:positionH relativeFrom="column">
                  <wp:posOffset>453390</wp:posOffset>
                </wp:positionH>
                <wp:positionV relativeFrom="paragraph">
                  <wp:posOffset>92710</wp:posOffset>
                </wp:positionV>
                <wp:extent cx="1061085" cy="321310"/>
                <wp:effectExtent l="0" t="0" r="247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21310"/>
                        </a:xfrm>
                        <a:prstGeom prst="rect">
                          <a:avLst/>
                        </a:prstGeom>
                        <a:solidFill>
                          <a:srgbClr val="FFFFFF"/>
                        </a:solidFill>
                        <a:ln w="9525">
                          <a:solidFill>
                            <a:srgbClr val="000000"/>
                          </a:solidFill>
                          <a:miter lim="800000"/>
                          <a:headEnd/>
                          <a:tailEnd/>
                        </a:ln>
                      </wps:spPr>
                      <wps:txbx>
                        <w:txbxContent>
                          <w:p w14:paraId="36846CC3" w14:textId="77777777" w:rsidR="005A7E68" w:rsidRDefault="005A7E68" w:rsidP="005A7E68">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CDD29" id="_x0000_t202" coordsize="21600,21600" o:spt="202" path="m,l,21600r21600,l21600,xe">
                <v:stroke joinstyle="miter"/>
                <v:path gradientshapeok="t" o:connecttype="rect"/>
              </v:shapetype>
              <v:shape id="Text Box 2" o:spid="_x0000_s1026" type="#_x0000_t202" style="position:absolute;left:0;text-align:left;margin-left:35.7pt;margin-top:7.3pt;width:83.5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">
                <v:textbox>
                  <w:txbxContent>
                    <w:p w14:paraId="36846CC3" w14:textId="77777777" w:rsidR="005A7E68" w:rsidRDefault="005A7E68" w:rsidP="005A7E68">
                      <w:pPr>
                        <w:jc w:val="center"/>
                      </w:pPr>
                      <w:r>
                        <w:t>DỰ THẢO</w:t>
                      </w:r>
                    </w:p>
                  </w:txbxContent>
                </v:textbox>
              </v:shape>
            </w:pict>
          </mc:Fallback>
        </mc:AlternateContent>
      </w:r>
    </w:p>
    <w:p w14:paraId="52CE4EB3" w14:textId="2A4FCF33" w:rsidR="00D61F41" w:rsidRDefault="00D61F41" w:rsidP="001977F8">
      <w:pPr>
        <w:jc w:val="center"/>
        <w:rPr>
          <w:b/>
          <w:sz w:val="28"/>
          <w:szCs w:val="28"/>
          <w:lang w:val="nl-NL"/>
        </w:rPr>
      </w:pPr>
    </w:p>
    <w:p w14:paraId="4FAE17FF" w14:textId="7FD98D41" w:rsidR="001977F8" w:rsidRPr="003B0F64" w:rsidRDefault="001977F8" w:rsidP="001977F8">
      <w:pPr>
        <w:jc w:val="center"/>
        <w:rPr>
          <w:b/>
          <w:sz w:val="28"/>
          <w:szCs w:val="28"/>
          <w:lang w:val="nl-NL"/>
        </w:rPr>
      </w:pPr>
      <w:r w:rsidRPr="003B0F64">
        <w:rPr>
          <w:b/>
          <w:sz w:val="28"/>
          <w:szCs w:val="28"/>
          <w:lang w:val="nl-NL"/>
        </w:rPr>
        <w:t>TỜ TRÌNH</w:t>
      </w:r>
    </w:p>
    <w:p w14:paraId="64DB6BD9" w14:textId="2594250F" w:rsidR="00656BF1" w:rsidRPr="00554E5C" w:rsidRDefault="005A7E68" w:rsidP="004D6E1F">
      <w:pPr>
        <w:spacing w:before="120"/>
        <w:jc w:val="center"/>
        <w:rPr>
          <w:b/>
          <w:spacing w:val="-4"/>
          <w:sz w:val="28"/>
          <w:szCs w:val="28"/>
          <w:lang w:val="nl-NL"/>
        </w:rPr>
      </w:pPr>
      <w:r w:rsidRPr="005A7E68">
        <w:rPr>
          <w:b/>
          <w:spacing w:val="-4"/>
          <w:sz w:val="28"/>
          <w:szCs w:val="28"/>
          <w:lang w:val="nl-NL"/>
        </w:rPr>
        <w:t xml:space="preserve">Về việc ban hành </w:t>
      </w:r>
      <w:r w:rsidR="004D6E1F" w:rsidRPr="004D6E1F">
        <w:rPr>
          <w:b/>
          <w:spacing w:val="-4"/>
          <w:sz w:val="28"/>
          <w:szCs w:val="28"/>
          <w:lang w:val="nl-NL"/>
        </w:rPr>
        <w:t xml:space="preserve">Nghị định quy định chi tiết và hướng dẫn thi hành </w:t>
      </w:r>
      <w:r w:rsidR="004D6E1F">
        <w:rPr>
          <w:b/>
          <w:spacing w:val="-4"/>
          <w:sz w:val="28"/>
          <w:szCs w:val="28"/>
          <w:lang w:val="nl-NL"/>
        </w:rPr>
        <w:br/>
      </w:r>
      <w:r w:rsidR="004D6E1F" w:rsidRPr="004D6E1F">
        <w:rPr>
          <w:b/>
          <w:spacing w:val="-4"/>
          <w:sz w:val="28"/>
          <w:szCs w:val="28"/>
          <w:lang w:val="nl-NL"/>
        </w:rPr>
        <w:t>một số</w:t>
      </w:r>
      <w:r w:rsidR="004D6E1F">
        <w:rPr>
          <w:b/>
          <w:spacing w:val="-4"/>
          <w:sz w:val="28"/>
          <w:szCs w:val="28"/>
          <w:lang w:val="nl-NL"/>
        </w:rPr>
        <w:t xml:space="preserve"> </w:t>
      </w:r>
      <w:r w:rsidR="004D6E1F" w:rsidRPr="004D6E1F">
        <w:rPr>
          <w:b/>
          <w:spacing w:val="-4"/>
          <w:sz w:val="28"/>
          <w:szCs w:val="28"/>
          <w:lang w:val="nl-NL"/>
        </w:rPr>
        <w:t>điều của Luật Doanh nghiệp</w:t>
      </w:r>
    </w:p>
    <w:p w14:paraId="50C55858" w14:textId="570E5C14" w:rsidR="00CF1BF7" w:rsidRDefault="00526D66" w:rsidP="00CF1BF7">
      <w:pPr>
        <w:jc w:val="center"/>
        <w:rPr>
          <w:sz w:val="28"/>
          <w:szCs w:val="28"/>
          <w:lang w:val="nl-NL"/>
        </w:rPr>
      </w:pPr>
      <w:r>
        <w:rPr>
          <w:b/>
          <w:noProof/>
          <w:sz w:val="27"/>
          <w:szCs w:val="27"/>
        </w:rPr>
        <mc:AlternateContent>
          <mc:Choice Requires="wps">
            <w:drawing>
              <wp:anchor distT="4294967294" distB="4294967294" distL="114300" distR="114300" simplePos="0" relativeHeight="251656192" behindDoc="0" locked="0" layoutInCell="1" allowOverlap="1" wp14:anchorId="39E39D16" wp14:editId="646AE019">
                <wp:simplePos x="0" y="0"/>
                <wp:positionH relativeFrom="column">
                  <wp:posOffset>2424430</wp:posOffset>
                </wp:positionH>
                <wp:positionV relativeFrom="paragraph">
                  <wp:posOffset>110490</wp:posOffset>
                </wp:positionV>
                <wp:extent cx="923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83DD"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8.7pt" to="263.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CoDwIAACc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"/>
            </w:pict>
          </mc:Fallback>
        </mc:AlternateContent>
      </w:r>
    </w:p>
    <w:p w14:paraId="3DDB131E" w14:textId="641166C4" w:rsidR="001977F8" w:rsidRPr="003B0F64" w:rsidRDefault="001977F8" w:rsidP="00526D66">
      <w:pPr>
        <w:spacing w:before="120"/>
        <w:jc w:val="center"/>
        <w:rPr>
          <w:sz w:val="28"/>
          <w:szCs w:val="28"/>
          <w:lang w:val="nl-NL"/>
        </w:rPr>
      </w:pPr>
      <w:r w:rsidRPr="003B0F64">
        <w:rPr>
          <w:sz w:val="28"/>
          <w:szCs w:val="28"/>
          <w:lang w:val="nl-NL"/>
        </w:rPr>
        <w:t xml:space="preserve">Kính gửi: </w:t>
      </w:r>
      <w:r w:rsidR="005A7E68" w:rsidRPr="005A7E68">
        <w:rPr>
          <w:sz w:val="28"/>
          <w:szCs w:val="28"/>
          <w:lang w:val="nl-NL"/>
        </w:rPr>
        <w:t>Chính phủ</w:t>
      </w:r>
    </w:p>
    <w:p w14:paraId="18793600" w14:textId="77777777" w:rsidR="001977F8" w:rsidRPr="003B0F64" w:rsidRDefault="001977F8" w:rsidP="001977F8">
      <w:pPr>
        <w:jc w:val="center"/>
        <w:rPr>
          <w:sz w:val="28"/>
          <w:szCs w:val="28"/>
          <w:lang w:val="nl-NL"/>
        </w:rPr>
      </w:pPr>
    </w:p>
    <w:p w14:paraId="469864E7" w14:textId="55C7CF7F"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Ngày 17/6/2020, tại Kỳ họp thứ 9, Quốc hội Khóa XIV đã thông qua Luật Doanh nghiệp số 59/2020/QH14 (Luật Doanh nghiệp năm 2020), có hiệu lực thi hành kể từ ngày 01/01/2021. Ngày 24/7/2020, Thủ tướng Chính phủ đã ban hành Quyết định số 1109/QĐ-TTg về việc ban hành danh mục và phân công cơ quan chủ trì soạn thảo văn bản quy định chi tiết thi hành các luật, nghị quyết được Quốc hội Khóa XIV thông qua tại Kỳ họp thứ 9, theo đó Bộ Kế hoạch và Đầu tư được giao chủ trì nghiên cứu, soạn thảo 04 Nghị định hướng dẫn Luật Doanh nghiệp năm 2020, trong đó có </w:t>
      </w:r>
      <w:r w:rsidR="004D6E1F" w:rsidRPr="004D6E1F">
        <w:rPr>
          <w:sz w:val="28"/>
          <w:szCs w:val="28"/>
          <w:lang w:val="nl-NL"/>
        </w:rPr>
        <w:t>Nghị định quy định chi tiết và hướng dẫn thi hành một số điều của Luật Doanh nghiệp</w:t>
      </w:r>
      <w:r w:rsidRPr="005A7E68">
        <w:rPr>
          <w:sz w:val="28"/>
          <w:szCs w:val="28"/>
          <w:lang w:val="nl-NL"/>
        </w:rPr>
        <w:t xml:space="preserve"> theo trình tự, thủ tục rút gọn.</w:t>
      </w:r>
    </w:p>
    <w:p w14:paraId="5F63C71C" w14:textId="0F1EA13E"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Thực hiện nhiệm vụ được giao, Bộ Kế hoạch và Đầu tư đã chủ trì, phối hợp với các cơ quan có liên quan đã nghiên cứu, xây dựng và hoàn thành Dự thảo</w:t>
      </w:r>
      <w:r w:rsidR="004D6E1F">
        <w:rPr>
          <w:sz w:val="28"/>
          <w:szCs w:val="28"/>
          <w:lang w:val="nl-NL"/>
        </w:rPr>
        <w:t xml:space="preserve"> </w:t>
      </w:r>
      <w:r w:rsidR="004D6E1F" w:rsidRPr="004D6E1F">
        <w:rPr>
          <w:sz w:val="28"/>
          <w:szCs w:val="28"/>
          <w:lang w:val="nl-NL"/>
        </w:rPr>
        <w:t>Nghị định quy định chi tiết và hướng dẫn thi hành một số điều của Luật Doanh nghiệp</w:t>
      </w:r>
      <w:r w:rsidRPr="005A7E68">
        <w:rPr>
          <w:sz w:val="28"/>
          <w:szCs w:val="28"/>
          <w:lang w:val="nl-NL"/>
        </w:rPr>
        <w:t xml:space="preserve"> (Dự thảo Nghị định). Bộ Kế hoạch và Đầu tư kính trình Chính phủ Dự thảo Nghị định với các nội dung cụ thể như sau: </w:t>
      </w:r>
    </w:p>
    <w:p w14:paraId="11DA76A2"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 xml:space="preserve">I. SỰ CẦN THIẾT BAN HÀNH NGHỊ ĐỊNH </w:t>
      </w:r>
    </w:p>
    <w:p w14:paraId="0505E931" w14:textId="39484249"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Luật Doanh nghiệp năm 2020 tiếp tục có những bước cải cách đáng kể, tạo thuận lợi cho việc thành lập và đăng ký doanh nghiệp, cắt giảm chi phí và thời gian khởi sự kinh doanh, nâng cao khung khổ pháp lý quản trị doanh nghiệp nhằm cải thiện môi trường kinh doanh và năng lực cạnh tranh quốc gia. </w:t>
      </w:r>
      <w:r w:rsidR="004D6E1F" w:rsidRPr="004D6E1F">
        <w:rPr>
          <w:sz w:val="28"/>
          <w:szCs w:val="28"/>
          <w:lang w:val="nl-NL"/>
        </w:rPr>
        <w:t>Nghị định quy định chi tiết và hướng dẫn thi hành một số điều của Luật Doanh nghiệp</w:t>
      </w:r>
      <w:r w:rsidRPr="005A7E68">
        <w:rPr>
          <w:sz w:val="28"/>
          <w:szCs w:val="28"/>
          <w:lang w:val="nl-NL"/>
        </w:rPr>
        <w:t xml:space="preserve"> sẽ hướng dẫn 07 Điều của Luật Doanh nghiệp năm 2020, cụ thể như sau:</w:t>
      </w:r>
    </w:p>
    <w:p w14:paraId="4ECFA317" w14:textId="392ECEBD"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Khoản 6 Điều 10 Luật </w:t>
      </w:r>
      <w:r>
        <w:rPr>
          <w:sz w:val="28"/>
          <w:szCs w:val="28"/>
          <w:lang w:val="nl-NL"/>
        </w:rPr>
        <w:t>D</w:t>
      </w:r>
      <w:r w:rsidRPr="005A7E68">
        <w:rPr>
          <w:sz w:val="28"/>
          <w:szCs w:val="28"/>
          <w:lang w:val="nl-NL"/>
        </w:rPr>
        <w:t>oanh nghiệp năm 2020 giao Chính phủ hướng dẫn chi tiết về Doanh nghiệp xã hội.</w:t>
      </w:r>
    </w:p>
    <w:p w14:paraId="0EB07C3B" w14:textId="3C52F016"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Khoản 4 Điều 65 Luật </w:t>
      </w:r>
      <w:r>
        <w:rPr>
          <w:sz w:val="28"/>
          <w:szCs w:val="28"/>
          <w:lang w:val="nl-NL"/>
        </w:rPr>
        <w:t>D</w:t>
      </w:r>
      <w:r w:rsidRPr="005A7E68">
        <w:rPr>
          <w:sz w:val="28"/>
          <w:szCs w:val="28"/>
          <w:lang w:val="nl-NL"/>
        </w:rPr>
        <w:t>oanh nghiệp 2020 giao Chính phủ hướng dẫn chi tiết về Ban kiểm soát, kiểm soát viên đối với doanh nghiệp nhà nước là công ty trách nhiệm hữu hạn 2 thành viên trở lên.</w:t>
      </w:r>
    </w:p>
    <w:p w14:paraId="239A92DE" w14:textId="633C6900"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lastRenderedPageBreak/>
        <w:t xml:space="preserve">- Khoản 4 Điều 88 Luật </w:t>
      </w:r>
      <w:r>
        <w:rPr>
          <w:sz w:val="28"/>
          <w:szCs w:val="28"/>
          <w:lang w:val="nl-NL"/>
        </w:rPr>
        <w:t>D</w:t>
      </w:r>
      <w:r w:rsidRPr="005A7E68">
        <w:rPr>
          <w:sz w:val="28"/>
          <w:szCs w:val="28"/>
          <w:lang w:val="nl-NL"/>
        </w:rPr>
        <w:t>oanh nghiệp 2020 giao Chính phủ hướng dẫn chi tiết về doanh nghiệp nhà nước.</w:t>
      </w:r>
    </w:p>
    <w:p w14:paraId="7C01014C" w14:textId="34E40E8B"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Khoản 4 Điều 103 và khoản 3 Điều 104 Luật </w:t>
      </w:r>
      <w:r>
        <w:rPr>
          <w:sz w:val="28"/>
          <w:szCs w:val="28"/>
          <w:lang w:val="nl-NL"/>
        </w:rPr>
        <w:t>D</w:t>
      </w:r>
      <w:r w:rsidRPr="005A7E68">
        <w:rPr>
          <w:sz w:val="28"/>
          <w:szCs w:val="28"/>
          <w:lang w:val="nl-NL"/>
        </w:rPr>
        <w:t>oanh nghiệp 2020 giao Chính phủ hướng dẫn chi tiết về Ban kiểm soát, kiểm soát viên doanh nghiệp nhà nước.</w:t>
      </w:r>
    </w:p>
    <w:p w14:paraId="4D9BB8B8" w14:textId="49FFB1E9"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Khoản 4 Điều 195 Luật </w:t>
      </w:r>
      <w:r>
        <w:rPr>
          <w:sz w:val="28"/>
          <w:szCs w:val="28"/>
          <w:lang w:val="nl-NL"/>
        </w:rPr>
        <w:t>D</w:t>
      </w:r>
      <w:r w:rsidRPr="005A7E68">
        <w:rPr>
          <w:sz w:val="28"/>
          <w:szCs w:val="28"/>
          <w:lang w:val="nl-NL"/>
        </w:rPr>
        <w:t>oanh nghiệp 2020 giao Chính phủ hướng dẫn chi tiết nội dung khoản 2 và 3 Điều 195 về công ty mẹ, công ty con.</w:t>
      </w:r>
    </w:p>
    <w:p w14:paraId="6A0A4B46" w14:textId="013CF102"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Khoản 5 Điều 215 Luật </w:t>
      </w:r>
      <w:r>
        <w:rPr>
          <w:sz w:val="28"/>
          <w:szCs w:val="28"/>
          <w:lang w:val="nl-NL"/>
        </w:rPr>
        <w:t>D</w:t>
      </w:r>
      <w:r w:rsidRPr="005A7E68">
        <w:rPr>
          <w:sz w:val="28"/>
          <w:szCs w:val="28"/>
          <w:lang w:val="nl-NL"/>
        </w:rPr>
        <w:t>oanh nghiệp 2020 giao Chính phủ hướng dẫn chi tiết về trách nhiệm cơ quan quản lý nhà nước trong quản lý nhà nước đối với doanh nghiệp.</w:t>
      </w:r>
    </w:p>
    <w:p w14:paraId="27F6B3DE"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II. MỤC TIÊU, NGUYÊN TẮC XÂY DỰNG DỰ THẢO NGHỊ ĐỊNH</w:t>
      </w:r>
    </w:p>
    <w:p w14:paraId="3E5F13A8"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Dự thảo Nghị định được xây dựng với các mục tiêu chính và nguyên tắc sau đây:</w:t>
      </w:r>
    </w:p>
    <w:p w14:paraId="6081DCDC" w14:textId="679569FE"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Ban hành quy định chi tiết một số nội dung quy định tại Luật Doanh nghiệp năm 2020 đảm bảo thực thi Luật </w:t>
      </w:r>
      <w:r>
        <w:rPr>
          <w:sz w:val="28"/>
          <w:szCs w:val="28"/>
          <w:lang w:val="nl-NL"/>
        </w:rPr>
        <w:t>D</w:t>
      </w:r>
      <w:r w:rsidRPr="005A7E68">
        <w:rPr>
          <w:sz w:val="28"/>
          <w:szCs w:val="28"/>
          <w:lang w:val="nl-NL"/>
        </w:rPr>
        <w:t xml:space="preserve">oanh nghiệp một cách nhất quán, đầy đủ từ ngày </w:t>
      </w:r>
      <w:r>
        <w:rPr>
          <w:sz w:val="28"/>
          <w:szCs w:val="28"/>
          <w:lang w:val="nl-NL"/>
        </w:rPr>
        <w:t>0</w:t>
      </w:r>
      <w:r w:rsidRPr="005A7E68">
        <w:rPr>
          <w:sz w:val="28"/>
          <w:szCs w:val="28"/>
          <w:lang w:val="nl-NL"/>
        </w:rPr>
        <w:t xml:space="preserve">1 tháng </w:t>
      </w:r>
      <w:r>
        <w:rPr>
          <w:sz w:val="28"/>
          <w:szCs w:val="28"/>
          <w:lang w:val="nl-NL"/>
        </w:rPr>
        <w:t>0</w:t>
      </w:r>
      <w:r w:rsidRPr="005A7E68">
        <w:rPr>
          <w:sz w:val="28"/>
          <w:szCs w:val="28"/>
          <w:lang w:val="nl-NL"/>
        </w:rPr>
        <w:t>1 năm 202</w:t>
      </w:r>
      <w:r>
        <w:rPr>
          <w:sz w:val="28"/>
          <w:szCs w:val="28"/>
          <w:lang w:val="nl-NL"/>
        </w:rPr>
        <w:t>1</w:t>
      </w:r>
      <w:r w:rsidRPr="005A7E68">
        <w:rPr>
          <w:sz w:val="28"/>
          <w:szCs w:val="28"/>
          <w:lang w:val="nl-NL"/>
        </w:rPr>
        <w:t>.</w:t>
      </w:r>
    </w:p>
    <w:p w14:paraId="7102D30A" w14:textId="5369BDB0"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 Kế thừa những quy định của Nghị định số 96/2015/NĐ-CP quy định chi tiết thi hành một số điều của Luật </w:t>
      </w:r>
      <w:r>
        <w:rPr>
          <w:sz w:val="28"/>
          <w:szCs w:val="28"/>
          <w:lang w:val="nl-NL"/>
        </w:rPr>
        <w:t>D</w:t>
      </w:r>
      <w:r w:rsidRPr="005A7E68">
        <w:rPr>
          <w:sz w:val="28"/>
          <w:szCs w:val="28"/>
          <w:lang w:val="nl-NL"/>
        </w:rPr>
        <w:t xml:space="preserve">oanh nghiệp năm 2014 đang được thực hiện ổn định, không có vướng mắc và phù hợp với Luật Doanh nghiệp năm 2020; đồng thời, bãi bỏ những quy định không còn phù hợp so với quy định của Luật </w:t>
      </w:r>
      <w:r>
        <w:rPr>
          <w:sz w:val="28"/>
          <w:szCs w:val="28"/>
          <w:lang w:val="nl-NL"/>
        </w:rPr>
        <w:t>D</w:t>
      </w:r>
      <w:r w:rsidRPr="005A7E68">
        <w:rPr>
          <w:sz w:val="28"/>
          <w:szCs w:val="28"/>
          <w:lang w:val="nl-NL"/>
        </w:rPr>
        <w:t>oanh nghiệp 2020.</w:t>
      </w:r>
    </w:p>
    <w:p w14:paraId="14670EC9"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III. BỐ CỤC VÀ NỘI DUNG CƠ BẢN CỦA DỰ THẢO NGHỊ ĐỊNH</w:t>
      </w:r>
    </w:p>
    <w:p w14:paraId="50AEFB14"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1. Bố cục Dự thảo Nghị định</w:t>
      </w:r>
    </w:p>
    <w:p w14:paraId="63E301BC"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Dự thảo Nghị định bao gồm 16 Điều và không chia thành các chương, mục. Cụ thể: có 5 điều hướng dẫn về doanh nghiệp xã hội; có 1 điều hướng dẫn về doanh nghiệp nhà nước; có 2 điều hướng dẫn về Ban kiểm soát, kiểm soát viên; có 1 điều hướng dẫn về công ty mẹ, công ty con; có 4 điều hướng dẫn về quản lý nhà nước đối với doanh nghiệp.</w:t>
      </w:r>
    </w:p>
    <w:p w14:paraId="16C6707A" w14:textId="235F24BA"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So với dự thảo Nghị định số 96/2015/NĐ-CP quy định chi tiết thi hành một số điều của Luật </w:t>
      </w:r>
      <w:r>
        <w:rPr>
          <w:sz w:val="28"/>
          <w:szCs w:val="28"/>
          <w:lang w:val="nl-NL"/>
        </w:rPr>
        <w:t>D</w:t>
      </w:r>
      <w:r w:rsidRPr="005A7E68">
        <w:rPr>
          <w:sz w:val="28"/>
          <w:szCs w:val="28"/>
          <w:lang w:val="nl-NL"/>
        </w:rPr>
        <w:t xml:space="preserve">oanh nghiệp năm 2014 (Nghị định 96/2015/NĐ-CP), Dự thảo Nghị định có ít hơn 5 điều bởi vì một số nội dung của Nghị định 96/2015/NĐ-CP đã được đưa vào nội dung của Luật </w:t>
      </w:r>
      <w:r>
        <w:rPr>
          <w:sz w:val="28"/>
          <w:szCs w:val="28"/>
          <w:lang w:val="nl-NL"/>
        </w:rPr>
        <w:t>D</w:t>
      </w:r>
      <w:r w:rsidRPr="005A7E68">
        <w:rPr>
          <w:sz w:val="28"/>
          <w:szCs w:val="28"/>
          <w:lang w:val="nl-NL"/>
        </w:rPr>
        <w:t xml:space="preserve">oanh nghiệp năm 2020; một số nội dung khác không còn phù hợp do nội dung tương ứng đã bị bãi bỏ bởi Luật </w:t>
      </w:r>
      <w:r>
        <w:rPr>
          <w:sz w:val="28"/>
          <w:szCs w:val="28"/>
          <w:lang w:val="nl-NL"/>
        </w:rPr>
        <w:t>D</w:t>
      </w:r>
      <w:r w:rsidRPr="005A7E68">
        <w:rPr>
          <w:sz w:val="28"/>
          <w:szCs w:val="28"/>
          <w:lang w:val="nl-NL"/>
        </w:rPr>
        <w:t xml:space="preserve">oanh nghiệp 2020 (nội dung về dấu của doanh nghiệp). Đồng thời, Dự thảo Nghị định đã bổ sung thêm một số quy định để hướng dẫn nội dung mới Luật </w:t>
      </w:r>
      <w:r>
        <w:rPr>
          <w:sz w:val="28"/>
          <w:szCs w:val="28"/>
          <w:lang w:val="nl-NL"/>
        </w:rPr>
        <w:t>D</w:t>
      </w:r>
      <w:r w:rsidRPr="005A7E68">
        <w:rPr>
          <w:sz w:val="28"/>
          <w:szCs w:val="28"/>
          <w:lang w:val="nl-NL"/>
        </w:rPr>
        <w:t xml:space="preserve">oanh nghiệp </w:t>
      </w:r>
      <w:r w:rsidRPr="005A7E68">
        <w:rPr>
          <w:sz w:val="28"/>
          <w:szCs w:val="28"/>
          <w:lang w:val="nl-NL"/>
        </w:rPr>
        <w:lastRenderedPageBreak/>
        <w:t>năm 2020 (nội dung về Ban kiểm soát, ki</w:t>
      </w:r>
      <w:r w:rsidR="00894F4B">
        <w:rPr>
          <w:sz w:val="28"/>
          <w:szCs w:val="28"/>
          <w:lang w:val="nl-NL"/>
        </w:rPr>
        <w:t>ể</w:t>
      </w:r>
      <w:r w:rsidRPr="005A7E68">
        <w:rPr>
          <w:sz w:val="28"/>
          <w:szCs w:val="28"/>
          <w:lang w:val="nl-NL"/>
        </w:rPr>
        <w:t xml:space="preserve">m soát viên đối với doanh nghiệp nhà nước). </w:t>
      </w:r>
    </w:p>
    <w:p w14:paraId="55D5B05E"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2. Nội dung cơ bản của Dự thảo Nghị định</w:t>
      </w:r>
    </w:p>
    <w:p w14:paraId="01DBDAE5" w14:textId="77777777" w:rsidR="005A7E68" w:rsidRPr="005A7E68" w:rsidRDefault="005A7E68" w:rsidP="005A7E68">
      <w:pPr>
        <w:spacing w:before="120" w:after="120" w:line="264" w:lineRule="auto"/>
        <w:ind w:firstLine="561"/>
        <w:jc w:val="both"/>
        <w:rPr>
          <w:i/>
          <w:iCs/>
          <w:sz w:val="28"/>
          <w:szCs w:val="28"/>
          <w:lang w:val="nl-NL"/>
        </w:rPr>
      </w:pPr>
      <w:r w:rsidRPr="005A7E68">
        <w:rPr>
          <w:i/>
          <w:iCs/>
          <w:sz w:val="28"/>
          <w:szCs w:val="28"/>
          <w:lang w:val="nl-NL"/>
        </w:rPr>
        <w:t>a) Hướng dẫn Điều 10 của Luật Doanh nghiệp năm 2020 về Doanh nghiệp xã hội</w:t>
      </w:r>
    </w:p>
    <w:p w14:paraId="6A694760"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So với nội dung của Nghị định 96/2015/NĐ-CP về doanh nghiệp xã hội, các nội dung sửa đổi, bổ sung chính trong dự thảo Nghị định như sau:</w:t>
      </w:r>
    </w:p>
    <w:p w14:paraId="63E412F4" w14:textId="77777777" w:rsidR="005A7E68" w:rsidRPr="005A7E68" w:rsidRDefault="005A7E68" w:rsidP="005A7E68">
      <w:pPr>
        <w:spacing w:before="120" w:after="120" w:line="264" w:lineRule="auto"/>
        <w:ind w:firstLine="561"/>
        <w:jc w:val="both"/>
        <w:rPr>
          <w:sz w:val="28"/>
          <w:szCs w:val="28"/>
          <w:lang w:val="nl-NL"/>
        </w:rPr>
      </w:pPr>
      <w:r w:rsidRPr="005A7E68">
        <w:rPr>
          <w:i/>
          <w:iCs/>
          <w:sz w:val="28"/>
          <w:szCs w:val="28"/>
          <w:lang w:val="nl-NL"/>
        </w:rPr>
        <w:t>Một là</w:t>
      </w:r>
      <w:r w:rsidRPr="005A7E68">
        <w:rPr>
          <w:sz w:val="28"/>
          <w:szCs w:val="28"/>
          <w:lang w:val="nl-NL"/>
        </w:rPr>
        <w:t xml:space="preserve">, bỏ một số quy định về hồ sơ, trình tự thủ tục liên quan đến đăng ký doanh nghiệp xã hội do được chuyển sang nội dung dự thảo Nghị định về đăng ký doanh nghiệp. </w:t>
      </w:r>
    </w:p>
    <w:p w14:paraId="3FB80CC2" w14:textId="235DC48A" w:rsidR="005A7E68" w:rsidRPr="005A7E68" w:rsidRDefault="005A7E68" w:rsidP="005A7E68">
      <w:pPr>
        <w:spacing w:before="120" w:after="120" w:line="264" w:lineRule="auto"/>
        <w:ind w:firstLine="561"/>
        <w:jc w:val="both"/>
        <w:rPr>
          <w:sz w:val="28"/>
          <w:szCs w:val="28"/>
          <w:lang w:val="nl-NL"/>
        </w:rPr>
      </w:pPr>
      <w:r w:rsidRPr="005A7E68">
        <w:rPr>
          <w:i/>
          <w:iCs/>
          <w:sz w:val="28"/>
          <w:szCs w:val="28"/>
          <w:lang w:val="nl-NL"/>
        </w:rPr>
        <w:t>Hai là</w:t>
      </w:r>
      <w:r w:rsidRPr="005A7E68">
        <w:rPr>
          <w:sz w:val="28"/>
          <w:szCs w:val="28"/>
          <w:lang w:val="nl-NL"/>
        </w:rPr>
        <w:t>, bỏ một số nội dung không còn phù hợp, cản trở hoạt động đối với doanh nghiệp xã hội, như quy định hạn chế chuyển nhượng cổ phần (khoản 2 Điều 9 Nghị định 96/2015/NĐ-CP),…</w:t>
      </w:r>
    </w:p>
    <w:p w14:paraId="12CE3A75" w14:textId="77777777" w:rsidR="005A7E68" w:rsidRPr="005A7E68" w:rsidRDefault="005A7E68" w:rsidP="005A7E68">
      <w:pPr>
        <w:spacing w:before="120" w:after="120" w:line="264" w:lineRule="auto"/>
        <w:ind w:firstLine="561"/>
        <w:jc w:val="both"/>
        <w:rPr>
          <w:sz w:val="28"/>
          <w:szCs w:val="28"/>
          <w:lang w:val="nl-NL"/>
        </w:rPr>
      </w:pPr>
      <w:r w:rsidRPr="005A7E68">
        <w:rPr>
          <w:i/>
          <w:iCs/>
          <w:sz w:val="28"/>
          <w:szCs w:val="28"/>
          <w:lang w:val="nl-NL"/>
        </w:rPr>
        <w:t>Ba là</w:t>
      </w:r>
      <w:r w:rsidRPr="005A7E68">
        <w:rPr>
          <w:sz w:val="28"/>
          <w:szCs w:val="28"/>
          <w:lang w:val="nl-NL"/>
        </w:rPr>
        <w:t>, các nội dung còn lại trong dự thảo Nghị định về cơ bản không thay đổi, bao gồm:</w:t>
      </w:r>
    </w:p>
    <w:p w14:paraId="0CA55507"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Chính sách phát triển đối với doanh nghiệp xã hội (Điều 2).</w:t>
      </w:r>
    </w:p>
    <w:p w14:paraId="3DBB9BB3"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Trách nhiệm của chủ doanh nghiệp tư nhân, thành viên, cổ đông trong thực hiện Cam kết mục tiêu xã hội, môi trường (Điều 3).</w:t>
      </w:r>
    </w:p>
    <w:p w14:paraId="6150F7AB"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Quyền, nghĩa vụ tiếp nhận viện trợ, tài trợ (Điều 4).</w:t>
      </w:r>
    </w:p>
    <w:p w14:paraId="7A3A4C8F"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Chuyển đổi Cơ sở bảo trợ xã hội, quỹ xã hội, quỹ từ thiện thành doanh nghiệp xã hội (Điều 5).</w:t>
      </w:r>
    </w:p>
    <w:p w14:paraId="29980A4E"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Chia, tách, hợp nhất, sáp nhập, giải thể doanh nghiệp xã hội (Điều 6).</w:t>
      </w:r>
    </w:p>
    <w:p w14:paraId="48D00BA8" w14:textId="26D1DE44" w:rsidR="005A7E68" w:rsidRPr="005A7E68" w:rsidRDefault="005A7E68" w:rsidP="005A7E68">
      <w:pPr>
        <w:spacing w:before="120" w:after="120" w:line="264" w:lineRule="auto"/>
        <w:ind w:firstLine="561"/>
        <w:jc w:val="both"/>
        <w:rPr>
          <w:i/>
          <w:iCs/>
          <w:spacing w:val="-2"/>
          <w:sz w:val="28"/>
          <w:szCs w:val="28"/>
          <w:lang w:val="nl-NL"/>
        </w:rPr>
      </w:pPr>
      <w:r w:rsidRPr="005A7E68">
        <w:rPr>
          <w:i/>
          <w:iCs/>
          <w:spacing w:val="-2"/>
          <w:sz w:val="28"/>
          <w:szCs w:val="28"/>
          <w:lang w:val="nl-NL"/>
        </w:rPr>
        <w:t xml:space="preserve"> b) Hướng dẫn Điều 88 Luật Doanh nghiệp 2020 về doanh nghiệp nhà nước</w:t>
      </w:r>
    </w:p>
    <w:p w14:paraId="705C0425" w14:textId="68AA18B2"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Điều 7 Dự thảo Nghị định nhằm hướng dẫn chi tiết về doanh nghiệp nhà nước có sở hữu của Nhà nước trên 50% vốn điều lệ hoặc tổng số cổ phần có quyền biểu quyết theo quy định tại điểm (a) và (b) khoản 3 Điều 88 Luật </w:t>
      </w:r>
      <w:r>
        <w:rPr>
          <w:sz w:val="28"/>
          <w:szCs w:val="28"/>
          <w:lang w:val="nl-NL"/>
        </w:rPr>
        <w:t>D</w:t>
      </w:r>
      <w:r w:rsidRPr="005A7E68">
        <w:rPr>
          <w:sz w:val="28"/>
          <w:szCs w:val="28"/>
          <w:lang w:val="nl-NL"/>
        </w:rPr>
        <w:t>oanh nghiệp năm 2020.</w:t>
      </w:r>
    </w:p>
    <w:p w14:paraId="1517F0A9" w14:textId="2BD3BDA8" w:rsidR="005A7E68" w:rsidRPr="005A7E68" w:rsidRDefault="005A7E68" w:rsidP="005A7E68">
      <w:pPr>
        <w:spacing w:before="120" w:after="120" w:line="264" w:lineRule="auto"/>
        <w:ind w:firstLine="561"/>
        <w:jc w:val="both"/>
        <w:rPr>
          <w:i/>
          <w:iCs/>
          <w:sz w:val="28"/>
          <w:szCs w:val="28"/>
          <w:lang w:val="nl-NL"/>
        </w:rPr>
      </w:pPr>
      <w:r w:rsidRPr="005A7E68">
        <w:rPr>
          <w:i/>
          <w:iCs/>
          <w:sz w:val="28"/>
          <w:szCs w:val="28"/>
          <w:lang w:val="nl-NL"/>
        </w:rPr>
        <w:t>c) Hướng dẫn Điều 65, Điều 103 và Điều 104 Luật Doanh nghiệp năm 2020 về Ban kiểm soát, kiểm soát viên doanh nghiệp nhà nước</w:t>
      </w:r>
    </w:p>
    <w:p w14:paraId="5278488D" w14:textId="5BEFCC94"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Dự thảo Nghị định có 2 điều quy định chi tiết về tiền lương, thù lao, thưởng, lợi ích và chi phí khác của Ban kiểm soát, kiểm soát viên; trách nhiệm của cơ quan đại diện chủ sở hữu và phối hợp hoạt động giữa Ban kiểm soát, kiểm soát viên với cơ quan đại diện chủ sở hữu, doanh nghiệp và các bên có liên quan. Đây là các quy định mới so với Nghị định 96/2015/NĐ-CP quy định chi </w:t>
      </w:r>
      <w:r w:rsidRPr="005A7E68">
        <w:rPr>
          <w:sz w:val="28"/>
          <w:szCs w:val="28"/>
          <w:lang w:val="nl-NL"/>
        </w:rPr>
        <w:lastRenderedPageBreak/>
        <w:t xml:space="preserve">tiết thi hành Luật </w:t>
      </w:r>
      <w:r>
        <w:rPr>
          <w:sz w:val="28"/>
          <w:szCs w:val="28"/>
          <w:lang w:val="nl-NL"/>
        </w:rPr>
        <w:t>D</w:t>
      </w:r>
      <w:r w:rsidRPr="005A7E68">
        <w:rPr>
          <w:sz w:val="28"/>
          <w:szCs w:val="28"/>
          <w:lang w:val="nl-NL"/>
        </w:rPr>
        <w:t>oanh nghiệp năm 2014. Nội dung được hướng dẫn chi tiết bao gồm:</w:t>
      </w:r>
    </w:p>
    <w:p w14:paraId="6B843C29" w14:textId="1988337E"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Quyền lợi và cách thức chi trả về chi phí công tác, chi phí sử dụng dịch vụ tư vấn độc lập, đào tạo về chuyên môn, nghiệp vụ; điều kiện và phương tiện, thiết bị làm việc và chế độ phúc lợi khác.</w:t>
      </w:r>
    </w:p>
    <w:p w14:paraId="4B04E329" w14:textId="63D6D19F"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Trách nhiệm của cơ quan đại diện chủ sở hữu trong việc quản lý</w:t>
      </w:r>
      <w:r>
        <w:rPr>
          <w:sz w:val="28"/>
          <w:szCs w:val="28"/>
          <w:lang w:val="nl-NL"/>
        </w:rPr>
        <w:t>; việc t</w:t>
      </w:r>
      <w:r w:rsidRPr="005A7E68">
        <w:rPr>
          <w:sz w:val="28"/>
          <w:szCs w:val="28"/>
          <w:lang w:val="nl-NL"/>
        </w:rPr>
        <w:t>heo dõi, giám sát, đánh giá hoạt động ban kiểm soát, kiểm soát viên; phối hợp giữa Ban kiểm soát, kiểm soát viên với cơ quan đại diện chủ sở hữu, doanh nghiệp và người quản lý doanh nghiệp.</w:t>
      </w:r>
    </w:p>
    <w:p w14:paraId="158B75E3" w14:textId="77BC5978" w:rsidR="005A7E68" w:rsidRPr="005A7E68" w:rsidRDefault="005A7E68" w:rsidP="005A7E68">
      <w:pPr>
        <w:spacing w:before="120" w:after="120" w:line="264" w:lineRule="auto"/>
        <w:ind w:firstLine="561"/>
        <w:jc w:val="both"/>
        <w:rPr>
          <w:i/>
          <w:iCs/>
          <w:spacing w:val="-2"/>
          <w:sz w:val="28"/>
          <w:szCs w:val="28"/>
          <w:lang w:val="nl-NL"/>
        </w:rPr>
      </w:pPr>
      <w:r w:rsidRPr="005A7E68">
        <w:rPr>
          <w:i/>
          <w:iCs/>
          <w:spacing w:val="-2"/>
          <w:sz w:val="28"/>
          <w:szCs w:val="28"/>
          <w:lang w:val="nl-NL"/>
        </w:rPr>
        <w:t>d) Hướng dẫn Điều 195</w:t>
      </w:r>
      <w:r w:rsidRPr="005A7E68">
        <w:rPr>
          <w:spacing w:val="-2"/>
        </w:rPr>
        <w:t xml:space="preserve"> </w:t>
      </w:r>
      <w:r w:rsidRPr="005A7E68">
        <w:rPr>
          <w:i/>
          <w:iCs/>
          <w:spacing w:val="-2"/>
          <w:sz w:val="28"/>
          <w:szCs w:val="28"/>
          <w:lang w:val="nl-NL"/>
        </w:rPr>
        <w:t>Luật Doanh nghiệp 2020 về công ty mẹ, công ty con</w:t>
      </w:r>
    </w:p>
    <w:p w14:paraId="22363EB6"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Nội dung này được quy định tại 1 điều (Điều 10) trong Dự thảo Nghị định. So với Nghị định 96/2015/NĐ-CP thì nội dung hướng dẫn tại dự thảo Nghị định về cơ bản không thay đổi; chỉ sửa đổi lại mang tính kỹ thuật nhằm quy định chi tiết hơn, rõ ràng hơn.</w:t>
      </w:r>
    </w:p>
    <w:p w14:paraId="16109D44" w14:textId="0FC1505A" w:rsidR="005A7E68" w:rsidRPr="005A7E68" w:rsidRDefault="005A7E68" w:rsidP="005A7E68">
      <w:pPr>
        <w:spacing w:before="120" w:after="120" w:line="264" w:lineRule="auto"/>
        <w:ind w:firstLine="561"/>
        <w:jc w:val="both"/>
        <w:rPr>
          <w:i/>
          <w:iCs/>
          <w:sz w:val="28"/>
          <w:szCs w:val="28"/>
          <w:lang w:val="nl-NL"/>
        </w:rPr>
      </w:pPr>
      <w:r w:rsidRPr="005A7E68">
        <w:rPr>
          <w:i/>
          <w:iCs/>
          <w:sz w:val="28"/>
          <w:szCs w:val="28"/>
          <w:lang w:val="nl-NL"/>
        </w:rPr>
        <w:t>đ) Hướng dẫn Điều 215 Luật Doanh nghiệp 2020 về trách nhiệm cơ quan quản lý nhà nước trong quản lý nhà nước đối với doanh nghiệp</w:t>
      </w:r>
    </w:p>
    <w:p w14:paraId="166E08AE" w14:textId="1BD3FD93"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Nội dung này được quy định tại 3 điều trong Dự thảo Nghị định. So với Nghị định 96/2015/NĐ-CP, dự thảo Nghị định bổ sung thêm một Điều 14 về kiểm tra về tuân thủ Luật </w:t>
      </w:r>
      <w:r>
        <w:rPr>
          <w:sz w:val="28"/>
          <w:szCs w:val="28"/>
          <w:lang w:val="nl-NL"/>
        </w:rPr>
        <w:t>D</w:t>
      </w:r>
      <w:r w:rsidRPr="005A7E68">
        <w:rPr>
          <w:sz w:val="28"/>
          <w:szCs w:val="28"/>
          <w:lang w:val="nl-NL"/>
        </w:rPr>
        <w:t xml:space="preserve">oanh nghiệp đối với nội dung đăng ký doanh nghiệp. Quy định này nhằm cụ thể hóa trách nhiệm quản lý nhà nước của Cơ quan đăng ký kinh doanh đối với việc kiểm tra giám sát doanh nghiệp theo nội dung đăng ký doanh nghiệp. </w:t>
      </w:r>
    </w:p>
    <w:p w14:paraId="164FBFEC"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Quy định về kiểm tra nội dung đăng ký kinh doanh được xây dựng dựa trên nguyên tắc việc kiểm tra không được ảnh hưởng đến hoạt động kinh doanh bình thường của doanh nghiệp và việc kiểm tra phải được thực hiện theo đúng kế hoạch và thông báo trước cho doanh nghiệp biết.</w:t>
      </w:r>
    </w:p>
    <w:p w14:paraId="0C8289DE"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IV. VẤN ĐỀ CÒN CÓ Ý KIẾN KHÁC NHAU</w:t>
      </w:r>
    </w:p>
    <w:p w14:paraId="06EFC7EB"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Trong quá trình tổng hợp các ý kiến góp ý cho Dự thảo Nghị định vẫn còn .... ý kiến khác nhau. Bộ Kế hoạch và Đầu tư báo cáo cụ thể các nội dung còn ý kiến khác nhau và kiến nghị phương án như sau:</w:t>
      </w:r>
    </w:p>
    <w:p w14:paraId="37D533AD"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w:t>
      </w:r>
    </w:p>
    <w:p w14:paraId="092C3B42" w14:textId="77777777" w:rsidR="005A7E68" w:rsidRPr="005A7E68" w:rsidRDefault="005A7E68" w:rsidP="005A7E68">
      <w:pPr>
        <w:spacing w:before="120" w:after="120" w:line="264" w:lineRule="auto"/>
        <w:ind w:firstLine="561"/>
        <w:jc w:val="both"/>
        <w:rPr>
          <w:b/>
          <w:bCs/>
          <w:sz w:val="28"/>
          <w:szCs w:val="28"/>
          <w:lang w:val="nl-NL"/>
        </w:rPr>
      </w:pPr>
      <w:r w:rsidRPr="005A7E68">
        <w:rPr>
          <w:b/>
          <w:bCs/>
          <w:sz w:val="28"/>
          <w:szCs w:val="28"/>
          <w:lang w:val="nl-NL"/>
        </w:rPr>
        <w:t>V. VỀ VIỆC TIẾP THU Ý KIẾN TẠI BÁO CÁO THẨM ĐỊNH CỦA BỘ TƯ PHÁP</w:t>
      </w:r>
    </w:p>
    <w:p w14:paraId="00EA0A6D"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Trên cơ sở ý kiến thẩm định của Bộ Tư pháp (Báo cáo số ..... ngày .......về việc thẩm định Dự thảo Nghị định), Bộ Kế hoạch và Đầu tư đã tiếp thu các ý </w:t>
      </w:r>
      <w:r w:rsidRPr="005A7E68">
        <w:rPr>
          <w:sz w:val="28"/>
          <w:szCs w:val="28"/>
          <w:lang w:val="nl-NL"/>
        </w:rPr>
        <w:lastRenderedPageBreak/>
        <w:t>kiến thẩm định và hoàn thiện Dự thảo Nghị định. Ngoài các ý kiến thẩm định đã tiếp thu, Bộ Kế hoạch và Đầu tư giải trình các ý kiến thẩm định khác như sau:</w:t>
      </w:r>
    </w:p>
    <w:p w14:paraId="2D9EBAF6" w14:textId="77777777"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w:t>
      </w:r>
    </w:p>
    <w:p w14:paraId="3D772E29" w14:textId="6D82B2A0" w:rsidR="005A7E68" w:rsidRPr="005A7E68" w:rsidRDefault="005A7E68" w:rsidP="005A7E68">
      <w:pPr>
        <w:spacing w:before="120" w:after="120" w:line="264" w:lineRule="auto"/>
        <w:ind w:firstLine="561"/>
        <w:jc w:val="both"/>
        <w:rPr>
          <w:sz w:val="28"/>
          <w:szCs w:val="28"/>
          <w:lang w:val="nl-NL"/>
        </w:rPr>
      </w:pPr>
      <w:r w:rsidRPr="005A7E68">
        <w:rPr>
          <w:sz w:val="28"/>
          <w:szCs w:val="28"/>
          <w:lang w:val="nl-NL"/>
        </w:rPr>
        <w:t xml:space="preserve">Bộ Kế hoạch và Đầu tư kính trình Chính phủ Dự thảo </w:t>
      </w:r>
      <w:r w:rsidR="004D6E1F" w:rsidRPr="004D6E1F">
        <w:rPr>
          <w:sz w:val="28"/>
          <w:szCs w:val="28"/>
          <w:lang w:val="nl-NL"/>
        </w:rPr>
        <w:t>Nghị định quy định chi tiết và hướng dẫn thi hành một số điều của Luật Doanh nghiệp</w:t>
      </w:r>
      <w:r w:rsidRPr="005A7E68">
        <w:rPr>
          <w:sz w:val="28"/>
          <w:szCs w:val="28"/>
          <w:lang w:val="nl-NL"/>
        </w:rPr>
        <w:t xml:space="preserve">. </w:t>
      </w:r>
    </w:p>
    <w:p w14:paraId="368648C5" w14:textId="2032A21E" w:rsidR="00ED33C5" w:rsidRPr="00574F2F" w:rsidRDefault="005A7E68" w:rsidP="005A7E68">
      <w:pPr>
        <w:spacing w:before="120" w:after="120" w:line="264" w:lineRule="auto"/>
        <w:ind w:firstLine="561"/>
        <w:jc w:val="both"/>
        <w:rPr>
          <w:sz w:val="28"/>
          <w:szCs w:val="28"/>
          <w:lang w:val="sv-SE"/>
        </w:rPr>
      </w:pPr>
      <w:r w:rsidRPr="005A7E68">
        <w:rPr>
          <w:sz w:val="28"/>
          <w:szCs w:val="28"/>
          <w:lang w:val="nl-NL"/>
        </w:rPr>
        <w:t>Kính trình Chính phủ xem xét, quyết định./.</w:t>
      </w:r>
    </w:p>
    <w:p w14:paraId="6A79FD42" w14:textId="5752F712" w:rsidR="006B7B97" w:rsidRDefault="006B7B97" w:rsidP="00783588">
      <w:pPr>
        <w:spacing w:before="120" w:after="120" w:line="360" w:lineRule="exact"/>
        <w:ind w:firstLine="561"/>
        <w:jc w:val="both"/>
        <w:rPr>
          <w:i/>
          <w:color w:val="000000"/>
          <w:sz w:val="28"/>
          <w:szCs w:val="28"/>
        </w:rPr>
      </w:pPr>
      <w:r w:rsidRPr="006729E0">
        <w:rPr>
          <w:i/>
          <w:color w:val="000000"/>
          <w:sz w:val="28"/>
          <w:szCs w:val="28"/>
        </w:rPr>
        <w:t>(</w:t>
      </w:r>
      <w:r>
        <w:rPr>
          <w:i/>
          <w:color w:val="000000"/>
          <w:sz w:val="28"/>
          <w:szCs w:val="28"/>
        </w:rPr>
        <w:t xml:space="preserve">Kèm theo Tờ trình gồm các tài liệu: </w:t>
      </w:r>
      <w:r w:rsidR="005A7E68" w:rsidRPr="005A7E68">
        <w:rPr>
          <w:i/>
          <w:color w:val="000000"/>
          <w:sz w:val="28"/>
          <w:szCs w:val="28"/>
        </w:rPr>
        <w:t>Dự thảo Nghị định và Phụ lục kèm theo; Báo cáo thẩm định của Bộ Tư pháp; Bản tổng hợp, giải trình, tiếp thu ý kiến của các Bộ, ngành; Bản sao văn bản góp ý của các Bộ, ngành</w:t>
      </w:r>
      <w:r w:rsidRPr="006729E0">
        <w:rPr>
          <w:i/>
          <w:color w:val="000000"/>
          <w:sz w:val="28"/>
          <w:szCs w:val="28"/>
        </w:rPr>
        <w:t>)</w:t>
      </w:r>
    </w:p>
    <w:p w14:paraId="4C1EA515" w14:textId="77777777" w:rsidR="00783588" w:rsidRPr="00783588" w:rsidRDefault="00783588" w:rsidP="00783588">
      <w:pPr>
        <w:spacing w:before="120" w:after="120" w:line="360" w:lineRule="exact"/>
        <w:ind w:firstLine="561"/>
        <w:jc w:val="both"/>
        <w:rPr>
          <w:i/>
          <w:color w:val="000000"/>
          <w:sz w:val="28"/>
          <w:szCs w:val="28"/>
        </w:rPr>
      </w:pPr>
    </w:p>
    <w:tbl>
      <w:tblPr>
        <w:tblW w:w="9180" w:type="dxa"/>
        <w:tblLook w:val="01E0" w:firstRow="1" w:lastRow="1" w:firstColumn="1" w:lastColumn="1" w:noHBand="0" w:noVBand="0"/>
      </w:tblPr>
      <w:tblGrid>
        <w:gridCol w:w="4050"/>
        <w:gridCol w:w="5130"/>
      </w:tblGrid>
      <w:tr w:rsidR="006B7B97" w:rsidRPr="00D95172" w14:paraId="5323005A" w14:textId="77777777" w:rsidTr="005A7E68">
        <w:trPr>
          <w:trHeight w:val="2613"/>
        </w:trPr>
        <w:tc>
          <w:tcPr>
            <w:tcW w:w="4050" w:type="dxa"/>
          </w:tcPr>
          <w:p w14:paraId="64F5BBB8" w14:textId="77777777" w:rsidR="006B7B97" w:rsidRPr="00D95172" w:rsidRDefault="006B7B97" w:rsidP="00666E8C">
            <w:pPr>
              <w:jc w:val="both"/>
              <w:rPr>
                <w:b/>
                <w:i/>
                <w:lang w:val="nl-NL"/>
              </w:rPr>
            </w:pPr>
            <w:r w:rsidRPr="00D95172">
              <w:rPr>
                <w:b/>
                <w:i/>
                <w:lang w:val="nl-NL"/>
              </w:rPr>
              <w:t>Nơi nhận:</w:t>
            </w:r>
          </w:p>
          <w:p w14:paraId="422F6D84" w14:textId="77777777" w:rsidR="006B7B97" w:rsidRDefault="006B7B97" w:rsidP="00666E8C">
            <w:pPr>
              <w:jc w:val="both"/>
              <w:rPr>
                <w:sz w:val="22"/>
                <w:lang w:val="nl-NL"/>
              </w:rPr>
            </w:pPr>
            <w:r w:rsidRPr="00D95172">
              <w:rPr>
                <w:sz w:val="22"/>
                <w:lang w:val="nl-NL"/>
              </w:rPr>
              <w:t>- Như trên;</w:t>
            </w:r>
          </w:p>
          <w:p w14:paraId="41C573B4" w14:textId="77777777" w:rsidR="005A7E68" w:rsidRPr="005A7E68" w:rsidRDefault="005A7E68" w:rsidP="005A7E68">
            <w:pPr>
              <w:jc w:val="both"/>
              <w:rPr>
                <w:sz w:val="22"/>
                <w:lang w:val="nl-NL"/>
              </w:rPr>
            </w:pPr>
            <w:r w:rsidRPr="005A7E68">
              <w:rPr>
                <w:sz w:val="22"/>
                <w:lang w:val="nl-NL"/>
              </w:rPr>
              <w:t>- Văn phòng Chính phủ;</w:t>
            </w:r>
          </w:p>
          <w:p w14:paraId="256BF1CB" w14:textId="4EF49C07" w:rsidR="006B7B97" w:rsidRPr="00D95172" w:rsidRDefault="005A7E68" w:rsidP="005A7E68">
            <w:pPr>
              <w:jc w:val="both"/>
              <w:rPr>
                <w:sz w:val="22"/>
                <w:lang w:val="nl-NL"/>
              </w:rPr>
            </w:pPr>
            <w:r w:rsidRPr="005A7E68">
              <w:rPr>
                <w:sz w:val="22"/>
                <w:lang w:val="nl-NL"/>
              </w:rPr>
              <w:t>- Bộ Tư pháp;</w:t>
            </w:r>
          </w:p>
          <w:p w14:paraId="3927C4B9" w14:textId="7932B432" w:rsidR="006B7B97" w:rsidRDefault="006B7B97" w:rsidP="00666E8C">
            <w:pPr>
              <w:keepNext/>
              <w:keepLines/>
              <w:jc w:val="both"/>
              <w:outlineLvl w:val="7"/>
            </w:pPr>
            <w:r w:rsidRPr="00D95172">
              <w:rPr>
                <w:sz w:val="22"/>
                <w:lang w:val="nl-NL"/>
              </w:rPr>
              <w:t xml:space="preserve">- Lưu: VT, </w:t>
            </w:r>
            <w:r w:rsidR="005A7E68">
              <w:rPr>
                <w:sz w:val="22"/>
              </w:rPr>
              <w:t>QLKTTW</w:t>
            </w:r>
            <w:r w:rsidRPr="00D95172">
              <w:rPr>
                <w:sz w:val="22"/>
              </w:rPr>
              <w:t>.</w:t>
            </w:r>
          </w:p>
        </w:tc>
        <w:tc>
          <w:tcPr>
            <w:tcW w:w="5130" w:type="dxa"/>
          </w:tcPr>
          <w:p w14:paraId="47F59305" w14:textId="795E2192" w:rsidR="006B7B97" w:rsidRPr="005A7E68" w:rsidRDefault="006B7B97" w:rsidP="00666E8C">
            <w:pPr>
              <w:jc w:val="center"/>
              <w:rPr>
                <w:rFonts w:ascii="Times New Roman Bold" w:hAnsi="Times New Roman Bold"/>
                <w:spacing w:val="-10"/>
                <w:sz w:val="28"/>
                <w:szCs w:val="28"/>
              </w:rPr>
            </w:pPr>
            <w:r w:rsidRPr="005A7E68">
              <w:rPr>
                <w:rFonts w:ascii="Times New Roman Bold" w:hAnsi="Times New Roman Bold"/>
                <w:b/>
                <w:spacing w:val="-10"/>
                <w:sz w:val="28"/>
                <w:szCs w:val="28"/>
              </w:rPr>
              <w:t>BỘ TRƯỞNG</w:t>
            </w:r>
          </w:p>
          <w:p w14:paraId="3315F1F8" w14:textId="77777777" w:rsidR="006B7B97" w:rsidRPr="005A7E68" w:rsidRDefault="006B7B97" w:rsidP="00666E8C">
            <w:pPr>
              <w:tabs>
                <w:tab w:val="center" w:pos="4320"/>
                <w:tab w:val="right" w:pos="8640"/>
              </w:tabs>
              <w:jc w:val="center"/>
              <w:rPr>
                <w:b/>
                <w:sz w:val="28"/>
                <w:szCs w:val="28"/>
              </w:rPr>
            </w:pPr>
          </w:p>
          <w:p w14:paraId="6BF0980C" w14:textId="2447CCBF" w:rsidR="006B7B97" w:rsidRPr="005A7E68" w:rsidRDefault="006B7B97" w:rsidP="00666E8C">
            <w:pPr>
              <w:tabs>
                <w:tab w:val="center" w:pos="4320"/>
                <w:tab w:val="right" w:pos="8640"/>
              </w:tabs>
              <w:jc w:val="center"/>
              <w:rPr>
                <w:b/>
                <w:sz w:val="28"/>
                <w:szCs w:val="28"/>
              </w:rPr>
            </w:pPr>
          </w:p>
          <w:p w14:paraId="718676A7" w14:textId="77777777" w:rsidR="00783588" w:rsidRPr="005A7E68" w:rsidRDefault="00783588" w:rsidP="00666E8C">
            <w:pPr>
              <w:tabs>
                <w:tab w:val="center" w:pos="4320"/>
                <w:tab w:val="right" w:pos="8640"/>
              </w:tabs>
              <w:jc w:val="center"/>
              <w:rPr>
                <w:b/>
                <w:sz w:val="28"/>
                <w:szCs w:val="28"/>
              </w:rPr>
            </w:pPr>
          </w:p>
          <w:p w14:paraId="08060637" w14:textId="77777777" w:rsidR="006B7B97" w:rsidRPr="005A7E68" w:rsidRDefault="006B7B97" w:rsidP="00666E8C">
            <w:pPr>
              <w:tabs>
                <w:tab w:val="center" w:pos="4320"/>
                <w:tab w:val="right" w:pos="8640"/>
              </w:tabs>
              <w:jc w:val="center"/>
              <w:rPr>
                <w:sz w:val="28"/>
                <w:szCs w:val="28"/>
              </w:rPr>
            </w:pPr>
          </w:p>
          <w:p w14:paraId="6B6120C3" w14:textId="2AE5DF62" w:rsidR="006B7B97" w:rsidRPr="005A7E68" w:rsidRDefault="006B7B97" w:rsidP="00666E8C">
            <w:pPr>
              <w:rPr>
                <w:b/>
                <w:i/>
                <w:sz w:val="28"/>
                <w:szCs w:val="28"/>
              </w:rPr>
            </w:pPr>
          </w:p>
          <w:p w14:paraId="0832CA96" w14:textId="77777777" w:rsidR="006B7B97" w:rsidRPr="005A7E68" w:rsidRDefault="006B7B97" w:rsidP="00666E8C">
            <w:pPr>
              <w:tabs>
                <w:tab w:val="center" w:pos="4320"/>
                <w:tab w:val="right" w:pos="8640"/>
              </w:tabs>
              <w:rPr>
                <w:b/>
                <w:i/>
                <w:sz w:val="28"/>
                <w:szCs w:val="28"/>
              </w:rPr>
            </w:pPr>
          </w:p>
          <w:p w14:paraId="1F9285C8" w14:textId="77777777" w:rsidR="006B7B97" w:rsidRPr="006642BF" w:rsidRDefault="006B7B97" w:rsidP="00666E8C">
            <w:pPr>
              <w:jc w:val="center"/>
              <w:rPr>
                <w:b/>
                <w:sz w:val="28"/>
                <w:szCs w:val="28"/>
              </w:rPr>
            </w:pPr>
            <w:r w:rsidRPr="005A7E68">
              <w:rPr>
                <w:b/>
                <w:sz w:val="28"/>
                <w:szCs w:val="28"/>
              </w:rPr>
              <w:t xml:space="preserve">  Nguyễn Chí Dũng</w:t>
            </w:r>
          </w:p>
        </w:tc>
      </w:tr>
    </w:tbl>
    <w:p w14:paraId="00D16D77" w14:textId="77777777" w:rsidR="00994D97" w:rsidRPr="00130F1B" w:rsidRDefault="00994D97" w:rsidP="00596B71"/>
    <w:sectPr w:rsidR="00994D97" w:rsidRPr="00130F1B" w:rsidSect="00D61F41">
      <w:headerReference w:type="default" r:id="rId8"/>
      <w:pgSz w:w="11907" w:h="16840" w:code="9"/>
      <w:pgMar w:top="1134" w:right="1134" w:bottom="1134" w:left="1701" w:header="720" w:footer="27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600A" w14:textId="77777777" w:rsidR="00B918FC" w:rsidRDefault="00B918FC">
      <w:r>
        <w:separator/>
      </w:r>
    </w:p>
  </w:endnote>
  <w:endnote w:type="continuationSeparator" w:id="0">
    <w:p w14:paraId="03CFA05B" w14:textId="77777777" w:rsidR="00B918FC" w:rsidRDefault="00B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F5A3" w14:textId="77777777" w:rsidR="00B918FC" w:rsidRDefault="00B918FC">
      <w:r>
        <w:separator/>
      </w:r>
    </w:p>
  </w:footnote>
  <w:footnote w:type="continuationSeparator" w:id="0">
    <w:p w14:paraId="29608B00" w14:textId="77777777" w:rsidR="00B918FC" w:rsidRDefault="00B91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46831200"/>
      <w:docPartObj>
        <w:docPartGallery w:val="Page Numbers (Top of Page)"/>
        <w:docPartUnique/>
      </w:docPartObj>
    </w:sdtPr>
    <w:sdtEndPr>
      <w:rPr>
        <w:noProof/>
      </w:rPr>
    </w:sdtEndPr>
    <w:sdtContent>
      <w:p w14:paraId="2C267AAA" w14:textId="1338883E" w:rsidR="005A7E68" w:rsidRPr="005A7E68" w:rsidRDefault="005A7E68">
        <w:pPr>
          <w:pStyle w:val="Header"/>
          <w:jc w:val="center"/>
          <w:rPr>
            <w:sz w:val="26"/>
            <w:szCs w:val="26"/>
          </w:rPr>
        </w:pPr>
        <w:r w:rsidRPr="005A7E68">
          <w:rPr>
            <w:sz w:val="26"/>
            <w:szCs w:val="26"/>
          </w:rPr>
          <w:fldChar w:fldCharType="begin"/>
        </w:r>
        <w:r w:rsidRPr="005A7E68">
          <w:rPr>
            <w:sz w:val="26"/>
            <w:szCs w:val="26"/>
          </w:rPr>
          <w:instrText xml:space="preserve"> PAGE   \* MERGEFORMAT </w:instrText>
        </w:r>
        <w:r w:rsidRPr="005A7E68">
          <w:rPr>
            <w:sz w:val="26"/>
            <w:szCs w:val="26"/>
          </w:rPr>
          <w:fldChar w:fldCharType="separate"/>
        </w:r>
        <w:r w:rsidR="00995081">
          <w:rPr>
            <w:noProof/>
            <w:sz w:val="26"/>
            <w:szCs w:val="26"/>
          </w:rPr>
          <w:t>2</w:t>
        </w:r>
        <w:r w:rsidRPr="005A7E68">
          <w:rPr>
            <w:noProof/>
            <w:sz w:val="26"/>
            <w:szCs w:val="26"/>
          </w:rPr>
          <w:fldChar w:fldCharType="end"/>
        </w:r>
      </w:p>
    </w:sdtContent>
  </w:sdt>
  <w:p w14:paraId="3042A849" w14:textId="77777777" w:rsidR="005A7E68" w:rsidRPr="005A7E68" w:rsidRDefault="005A7E68">
    <w:pPr>
      <w:pStyle w:val="Head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D14"/>
    <w:multiLevelType w:val="hybridMultilevel"/>
    <w:tmpl w:val="82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861846"/>
    <w:multiLevelType w:val="hybridMultilevel"/>
    <w:tmpl w:val="E53842DA"/>
    <w:lvl w:ilvl="0" w:tplc="20C6AD3A">
      <w:start w:val="1"/>
      <w:numFmt w:val="bullet"/>
      <w:lvlText w:val="•"/>
      <w:lvlJc w:val="left"/>
      <w:pPr>
        <w:tabs>
          <w:tab w:val="num" w:pos="720"/>
        </w:tabs>
        <w:ind w:left="720" w:hanging="360"/>
      </w:pPr>
      <w:rPr>
        <w:rFonts w:ascii="Arial" w:hAnsi="Arial" w:hint="default"/>
      </w:rPr>
    </w:lvl>
    <w:lvl w:ilvl="1" w:tplc="0284C8B8" w:tentative="1">
      <w:start w:val="1"/>
      <w:numFmt w:val="bullet"/>
      <w:lvlText w:val="•"/>
      <w:lvlJc w:val="left"/>
      <w:pPr>
        <w:tabs>
          <w:tab w:val="num" w:pos="1440"/>
        </w:tabs>
        <w:ind w:left="1440" w:hanging="360"/>
      </w:pPr>
      <w:rPr>
        <w:rFonts w:ascii="Arial" w:hAnsi="Arial" w:hint="default"/>
      </w:rPr>
    </w:lvl>
    <w:lvl w:ilvl="2" w:tplc="D768644E" w:tentative="1">
      <w:start w:val="1"/>
      <w:numFmt w:val="bullet"/>
      <w:lvlText w:val="•"/>
      <w:lvlJc w:val="left"/>
      <w:pPr>
        <w:tabs>
          <w:tab w:val="num" w:pos="2160"/>
        </w:tabs>
        <w:ind w:left="2160" w:hanging="360"/>
      </w:pPr>
      <w:rPr>
        <w:rFonts w:ascii="Arial" w:hAnsi="Arial" w:hint="default"/>
      </w:rPr>
    </w:lvl>
    <w:lvl w:ilvl="3" w:tplc="59B4E6C2" w:tentative="1">
      <w:start w:val="1"/>
      <w:numFmt w:val="bullet"/>
      <w:lvlText w:val="•"/>
      <w:lvlJc w:val="left"/>
      <w:pPr>
        <w:tabs>
          <w:tab w:val="num" w:pos="2880"/>
        </w:tabs>
        <w:ind w:left="2880" w:hanging="360"/>
      </w:pPr>
      <w:rPr>
        <w:rFonts w:ascii="Arial" w:hAnsi="Arial" w:hint="default"/>
      </w:rPr>
    </w:lvl>
    <w:lvl w:ilvl="4" w:tplc="20EA338E" w:tentative="1">
      <w:start w:val="1"/>
      <w:numFmt w:val="bullet"/>
      <w:lvlText w:val="•"/>
      <w:lvlJc w:val="left"/>
      <w:pPr>
        <w:tabs>
          <w:tab w:val="num" w:pos="3600"/>
        </w:tabs>
        <w:ind w:left="3600" w:hanging="360"/>
      </w:pPr>
      <w:rPr>
        <w:rFonts w:ascii="Arial" w:hAnsi="Arial" w:hint="default"/>
      </w:rPr>
    </w:lvl>
    <w:lvl w:ilvl="5" w:tplc="41E8C70E" w:tentative="1">
      <w:start w:val="1"/>
      <w:numFmt w:val="bullet"/>
      <w:lvlText w:val="•"/>
      <w:lvlJc w:val="left"/>
      <w:pPr>
        <w:tabs>
          <w:tab w:val="num" w:pos="4320"/>
        </w:tabs>
        <w:ind w:left="4320" w:hanging="360"/>
      </w:pPr>
      <w:rPr>
        <w:rFonts w:ascii="Arial" w:hAnsi="Arial" w:hint="default"/>
      </w:rPr>
    </w:lvl>
    <w:lvl w:ilvl="6" w:tplc="0E7E7886" w:tentative="1">
      <w:start w:val="1"/>
      <w:numFmt w:val="bullet"/>
      <w:lvlText w:val="•"/>
      <w:lvlJc w:val="left"/>
      <w:pPr>
        <w:tabs>
          <w:tab w:val="num" w:pos="5040"/>
        </w:tabs>
        <w:ind w:left="5040" w:hanging="360"/>
      </w:pPr>
      <w:rPr>
        <w:rFonts w:ascii="Arial" w:hAnsi="Arial" w:hint="default"/>
      </w:rPr>
    </w:lvl>
    <w:lvl w:ilvl="7" w:tplc="15E667CA" w:tentative="1">
      <w:start w:val="1"/>
      <w:numFmt w:val="bullet"/>
      <w:lvlText w:val="•"/>
      <w:lvlJc w:val="left"/>
      <w:pPr>
        <w:tabs>
          <w:tab w:val="num" w:pos="5760"/>
        </w:tabs>
        <w:ind w:left="5760" w:hanging="360"/>
      </w:pPr>
      <w:rPr>
        <w:rFonts w:ascii="Arial" w:hAnsi="Arial" w:hint="default"/>
      </w:rPr>
    </w:lvl>
    <w:lvl w:ilvl="8" w:tplc="453C67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00044A"/>
    <w:rsid w:val="00000D20"/>
    <w:rsid w:val="000017F7"/>
    <w:rsid w:val="000025CE"/>
    <w:rsid w:val="00002D6F"/>
    <w:rsid w:val="00003EAE"/>
    <w:rsid w:val="000047F0"/>
    <w:rsid w:val="00004C76"/>
    <w:rsid w:val="00004D6C"/>
    <w:rsid w:val="000065AA"/>
    <w:rsid w:val="00007257"/>
    <w:rsid w:val="00007FF6"/>
    <w:rsid w:val="00010052"/>
    <w:rsid w:val="000101E0"/>
    <w:rsid w:val="00010281"/>
    <w:rsid w:val="00011A8C"/>
    <w:rsid w:val="00011C92"/>
    <w:rsid w:val="0001256F"/>
    <w:rsid w:val="00014086"/>
    <w:rsid w:val="0001500C"/>
    <w:rsid w:val="00015017"/>
    <w:rsid w:val="0001511D"/>
    <w:rsid w:val="000160E6"/>
    <w:rsid w:val="000161BF"/>
    <w:rsid w:val="00016331"/>
    <w:rsid w:val="00016E0D"/>
    <w:rsid w:val="0001743D"/>
    <w:rsid w:val="00020514"/>
    <w:rsid w:val="00024081"/>
    <w:rsid w:val="00026506"/>
    <w:rsid w:val="000270B0"/>
    <w:rsid w:val="00027BDE"/>
    <w:rsid w:val="00027C74"/>
    <w:rsid w:val="00030279"/>
    <w:rsid w:val="00031331"/>
    <w:rsid w:val="00032A1C"/>
    <w:rsid w:val="00032F9D"/>
    <w:rsid w:val="00033735"/>
    <w:rsid w:val="00035DF4"/>
    <w:rsid w:val="00037C8F"/>
    <w:rsid w:val="00040286"/>
    <w:rsid w:val="000409FA"/>
    <w:rsid w:val="00041985"/>
    <w:rsid w:val="00042014"/>
    <w:rsid w:val="00042263"/>
    <w:rsid w:val="0004314F"/>
    <w:rsid w:val="000434BE"/>
    <w:rsid w:val="000437A5"/>
    <w:rsid w:val="00043BB1"/>
    <w:rsid w:val="00044393"/>
    <w:rsid w:val="0004453B"/>
    <w:rsid w:val="0004462F"/>
    <w:rsid w:val="000446C9"/>
    <w:rsid w:val="00044FF9"/>
    <w:rsid w:val="00051F16"/>
    <w:rsid w:val="000528F8"/>
    <w:rsid w:val="00053064"/>
    <w:rsid w:val="000535BA"/>
    <w:rsid w:val="00053805"/>
    <w:rsid w:val="00053EC3"/>
    <w:rsid w:val="000540D8"/>
    <w:rsid w:val="000546FC"/>
    <w:rsid w:val="000559EC"/>
    <w:rsid w:val="00055A39"/>
    <w:rsid w:val="00056AC3"/>
    <w:rsid w:val="00056EA9"/>
    <w:rsid w:val="00057837"/>
    <w:rsid w:val="0005787E"/>
    <w:rsid w:val="000579EC"/>
    <w:rsid w:val="000606AB"/>
    <w:rsid w:val="00060B57"/>
    <w:rsid w:val="00061874"/>
    <w:rsid w:val="0006224B"/>
    <w:rsid w:val="000633BB"/>
    <w:rsid w:val="000645CA"/>
    <w:rsid w:val="00064A2D"/>
    <w:rsid w:val="00064E05"/>
    <w:rsid w:val="00065541"/>
    <w:rsid w:val="00067077"/>
    <w:rsid w:val="000677BE"/>
    <w:rsid w:val="00067CAB"/>
    <w:rsid w:val="00070549"/>
    <w:rsid w:val="00070566"/>
    <w:rsid w:val="00070CAB"/>
    <w:rsid w:val="00071603"/>
    <w:rsid w:val="0007307E"/>
    <w:rsid w:val="00075244"/>
    <w:rsid w:val="00075C5F"/>
    <w:rsid w:val="00075D3C"/>
    <w:rsid w:val="00080AFE"/>
    <w:rsid w:val="00081071"/>
    <w:rsid w:val="000813E9"/>
    <w:rsid w:val="00082A96"/>
    <w:rsid w:val="00082BE8"/>
    <w:rsid w:val="00082E47"/>
    <w:rsid w:val="00083A27"/>
    <w:rsid w:val="0008425E"/>
    <w:rsid w:val="000847A7"/>
    <w:rsid w:val="00085597"/>
    <w:rsid w:val="00085746"/>
    <w:rsid w:val="00086CCB"/>
    <w:rsid w:val="000871E5"/>
    <w:rsid w:val="00090145"/>
    <w:rsid w:val="0009059B"/>
    <w:rsid w:val="00090FC4"/>
    <w:rsid w:val="00091075"/>
    <w:rsid w:val="000918EF"/>
    <w:rsid w:val="0009219A"/>
    <w:rsid w:val="00092677"/>
    <w:rsid w:val="00094645"/>
    <w:rsid w:val="0009616B"/>
    <w:rsid w:val="00097BDB"/>
    <w:rsid w:val="000A1283"/>
    <w:rsid w:val="000A12AC"/>
    <w:rsid w:val="000A15F3"/>
    <w:rsid w:val="000A2E27"/>
    <w:rsid w:val="000A3196"/>
    <w:rsid w:val="000A351B"/>
    <w:rsid w:val="000A372C"/>
    <w:rsid w:val="000A4646"/>
    <w:rsid w:val="000A4ACE"/>
    <w:rsid w:val="000A5792"/>
    <w:rsid w:val="000A5C0A"/>
    <w:rsid w:val="000A61E4"/>
    <w:rsid w:val="000A6794"/>
    <w:rsid w:val="000A6CF7"/>
    <w:rsid w:val="000A7221"/>
    <w:rsid w:val="000B0B81"/>
    <w:rsid w:val="000B32C9"/>
    <w:rsid w:val="000B3302"/>
    <w:rsid w:val="000B36F9"/>
    <w:rsid w:val="000B4597"/>
    <w:rsid w:val="000B5349"/>
    <w:rsid w:val="000B5613"/>
    <w:rsid w:val="000B5D70"/>
    <w:rsid w:val="000B5F88"/>
    <w:rsid w:val="000B7561"/>
    <w:rsid w:val="000C115A"/>
    <w:rsid w:val="000C13AA"/>
    <w:rsid w:val="000C13C6"/>
    <w:rsid w:val="000C1BA9"/>
    <w:rsid w:val="000C2FE7"/>
    <w:rsid w:val="000C4844"/>
    <w:rsid w:val="000C5ED2"/>
    <w:rsid w:val="000C6DEF"/>
    <w:rsid w:val="000C7A4F"/>
    <w:rsid w:val="000D1037"/>
    <w:rsid w:val="000D18AA"/>
    <w:rsid w:val="000D2FC0"/>
    <w:rsid w:val="000D3DB7"/>
    <w:rsid w:val="000D43B4"/>
    <w:rsid w:val="000D493D"/>
    <w:rsid w:val="000D4D9D"/>
    <w:rsid w:val="000D4EB9"/>
    <w:rsid w:val="000D4F94"/>
    <w:rsid w:val="000D5655"/>
    <w:rsid w:val="000D7FF9"/>
    <w:rsid w:val="000E05EC"/>
    <w:rsid w:val="000E100B"/>
    <w:rsid w:val="000E1969"/>
    <w:rsid w:val="000E28AA"/>
    <w:rsid w:val="000E3676"/>
    <w:rsid w:val="000E3F83"/>
    <w:rsid w:val="000E4F74"/>
    <w:rsid w:val="000E5D96"/>
    <w:rsid w:val="000E6A3D"/>
    <w:rsid w:val="000E6ED2"/>
    <w:rsid w:val="000E6F1D"/>
    <w:rsid w:val="000E6F80"/>
    <w:rsid w:val="000E790D"/>
    <w:rsid w:val="000F006F"/>
    <w:rsid w:val="000F06DA"/>
    <w:rsid w:val="000F1412"/>
    <w:rsid w:val="000F1935"/>
    <w:rsid w:val="000F1C1D"/>
    <w:rsid w:val="000F2145"/>
    <w:rsid w:val="000F2286"/>
    <w:rsid w:val="000F2534"/>
    <w:rsid w:val="000F2943"/>
    <w:rsid w:val="000F38F2"/>
    <w:rsid w:val="000F3D9F"/>
    <w:rsid w:val="000F450C"/>
    <w:rsid w:val="000F455F"/>
    <w:rsid w:val="000F5860"/>
    <w:rsid w:val="000F5CF1"/>
    <w:rsid w:val="000F6A59"/>
    <w:rsid w:val="000F762C"/>
    <w:rsid w:val="001007DC"/>
    <w:rsid w:val="0010183A"/>
    <w:rsid w:val="00101EFF"/>
    <w:rsid w:val="00101FDD"/>
    <w:rsid w:val="0010285E"/>
    <w:rsid w:val="00104D78"/>
    <w:rsid w:val="00105A0A"/>
    <w:rsid w:val="00107319"/>
    <w:rsid w:val="00110662"/>
    <w:rsid w:val="00110993"/>
    <w:rsid w:val="00110CB3"/>
    <w:rsid w:val="001110A9"/>
    <w:rsid w:val="001110D5"/>
    <w:rsid w:val="001117E2"/>
    <w:rsid w:val="00111A98"/>
    <w:rsid w:val="00111AEA"/>
    <w:rsid w:val="001149B4"/>
    <w:rsid w:val="00114CA8"/>
    <w:rsid w:val="001159FD"/>
    <w:rsid w:val="00116485"/>
    <w:rsid w:val="00116B9F"/>
    <w:rsid w:val="00116C2A"/>
    <w:rsid w:val="00117584"/>
    <w:rsid w:val="001207DB"/>
    <w:rsid w:val="0012153C"/>
    <w:rsid w:val="001227C6"/>
    <w:rsid w:val="00123554"/>
    <w:rsid w:val="00123FB6"/>
    <w:rsid w:val="00124E5A"/>
    <w:rsid w:val="00124F79"/>
    <w:rsid w:val="0012517D"/>
    <w:rsid w:val="00125346"/>
    <w:rsid w:val="00126389"/>
    <w:rsid w:val="001267DD"/>
    <w:rsid w:val="001305A5"/>
    <w:rsid w:val="0013092C"/>
    <w:rsid w:val="00130B17"/>
    <w:rsid w:val="00130F1B"/>
    <w:rsid w:val="00132219"/>
    <w:rsid w:val="00132300"/>
    <w:rsid w:val="00132345"/>
    <w:rsid w:val="00134008"/>
    <w:rsid w:val="0013476B"/>
    <w:rsid w:val="00134FB2"/>
    <w:rsid w:val="00136BCE"/>
    <w:rsid w:val="00141FA7"/>
    <w:rsid w:val="0014271E"/>
    <w:rsid w:val="0014362E"/>
    <w:rsid w:val="00143F54"/>
    <w:rsid w:val="00143FAA"/>
    <w:rsid w:val="00146357"/>
    <w:rsid w:val="001467E9"/>
    <w:rsid w:val="001472CC"/>
    <w:rsid w:val="00147AA8"/>
    <w:rsid w:val="001501DB"/>
    <w:rsid w:val="00151D1C"/>
    <w:rsid w:val="00151F74"/>
    <w:rsid w:val="00152993"/>
    <w:rsid w:val="00153768"/>
    <w:rsid w:val="001549CE"/>
    <w:rsid w:val="00154D7E"/>
    <w:rsid w:val="00156C0E"/>
    <w:rsid w:val="00156FCF"/>
    <w:rsid w:val="001570CE"/>
    <w:rsid w:val="001602C4"/>
    <w:rsid w:val="00160E7B"/>
    <w:rsid w:val="0016103E"/>
    <w:rsid w:val="00161DA5"/>
    <w:rsid w:val="001623FA"/>
    <w:rsid w:val="001635E2"/>
    <w:rsid w:val="00163B6F"/>
    <w:rsid w:val="0016447F"/>
    <w:rsid w:val="001649A5"/>
    <w:rsid w:val="00164EC1"/>
    <w:rsid w:val="00165749"/>
    <w:rsid w:val="0016596A"/>
    <w:rsid w:val="00165ABB"/>
    <w:rsid w:val="00166B2F"/>
    <w:rsid w:val="00170724"/>
    <w:rsid w:val="00170AB6"/>
    <w:rsid w:val="0017131B"/>
    <w:rsid w:val="001718DB"/>
    <w:rsid w:val="00171906"/>
    <w:rsid w:val="00171B7C"/>
    <w:rsid w:val="00171BF6"/>
    <w:rsid w:val="001723EC"/>
    <w:rsid w:val="00172BCF"/>
    <w:rsid w:val="00173448"/>
    <w:rsid w:val="0017344F"/>
    <w:rsid w:val="00173A24"/>
    <w:rsid w:val="00174996"/>
    <w:rsid w:val="00174D2D"/>
    <w:rsid w:val="00175AFE"/>
    <w:rsid w:val="0017610E"/>
    <w:rsid w:val="001765F4"/>
    <w:rsid w:val="00180876"/>
    <w:rsid w:val="001811B0"/>
    <w:rsid w:val="00181849"/>
    <w:rsid w:val="00181F41"/>
    <w:rsid w:val="00183D67"/>
    <w:rsid w:val="001840D8"/>
    <w:rsid w:val="00184CB3"/>
    <w:rsid w:val="001855C5"/>
    <w:rsid w:val="00185AA9"/>
    <w:rsid w:val="00185AE8"/>
    <w:rsid w:val="00190472"/>
    <w:rsid w:val="00191A84"/>
    <w:rsid w:val="0019207C"/>
    <w:rsid w:val="00192333"/>
    <w:rsid w:val="0019307D"/>
    <w:rsid w:val="001931E2"/>
    <w:rsid w:val="00193BC0"/>
    <w:rsid w:val="001945A0"/>
    <w:rsid w:val="00194610"/>
    <w:rsid w:val="00194663"/>
    <w:rsid w:val="0019476B"/>
    <w:rsid w:val="00195170"/>
    <w:rsid w:val="0019543D"/>
    <w:rsid w:val="00195710"/>
    <w:rsid w:val="00195B2B"/>
    <w:rsid w:val="001961DB"/>
    <w:rsid w:val="0019636C"/>
    <w:rsid w:val="00196421"/>
    <w:rsid w:val="001977F8"/>
    <w:rsid w:val="001A01D2"/>
    <w:rsid w:val="001A0984"/>
    <w:rsid w:val="001A09C0"/>
    <w:rsid w:val="001A0F90"/>
    <w:rsid w:val="001A102B"/>
    <w:rsid w:val="001A10B0"/>
    <w:rsid w:val="001A1297"/>
    <w:rsid w:val="001A2581"/>
    <w:rsid w:val="001A4539"/>
    <w:rsid w:val="001A4BDC"/>
    <w:rsid w:val="001A5067"/>
    <w:rsid w:val="001A52ED"/>
    <w:rsid w:val="001A55F2"/>
    <w:rsid w:val="001A6FAA"/>
    <w:rsid w:val="001A74FF"/>
    <w:rsid w:val="001A7645"/>
    <w:rsid w:val="001B04BA"/>
    <w:rsid w:val="001B15DA"/>
    <w:rsid w:val="001B2605"/>
    <w:rsid w:val="001B270C"/>
    <w:rsid w:val="001B2B78"/>
    <w:rsid w:val="001B328D"/>
    <w:rsid w:val="001B3942"/>
    <w:rsid w:val="001B4F1A"/>
    <w:rsid w:val="001B5C6B"/>
    <w:rsid w:val="001B601D"/>
    <w:rsid w:val="001B610F"/>
    <w:rsid w:val="001C1198"/>
    <w:rsid w:val="001C13CA"/>
    <w:rsid w:val="001C2179"/>
    <w:rsid w:val="001C30D5"/>
    <w:rsid w:val="001C32D7"/>
    <w:rsid w:val="001C4366"/>
    <w:rsid w:val="001C4FD3"/>
    <w:rsid w:val="001C559B"/>
    <w:rsid w:val="001C7716"/>
    <w:rsid w:val="001D1733"/>
    <w:rsid w:val="001D1D0A"/>
    <w:rsid w:val="001D1E07"/>
    <w:rsid w:val="001D30BD"/>
    <w:rsid w:val="001D4267"/>
    <w:rsid w:val="001D6269"/>
    <w:rsid w:val="001D712B"/>
    <w:rsid w:val="001D7620"/>
    <w:rsid w:val="001E09B6"/>
    <w:rsid w:val="001E1361"/>
    <w:rsid w:val="001E187E"/>
    <w:rsid w:val="001E2114"/>
    <w:rsid w:val="001E3AE1"/>
    <w:rsid w:val="001E45E1"/>
    <w:rsid w:val="001E45E8"/>
    <w:rsid w:val="001E56BF"/>
    <w:rsid w:val="001E5E33"/>
    <w:rsid w:val="001E6314"/>
    <w:rsid w:val="001E706F"/>
    <w:rsid w:val="001E7A2F"/>
    <w:rsid w:val="001E7B76"/>
    <w:rsid w:val="001F2043"/>
    <w:rsid w:val="001F27FF"/>
    <w:rsid w:val="001F28D1"/>
    <w:rsid w:val="001F3BEC"/>
    <w:rsid w:val="001F438C"/>
    <w:rsid w:val="001F56F0"/>
    <w:rsid w:val="001F6E07"/>
    <w:rsid w:val="001F71E6"/>
    <w:rsid w:val="001F76FF"/>
    <w:rsid w:val="00200712"/>
    <w:rsid w:val="00201263"/>
    <w:rsid w:val="0020232C"/>
    <w:rsid w:val="0020243A"/>
    <w:rsid w:val="00203A98"/>
    <w:rsid w:val="00203BAB"/>
    <w:rsid w:val="0020417F"/>
    <w:rsid w:val="00204562"/>
    <w:rsid w:val="00204819"/>
    <w:rsid w:val="002052DD"/>
    <w:rsid w:val="0020662C"/>
    <w:rsid w:val="0020706D"/>
    <w:rsid w:val="0020713B"/>
    <w:rsid w:val="002100C3"/>
    <w:rsid w:val="00214993"/>
    <w:rsid w:val="002151B5"/>
    <w:rsid w:val="00215A27"/>
    <w:rsid w:val="0021742B"/>
    <w:rsid w:val="00217CF6"/>
    <w:rsid w:val="0022094E"/>
    <w:rsid w:val="002218A8"/>
    <w:rsid w:val="002219A1"/>
    <w:rsid w:val="0022207D"/>
    <w:rsid w:val="00224D92"/>
    <w:rsid w:val="00224E79"/>
    <w:rsid w:val="002252FA"/>
    <w:rsid w:val="00225613"/>
    <w:rsid w:val="002267A3"/>
    <w:rsid w:val="00226F78"/>
    <w:rsid w:val="0022766E"/>
    <w:rsid w:val="00231418"/>
    <w:rsid w:val="0023254F"/>
    <w:rsid w:val="00232E2A"/>
    <w:rsid w:val="00232E92"/>
    <w:rsid w:val="002331A3"/>
    <w:rsid w:val="002335B2"/>
    <w:rsid w:val="00233A5F"/>
    <w:rsid w:val="00237D8E"/>
    <w:rsid w:val="002401F9"/>
    <w:rsid w:val="00240385"/>
    <w:rsid w:val="00242654"/>
    <w:rsid w:val="002438F9"/>
    <w:rsid w:val="00244D52"/>
    <w:rsid w:val="00247513"/>
    <w:rsid w:val="00247770"/>
    <w:rsid w:val="00247F00"/>
    <w:rsid w:val="0025059A"/>
    <w:rsid w:val="00252331"/>
    <w:rsid w:val="00252632"/>
    <w:rsid w:val="00253DFC"/>
    <w:rsid w:val="0025509E"/>
    <w:rsid w:val="00255A8E"/>
    <w:rsid w:val="00255E11"/>
    <w:rsid w:val="002568C2"/>
    <w:rsid w:val="00257314"/>
    <w:rsid w:val="0025787A"/>
    <w:rsid w:val="00260624"/>
    <w:rsid w:val="00260786"/>
    <w:rsid w:val="00260DBC"/>
    <w:rsid w:val="00260E1D"/>
    <w:rsid w:val="00260F66"/>
    <w:rsid w:val="002610EF"/>
    <w:rsid w:val="002612B9"/>
    <w:rsid w:val="00261362"/>
    <w:rsid w:val="00261396"/>
    <w:rsid w:val="0026146F"/>
    <w:rsid w:val="0026167D"/>
    <w:rsid w:val="002616E6"/>
    <w:rsid w:val="0026347B"/>
    <w:rsid w:val="00264334"/>
    <w:rsid w:val="00264D42"/>
    <w:rsid w:val="00265186"/>
    <w:rsid w:val="00265EC0"/>
    <w:rsid w:val="0026673A"/>
    <w:rsid w:val="00267FB0"/>
    <w:rsid w:val="0027084F"/>
    <w:rsid w:val="00270C30"/>
    <w:rsid w:val="00271897"/>
    <w:rsid w:val="00272294"/>
    <w:rsid w:val="002739CD"/>
    <w:rsid w:val="00273EAB"/>
    <w:rsid w:val="002748B9"/>
    <w:rsid w:val="00274B9E"/>
    <w:rsid w:val="00274DA0"/>
    <w:rsid w:val="002751A4"/>
    <w:rsid w:val="0027574E"/>
    <w:rsid w:val="002767F2"/>
    <w:rsid w:val="00276A9B"/>
    <w:rsid w:val="0028083B"/>
    <w:rsid w:val="00280949"/>
    <w:rsid w:val="00281010"/>
    <w:rsid w:val="00283730"/>
    <w:rsid w:val="00283C72"/>
    <w:rsid w:val="00284044"/>
    <w:rsid w:val="00287308"/>
    <w:rsid w:val="0028767B"/>
    <w:rsid w:val="002915B5"/>
    <w:rsid w:val="00292430"/>
    <w:rsid w:val="00294DEE"/>
    <w:rsid w:val="00294F90"/>
    <w:rsid w:val="00295616"/>
    <w:rsid w:val="00295E3D"/>
    <w:rsid w:val="00296C9E"/>
    <w:rsid w:val="00297219"/>
    <w:rsid w:val="00297872"/>
    <w:rsid w:val="002A01C5"/>
    <w:rsid w:val="002A026C"/>
    <w:rsid w:val="002A0BC4"/>
    <w:rsid w:val="002A1A13"/>
    <w:rsid w:val="002A311D"/>
    <w:rsid w:val="002A3664"/>
    <w:rsid w:val="002A381C"/>
    <w:rsid w:val="002A53AD"/>
    <w:rsid w:val="002A61BE"/>
    <w:rsid w:val="002A634B"/>
    <w:rsid w:val="002A6B5B"/>
    <w:rsid w:val="002B018B"/>
    <w:rsid w:val="002B195A"/>
    <w:rsid w:val="002B2139"/>
    <w:rsid w:val="002B2177"/>
    <w:rsid w:val="002B2E1F"/>
    <w:rsid w:val="002B2F14"/>
    <w:rsid w:val="002B3E4B"/>
    <w:rsid w:val="002B4382"/>
    <w:rsid w:val="002B45A4"/>
    <w:rsid w:val="002B4AD7"/>
    <w:rsid w:val="002B5EC1"/>
    <w:rsid w:val="002B6CB5"/>
    <w:rsid w:val="002B7BEE"/>
    <w:rsid w:val="002C0751"/>
    <w:rsid w:val="002C0C1B"/>
    <w:rsid w:val="002C0C60"/>
    <w:rsid w:val="002C1D6A"/>
    <w:rsid w:val="002C248B"/>
    <w:rsid w:val="002C2DD7"/>
    <w:rsid w:val="002C2DDC"/>
    <w:rsid w:val="002C3C8C"/>
    <w:rsid w:val="002C407B"/>
    <w:rsid w:val="002C6029"/>
    <w:rsid w:val="002C61B2"/>
    <w:rsid w:val="002C6728"/>
    <w:rsid w:val="002C7676"/>
    <w:rsid w:val="002C7BBA"/>
    <w:rsid w:val="002D00C5"/>
    <w:rsid w:val="002D0A25"/>
    <w:rsid w:val="002D0FEB"/>
    <w:rsid w:val="002D2A94"/>
    <w:rsid w:val="002D3C23"/>
    <w:rsid w:val="002D3C3B"/>
    <w:rsid w:val="002D3DD5"/>
    <w:rsid w:val="002D3FC3"/>
    <w:rsid w:val="002D5CB3"/>
    <w:rsid w:val="002D5DCB"/>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E65A3"/>
    <w:rsid w:val="002F005C"/>
    <w:rsid w:val="002F08A3"/>
    <w:rsid w:val="002F0F6B"/>
    <w:rsid w:val="002F1164"/>
    <w:rsid w:val="002F198B"/>
    <w:rsid w:val="002F3BB7"/>
    <w:rsid w:val="002F3F63"/>
    <w:rsid w:val="002F46AD"/>
    <w:rsid w:val="002F4CE7"/>
    <w:rsid w:val="002F5290"/>
    <w:rsid w:val="002F5A65"/>
    <w:rsid w:val="002F5F11"/>
    <w:rsid w:val="002F6816"/>
    <w:rsid w:val="002F6851"/>
    <w:rsid w:val="002F6B97"/>
    <w:rsid w:val="003004DD"/>
    <w:rsid w:val="00300E8F"/>
    <w:rsid w:val="0030422B"/>
    <w:rsid w:val="00304768"/>
    <w:rsid w:val="00304EA1"/>
    <w:rsid w:val="00307755"/>
    <w:rsid w:val="00307926"/>
    <w:rsid w:val="00310046"/>
    <w:rsid w:val="00310DA9"/>
    <w:rsid w:val="00311F3C"/>
    <w:rsid w:val="003128DB"/>
    <w:rsid w:val="00312DEB"/>
    <w:rsid w:val="003134E8"/>
    <w:rsid w:val="003135D8"/>
    <w:rsid w:val="00314075"/>
    <w:rsid w:val="00315BEF"/>
    <w:rsid w:val="0031612E"/>
    <w:rsid w:val="00320BA9"/>
    <w:rsid w:val="00321213"/>
    <w:rsid w:val="00321A3F"/>
    <w:rsid w:val="00321A7F"/>
    <w:rsid w:val="00321B95"/>
    <w:rsid w:val="00321C86"/>
    <w:rsid w:val="00322996"/>
    <w:rsid w:val="00323465"/>
    <w:rsid w:val="003236A5"/>
    <w:rsid w:val="00324FB3"/>
    <w:rsid w:val="00325036"/>
    <w:rsid w:val="003251C4"/>
    <w:rsid w:val="00325610"/>
    <w:rsid w:val="00330844"/>
    <w:rsid w:val="00330FC9"/>
    <w:rsid w:val="00331275"/>
    <w:rsid w:val="00331459"/>
    <w:rsid w:val="0033188A"/>
    <w:rsid w:val="00332528"/>
    <w:rsid w:val="00333532"/>
    <w:rsid w:val="0033380A"/>
    <w:rsid w:val="00333E21"/>
    <w:rsid w:val="00334CD8"/>
    <w:rsid w:val="00335523"/>
    <w:rsid w:val="0033567C"/>
    <w:rsid w:val="00336433"/>
    <w:rsid w:val="0033648B"/>
    <w:rsid w:val="00336641"/>
    <w:rsid w:val="00336A72"/>
    <w:rsid w:val="003378C8"/>
    <w:rsid w:val="00337DC6"/>
    <w:rsid w:val="00340BBC"/>
    <w:rsid w:val="00340FE0"/>
    <w:rsid w:val="0034180B"/>
    <w:rsid w:val="00342A8A"/>
    <w:rsid w:val="00343139"/>
    <w:rsid w:val="00345269"/>
    <w:rsid w:val="0034566E"/>
    <w:rsid w:val="0034576D"/>
    <w:rsid w:val="00345CEF"/>
    <w:rsid w:val="003502A2"/>
    <w:rsid w:val="00350437"/>
    <w:rsid w:val="00351E82"/>
    <w:rsid w:val="00352103"/>
    <w:rsid w:val="003525A0"/>
    <w:rsid w:val="00353218"/>
    <w:rsid w:val="00353456"/>
    <w:rsid w:val="00353620"/>
    <w:rsid w:val="00353870"/>
    <w:rsid w:val="003540C7"/>
    <w:rsid w:val="003541D0"/>
    <w:rsid w:val="00354AF4"/>
    <w:rsid w:val="0035593D"/>
    <w:rsid w:val="003559C0"/>
    <w:rsid w:val="00355CB0"/>
    <w:rsid w:val="0035705B"/>
    <w:rsid w:val="0035724E"/>
    <w:rsid w:val="00357564"/>
    <w:rsid w:val="00357887"/>
    <w:rsid w:val="00357C09"/>
    <w:rsid w:val="003605F9"/>
    <w:rsid w:val="003610FB"/>
    <w:rsid w:val="003622F9"/>
    <w:rsid w:val="00363490"/>
    <w:rsid w:val="00363783"/>
    <w:rsid w:val="00363D06"/>
    <w:rsid w:val="00363F40"/>
    <w:rsid w:val="00364A79"/>
    <w:rsid w:val="00370296"/>
    <w:rsid w:val="003705A2"/>
    <w:rsid w:val="0037122F"/>
    <w:rsid w:val="003724A1"/>
    <w:rsid w:val="00372C65"/>
    <w:rsid w:val="00373E93"/>
    <w:rsid w:val="00374302"/>
    <w:rsid w:val="00374BCC"/>
    <w:rsid w:val="00375645"/>
    <w:rsid w:val="00376C62"/>
    <w:rsid w:val="003778CA"/>
    <w:rsid w:val="00377EF9"/>
    <w:rsid w:val="0038034E"/>
    <w:rsid w:val="0038135A"/>
    <w:rsid w:val="00381AC9"/>
    <w:rsid w:val="00381CF6"/>
    <w:rsid w:val="00381EDC"/>
    <w:rsid w:val="00382C41"/>
    <w:rsid w:val="00382D42"/>
    <w:rsid w:val="00383454"/>
    <w:rsid w:val="00383A7D"/>
    <w:rsid w:val="00383B79"/>
    <w:rsid w:val="0038423E"/>
    <w:rsid w:val="003847FA"/>
    <w:rsid w:val="00384E07"/>
    <w:rsid w:val="003853A3"/>
    <w:rsid w:val="00385DEC"/>
    <w:rsid w:val="00390DF2"/>
    <w:rsid w:val="003911C9"/>
    <w:rsid w:val="00391707"/>
    <w:rsid w:val="00392501"/>
    <w:rsid w:val="003927AF"/>
    <w:rsid w:val="003937DE"/>
    <w:rsid w:val="003940AA"/>
    <w:rsid w:val="00394388"/>
    <w:rsid w:val="00394CD2"/>
    <w:rsid w:val="003A0281"/>
    <w:rsid w:val="003A094A"/>
    <w:rsid w:val="003A0FCB"/>
    <w:rsid w:val="003A1264"/>
    <w:rsid w:val="003A1F9E"/>
    <w:rsid w:val="003A32B2"/>
    <w:rsid w:val="003A3A3E"/>
    <w:rsid w:val="003A3D75"/>
    <w:rsid w:val="003A44E9"/>
    <w:rsid w:val="003A485A"/>
    <w:rsid w:val="003A4D81"/>
    <w:rsid w:val="003A5E2E"/>
    <w:rsid w:val="003A7523"/>
    <w:rsid w:val="003B0678"/>
    <w:rsid w:val="003B0DB4"/>
    <w:rsid w:val="003B0F64"/>
    <w:rsid w:val="003B2519"/>
    <w:rsid w:val="003B2534"/>
    <w:rsid w:val="003B2998"/>
    <w:rsid w:val="003B4AD1"/>
    <w:rsid w:val="003B578B"/>
    <w:rsid w:val="003B6F3D"/>
    <w:rsid w:val="003B79D3"/>
    <w:rsid w:val="003C2BC2"/>
    <w:rsid w:val="003C2F69"/>
    <w:rsid w:val="003C3681"/>
    <w:rsid w:val="003C36D0"/>
    <w:rsid w:val="003C390D"/>
    <w:rsid w:val="003C4135"/>
    <w:rsid w:val="003C5902"/>
    <w:rsid w:val="003C6554"/>
    <w:rsid w:val="003C6FC3"/>
    <w:rsid w:val="003D00F6"/>
    <w:rsid w:val="003D0619"/>
    <w:rsid w:val="003D0E84"/>
    <w:rsid w:val="003D16AA"/>
    <w:rsid w:val="003D24D6"/>
    <w:rsid w:val="003D30EE"/>
    <w:rsid w:val="003D425E"/>
    <w:rsid w:val="003D46BB"/>
    <w:rsid w:val="003D6A08"/>
    <w:rsid w:val="003D6FA9"/>
    <w:rsid w:val="003E0D7C"/>
    <w:rsid w:val="003E188C"/>
    <w:rsid w:val="003E195E"/>
    <w:rsid w:val="003E2B7E"/>
    <w:rsid w:val="003E2E2F"/>
    <w:rsid w:val="003E5656"/>
    <w:rsid w:val="003E5B02"/>
    <w:rsid w:val="003E5CFA"/>
    <w:rsid w:val="003F1590"/>
    <w:rsid w:val="003F19BC"/>
    <w:rsid w:val="003F1EE9"/>
    <w:rsid w:val="003F4B6F"/>
    <w:rsid w:val="003F5163"/>
    <w:rsid w:val="003F5691"/>
    <w:rsid w:val="003F5A30"/>
    <w:rsid w:val="003F5C2F"/>
    <w:rsid w:val="003F5E74"/>
    <w:rsid w:val="003F6DDB"/>
    <w:rsid w:val="003F71B1"/>
    <w:rsid w:val="004005CC"/>
    <w:rsid w:val="00401226"/>
    <w:rsid w:val="00401490"/>
    <w:rsid w:val="00401A84"/>
    <w:rsid w:val="00401F67"/>
    <w:rsid w:val="00402D6E"/>
    <w:rsid w:val="004050CC"/>
    <w:rsid w:val="004073C7"/>
    <w:rsid w:val="00407EA7"/>
    <w:rsid w:val="004113A6"/>
    <w:rsid w:val="00411764"/>
    <w:rsid w:val="004138D1"/>
    <w:rsid w:val="00415218"/>
    <w:rsid w:val="00415C34"/>
    <w:rsid w:val="004164D3"/>
    <w:rsid w:val="004172BE"/>
    <w:rsid w:val="00420A92"/>
    <w:rsid w:val="00420C7E"/>
    <w:rsid w:val="00420F4A"/>
    <w:rsid w:val="00421788"/>
    <w:rsid w:val="00421AF2"/>
    <w:rsid w:val="0042295A"/>
    <w:rsid w:val="004229C0"/>
    <w:rsid w:val="00422D93"/>
    <w:rsid w:val="00423075"/>
    <w:rsid w:val="00423396"/>
    <w:rsid w:val="004241E3"/>
    <w:rsid w:val="004243C0"/>
    <w:rsid w:val="004249E1"/>
    <w:rsid w:val="00426F5B"/>
    <w:rsid w:val="004271E9"/>
    <w:rsid w:val="00427858"/>
    <w:rsid w:val="00430404"/>
    <w:rsid w:val="0043133F"/>
    <w:rsid w:val="00431F9D"/>
    <w:rsid w:val="00432329"/>
    <w:rsid w:val="0043332B"/>
    <w:rsid w:val="0043369B"/>
    <w:rsid w:val="00433F46"/>
    <w:rsid w:val="00434499"/>
    <w:rsid w:val="00435FCE"/>
    <w:rsid w:val="00436A5A"/>
    <w:rsid w:val="00436DE7"/>
    <w:rsid w:val="0043705B"/>
    <w:rsid w:val="00437548"/>
    <w:rsid w:val="00437C07"/>
    <w:rsid w:val="004400C8"/>
    <w:rsid w:val="004403C1"/>
    <w:rsid w:val="00440553"/>
    <w:rsid w:val="004406B0"/>
    <w:rsid w:val="00440A4D"/>
    <w:rsid w:val="00440F1F"/>
    <w:rsid w:val="00441337"/>
    <w:rsid w:val="004418EC"/>
    <w:rsid w:val="00442904"/>
    <w:rsid w:val="004436C8"/>
    <w:rsid w:val="00443F24"/>
    <w:rsid w:val="00444290"/>
    <w:rsid w:val="00445831"/>
    <w:rsid w:val="00445D62"/>
    <w:rsid w:val="00446906"/>
    <w:rsid w:val="00451D66"/>
    <w:rsid w:val="00452225"/>
    <w:rsid w:val="0045241C"/>
    <w:rsid w:val="004527C9"/>
    <w:rsid w:val="00452965"/>
    <w:rsid w:val="00454184"/>
    <w:rsid w:val="00457076"/>
    <w:rsid w:val="00457518"/>
    <w:rsid w:val="00457D8C"/>
    <w:rsid w:val="00460358"/>
    <w:rsid w:val="004617EF"/>
    <w:rsid w:val="00463624"/>
    <w:rsid w:val="004645D6"/>
    <w:rsid w:val="00464BFB"/>
    <w:rsid w:val="004655CA"/>
    <w:rsid w:val="004665A5"/>
    <w:rsid w:val="00466B94"/>
    <w:rsid w:val="00466F31"/>
    <w:rsid w:val="004672CA"/>
    <w:rsid w:val="004677B7"/>
    <w:rsid w:val="00472147"/>
    <w:rsid w:val="00472D61"/>
    <w:rsid w:val="00472E7B"/>
    <w:rsid w:val="00474D3E"/>
    <w:rsid w:val="00475677"/>
    <w:rsid w:val="0047681D"/>
    <w:rsid w:val="00477057"/>
    <w:rsid w:val="00477AAC"/>
    <w:rsid w:val="0048032D"/>
    <w:rsid w:val="00480893"/>
    <w:rsid w:val="004816D3"/>
    <w:rsid w:val="00481AF9"/>
    <w:rsid w:val="00483EEB"/>
    <w:rsid w:val="00484176"/>
    <w:rsid w:val="00484272"/>
    <w:rsid w:val="00485D76"/>
    <w:rsid w:val="004862D7"/>
    <w:rsid w:val="00486F3C"/>
    <w:rsid w:val="00490B0A"/>
    <w:rsid w:val="00491F68"/>
    <w:rsid w:val="004922FA"/>
    <w:rsid w:val="004928AE"/>
    <w:rsid w:val="00493C1F"/>
    <w:rsid w:val="00493DA7"/>
    <w:rsid w:val="00494046"/>
    <w:rsid w:val="00496E18"/>
    <w:rsid w:val="004970E9"/>
    <w:rsid w:val="004A1004"/>
    <w:rsid w:val="004A144A"/>
    <w:rsid w:val="004A331E"/>
    <w:rsid w:val="004A3329"/>
    <w:rsid w:val="004A3862"/>
    <w:rsid w:val="004A3B45"/>
    <w:rsid w:val="004A6689"/>
    <w:rsid w:val="004A6B05"/>
    <w:rsid w:val="004A6E03"/>
    <w:rsid w:val="004A7F0F"/>
    <w:rsid w:val="004A7FD0"/>
    <w:rsid w:val="004B20AA"/>
    <w:rsid w:val="004B2E00"/>
    <w:rsid w:val="004B357E"/>
    <w:rsid w:val="004B3C07"/>
    <w:rsid w:val="004B533E"/>
    <w:rsid w:val="004B5D3D"/>
    <w:rsid w:val="004B62C2"/>
    <w:rsid w:val="004B7DFC"/>
    <w:rsid w:val="004C3A84"/>
    <w:rsid w:val="004C3C07"/>
    <w:rsid w:val="004C4E51"/>
    <w:rsid w:val="004C57AE"/>
    <w:rsid w:val="004C59A7"/>
    <w:rsid w:val="004C5E1E"/>
    <w:rsid w:val="004C7621"/>
    <w:rsid w:val="004C7C3D"/>
    <w:rsid w:val="004C7D39"/>
    <w:rsid w:val="004D0196"/>
    <w:rsid w:val="004D1170"/>
    <w:rsid w:val="004D11C4"/>
    <w:rsid w:val="004D12B2"/>
    <w:rsid w:val="004D1764"/>
    <w:rsid w:val="004D1EC5"/>
    <w:rsid w:val="004D30B8"/>
    <w:rsid w:val="004D4064"/>
    <w:rsid w:val="004D48DB"/>
    <w:rsid w:val="004D511C"/>
    <w:rsid w:val="004D54F0"/>
    <w:rsid w:val="004D633D"/>
    <w:rsid w:val="004D65C0"/>
    <w:rsid w:val="004D6E1F"/>
    <w:rsid w:val="004D72D0"/>
    <w:rsid w:val="004D7A42"/>
    <w:rsid w:val="004E0622"/>
    <w:rsid w:val="004E0D7A"/>
    <w:rsid w:val="004E3354"/>
    <w:rsid w:val="004E372F"/>
    <w:rsid w:val="004E39F3"/>
    <w:rsid w:val="004E3FEC"/>
    <w:rsid w:val="004E51DA"/>
    <w:rsid w:val="004E5548"/>
    <w:rsid w:val="004E5914"/>
    <w:rsid w:val="004E5ECC"/>
    <w:rsid w:val="004E6FFB"/>
    <w:rsid w:val="004E7061"/>
    <w:rsid w:val="004E75A9"/>
    <w:rsid w:val="004F16DF"/>
    <w:rsid w:val="004F17A3"/>
    <w:rsid w:val="004F26BB"/>
    <w:rsid w:val="004F291D"/>
    <w:rsid w:val="004F4037"/>
    <w:rsid w:val="004F50D6"/>
    <w:rsid w:val="004F54F6"/>
    <w:rsid w:val="004F5BF7"/>
    <w:rsid w:val="004F6D52"/>
    <w:rsid w:val="004F7BD2"/>
    <w:rsid w:val="004F7D3B"/>
    <w:rsid w:val="004F7FC5"/>
    <w:rsid w:val="00500396"/>
    <w:rsid w:val="00500434"/>
    <w:rsid w:val="005004A8"/>
    <w:rsid w:val="005017B3"/>
    <w:rsid w:val="00502093"/>
    <w:rsid w:val="005029E0"/>
    <w:rsid w:val="00502F17"/>
    <w:rsid w:val="00502F1E"/>
    <w:rsid w:val="005061CB"/>
    <w:rsid w:val="005062D2"/>
    <w:rsid w:val="00510573"/>
    <w:rsid w:val="00510C8F"/>
    <w:rsid w:val="005113C6"/>
    <w:rsid w:val="00511449"/>
    <w:rsid w:val="0051181B"/>
    <w:rsid w:val="00512FB7"/>
    <w:rsid w:val="00515306"/>
    <w:rsid w:val="00515318"/>
    <w:rsid w:val="00515488"/>
    <w:rsid w:val="005155D4"/>
    <w:rsid w:val="005211B5"/>
    <w:rsid w:val="0052161D"/>
    <w:rsid w:val="00522CE1"/>
    <w:rsid w:val="00524259"/>
    <w:rsid w:val="005246D7"/>
    <w:rsid w:val="00524D95"/>
    <w:rsid w:val="00525B90"/>
    <w:rsid w:val="00526D66"/>
    <w:rsid w:val="005273BA"/>
    <w:rsid w:val="00527B83"/>
    <w:rsid w:val="00527DE8"/>
    <w:rsid w:val="00530F89"/>
    <w:rsid w:val="005311AB"/>
    <w:rsid w:val="0053163E"/>
    <w:rsid w:val="00531ED1"/>
    <w:rsid w:val="0053258D"/>
    <w:rsid w:val="00532A90"/>
    <w:rsid w:val="00532BE0"/>
    <w:rsid w:val="00532C2B"/>
    <w:rsid w:val="0053318C"/>
    <w:rsid w:val="005338CE"/>
    <w:rsid w:val="005347F8"/>
    <w:rsid w:val="00535C68"/>
    <w:rsid w:val="0053747B"/>
    <w:rsid w:val="00537D0C"/>
    <w:rsid w:val="005401F5"/>
    <w:rsid w:val="00541574"/>
    <w:rsid w:val="00541871"/>
    <w:rsid w:val="00542294"/>
    <w:rsid w:val="00542444"/>
    <w:rsid w:val="00543279"/>
    <w:rsid w:val="00543765"/>
    <w:rsid w:val="0054492C"/>
    <w:rsid w:val="005468AC"/>
    <w:rsid w:val="005472A2"/>
    <w:rsid w:val="00547510"/>
    <w:rsid w:val="00547881"/>
    <w:rsid w:val="0055124D"/>
    <w:rsid w:val="005518A4"/>
    <w:rsid w:val="00552015"/>
    <w:rsid w:val="005526DD"/>
    <w:rsid w:val="0055277A"/>
    <w:rsid w:val="00553CA7"/>
    <w:rsid w:val="00553DE7"/>
    <w:rsid w:val="00554E5C"/>
    <w:rsid w:val="0055504F"/>
    <w:rsid w:val="0055651B"/>
    <w:rsid w:val="005567B2"/>
    <w:rsid w:val="00556E25"/>
    <w:rsid w:val="00557528"/>
    <w:rsid w:val="00557A74"/>
    <w:rsid w:val="00557B96"/>
    <w:rsid w:val="00557C3E"/>
    <w:rsid w:val="00557C70"/>
    <w:rsid w:val="00557E61"/>
    <w:rsid w:val="005602C2"/>
    <w:rsid w:val="005607DB"/>
    <w:rsid w:val="00560FE6"/>
    <w:rsid w:val="005612BE"/>
    <w:rsid w:val="00561F77"/>
    <w:rsid w:val="005628E6"/>
    <w:rsid w:val="00563AB9"/>
    <w:rsid w:val="00564305"/>
    <w:rsid w:val="00567CDF"/>
    <w:rsid w:val="00571272"/>
    <w:rsid w:val="00571D30"/>
    <w:rsid w:val="00572254"/>
    <w:rsid w:val="00573A00"/>
    <w:rsid w:val="00573A7B"/>
    <w:rsid w:val="00574F2F"/>
    <w:rsid w:val="00575C60"/>
    <w:rsid w:val="00576A9F"/>
    <w:rsid w:val="00576C8C"/>
    <w:rsid w:val="00580EF3"/>
    <w:rsid w:val="005816C4"/>
    <w:rsid w:val="00581971"/>
    <w:rsid w:val="00581BB0"/>
    <w:rsid w:val="005836DA"/>
    <w:rsid w:val="0058474C"/>
    <w:rsid w:val="00584938"/>
    <w:rsid w:val="00584D9D"/>
    <w:rsid w:val="00584E24"/>
    <w:rsid w:val="00585999"/>
    <w:rsid w:val="00585CE1"/>
    <w:rsid w:val="00586871"/>
    <w:rsid w:val="00586FC7"/>
    <w:rsid w:val="00587225"/>
    <w:rsid w:val="0058751A"/>
    <w:rsid w:val="0059006B"/>
    <w:rsid w:val="0059097B"/>
    <w:rsid w:val="00591B74"/>
    <w:rsid w:val="00591FD3"/>
    <w:rsid w:val="0059206D"/>
    <w:rsid w:val="0059212D"/>
    <w:rsid w:val="00592A26"/>
    <w:rsid w:val="00593B39"/>
    <w:rsid w:val="00594559"/>
    <w:rsid w:val="005966AA"/>
    <w:rsid w:val="00596B71"/>
    <w:rsid w:val="00597283"/>
    <w:rsid w:val="00597CC4"/>
    <w:rsid w:val="005A01DC"/>
    <w:rsid w:val="005A0C96"/>
    <w:rsid w:val="005A0D4F"/>
    <w:rsid w:val="005A11E9"/>
    <w:rsid w:val="005A1D87"/>
    <w:rsid w:val="005A27CF"/>
    <w:rsid w:val="005A357C"/>
    <w:rsid w:val="005A4ECB"/>
    <w:rsid w:val="005A58C0"/>
    <w:rsid w:val="005A5C6D"/>
    <w:rsid w:val="005A7E68"/>
    <w:rsid w:val="005B0771"/>
    <w:rsid w:val="005B1742"/>
    <w:rsid w:val="005B1FC7"/>
    <w:rsid w:val="005B42CA"/>
    <w:rsid w:val="005B47E5"/>
    <w:rsid w:val="005B4B19"/>
    <w:rsid w:val="005B4D81"/>
    <w:rsid w:val="005B5322"/>
    <w:rsid w:val="005B5E79"/>
    <w:rsid w:val="005B62AD"/>
    <w:rsid w:val="005B67E2"/>
    <w:rsid w:val="005B69E2"/>
    <w:rsid w:val="005C00D5"/>
    <w:rsid w:val="005C1472"/>
    <w:rsid w:val="005C2197"/>
    <w:rsid w:val="005C2B3F"/>
    <w:rsid w:val="005C3ECE"/>
    <w:rsid w:val="005C49F6"/>
    <w:rsid w:val="005C4C66"/>
    <w:rsid w:val="005C50F2"/>
    <w:rsid w:val="005C5E62"/>
    <w:rsid w:val="005C6C3D"/>
    <w:rsid w:val="005C72EE"/>
    <w:rsid w:val="005C7466"/>
    <w:rsid w:val="005C7AC0"/>
    <w:rsid w:val="005C7FB1"/>
    <w:rsid w:val="005D11DC"/>
    <w:rsid w:val="005D2571"/>
    <w:rsid w:val="005D37F5"/>
    <w:rsid w:val="005D3F31"/>
    <w:rsid w:val="005D51DD"/>
    <w:rsid w:val="005D57F0"/>
    <w:rsid w:val="005D69F7"/>
    <w:rsid w:val="005E002D"/>
    <w:rsid w:val="005E1958"/>
    <w:rsid w:val="005E260D"/>
    <w:rsid w:val="005E27A9"/>
    <w:rsid w:val="005E3235"/>
    <w:rsid w:val="005E3E35"/>
    <w:rsid w:val="005E44D1"/>
    <w:rsid w:val="005E47A8"/>
    <w:rsid w:val="005E5320"/>
    <w:rsid w:val="005E6084"/>
    <w:rsid w:val="005E69CF"/>
    <w:rsid w:val="005F17A3"/>
    <w:rsid w:val="005F1F70"/>
    <w:rsid w:val="005F40F0"/>
    <w:rsid w:val="005F4405"/>
    <w:rsid w:val="005F5DD9"/>
    <w:rsid w:val="005F5E18"/>
    <w:rsid w:val="005F6721"/>
    <w:rsid w:val="005F7F13"/>
    <w:rsid w:val="00600D9F"/>
    <w:rsid w:val="0060108D"/>
    <w:rsid w:val="00601AA5"/>
    <w:rsid w:val="00602329"/>
    <w:rsid w:val="00602D9E"/>
    <w:rsid w:val="006039BA"/>
    <w:rsid w:val="00604136"/>
    <w:rsid w:val="0060568A"/>
    <w:rsid w:val="00606040"/>
    <w:rsid w:val="006060D9"/>
    <w:rsid w:val="00606316"/>
    <w:rsid w:val="00606554"/>
    <w:rsid w:val="006101DB"/>
    <w:rsid w:val="006131BA"/>
    <w:rsid w:val="00613796"/>
    <w:rsid w:val="00614A31"/>
    <w:rsid w:val="00615804"/>
    <w:rsid w:val="00616164"/>
    <w:rsid w:val="00616C9B"/>
    <w:rsid w:val="00616D56"/>
    <w:rsid w:val="00617690"/>
    <w:rsid w:val="006177E7"/>
    <w:rsid w:val="0061782E"/>
    <w:rsid w:val="006200BC"/>
    <w:rsid w:val="00620770"/>
    <w:rsid w:val="006211C2"/>
    <w:rsid w:val="006217FB"/>
    <w:rsid w:val="00621D3D"/>
    <w:rsid w:val="00622041"/>
    <w:rsid w:val="0062289D"/>
    <w:rsid w:val="00622ADC"/>
    <w:rsid w:val="00622DFC"/>
    <w:rsid w:val="00623008"/>
    <w:rsid w:val="00623998"/>
    <w:rsid w:val="00624E06"/>
    <w:rsid w:val="00624FD1"/>
    <w:rsid w:val="0062546A"/>
    <w:rsid w:val="006255A5"/>
    <w:rsid w:val="006255B9"/>
    <w:rsid w:val="006267ED"/>
    <w:rsid w:val="006270FD"/>
    <w:rsid w:val="00630062"/>
    <w:rsid w:val="00631CCB"/>
    <w:rsid w:val="00632826"/>
    <w:rsid w:val="00632AC0"/>
    <w:rsid w:val="0063469F"/>
    <w:rsid w:val="00634852"/>
    <w:rsid w:val="00635524"/>
    <w:rsid w:val="006406CF"/>
    <w:rsid w:val="00643542"/>
    <w:rsid w:val="00644134"/>
    <w:rsid w:val="006443CF"/>
    <w:rsid w:val="006447E1"/>
    <w:rsid w:val="00645871"/>
    <w:rsid w:val="00646E0B"/>
    <w:rsid w:val="00647425"/>
    <w:rsid w:val="006503CF"/>
    <w:rsid w:val="00650FCA"/>
    <w:rsid w:val="00651C98"/>
    <w:rsid w:val="00652134"/>
    <w:rsid w:val="00653313"/>
    <w:rsid w:val="00653807"/>
    <w:rsid w:val="00653C8B"/>
    <w:rsid w:val="0065403B"/>
    <w:rsid w:val="00654C6D"/>
    <w:rsid w:val="00656BF1"/>
    <w:rsid w:val="00660A58"/>
    <w:rsid w:val="00661574"/>
    <w:rsid w:val="0066179D"/>
    <w:rsid w:val="00661EC7"/>
    <w:rsid w:val="00663858"/>
    <w:rsid w:val="00663C55"/>
    <w:rsid w:val="006642E4"/>
    <w:rsid w:val="00666344"/>
    <w:rsid w:val="006672A3"/>
    <w:rsid w:val="00670077"/>
    <w:rsid w:val="00671C4D"/>
    <w:rsid w:val="00671D1A"/>
    <w:rsid w:val="0067259C"/>
    <w:rsid w:val="00672C66"/>
    <w:rsid w:val="0067473F"/>
    <w:rsid w:val="0067621B"/>
    <w:rsid w:val="006768C8"/>
    <w:rsid w:val="00680CA6"/>
    <w:rsid w:val="00681449"/>
    <w:rsid w:val="006820D1"/>
    <w:rsid w:val="00682C0A"/>
    <w:rsid w:val="0068329E"/>
    <w:rsid w:val="00683D07"/>
    <w:rsid w:val="00683EFA"/>
    <w:rsid w:val="006855BE"/>
    <w:rsid w:val="00685717"/>
    <w:rsid w:val="00686477"/>
    <w:rsid w:val="006869F4"/>
    <w:rsid w:val="00686D0A"/>
    <w:rsid w:val="0068736D"/>
    <w:rsid w:val="00690409"/>
    <w:rsid w:val="006905AD"/>
    <w:rsid w:val="0069094D"/>
    <w:rsid w:val="00691B2E"/>
    <w:rsid w:val="0069348F"/>
    <w:rsid w:val="00693A78"/>
    <w:rsid w:val="00694D8C"/>
    <w:rsid w:val="006957B2"/>
    <w:rsid w:val="00695815"/>
    <w:rsid w:val="0069592E"/>
    <w:rsid w:val="00695EFC"/>
    <w:rsid w:val="00696719"/>
    <w:rsid w:val="0069698D"/>
    <w:rsid w:val="006969DC"/>
    <w:rsid w:val="00696C93"/>
    <w:rsid w:val="006970EC"/>
    <w:rsid w:val="00697E33"/>
    <w:rsid w:val="006A0A37"/>
    <w:rsid w:val="006A0FCA"/>
    <w:rsid w:val="006A126E"/>
    <w:rsid w:val="006A25A2"/>
    <w:rsid w:val="006A25C7"/>
    <w:rsid w:val="006A27A1"/>
    <w:rsid w:val="006A2E8A"/>
    <w:rsid w:val="006A3155"/>
    <w:rsid w:val="006A37A4"/>
    <w:rsid w:val="006A3F75"/>
    <w:rsid w:val="006A49FD"/>
    <w:rsid w:val="006A532D"/>
    <w:rsid w:val="006A58B5"/>
    <w:rsid w:val="006A5C0C"/>
    <w:rsid w:val="006A6B4C"/>
    <w:rsid w:val="006A7406"/>
    <w:rsid w:val="006A7946"/>
    <w:rsid w:val="006B0D54"/>
    <w:rsid w:val="006B13FB"/>
    <w:rsid w:val="006B1757"/>
    <w:rsid w:val="006B2C62"/>
    <w:rsid w:val="006B324D"/>
    <w:rsid w:val="006B4030"/>
    <w:rsid w:val="006B4382"/>
    <w:rsid w:val="006B52A9"/>
    <w:rsid w:val="006B5B23"/>
    <w:rsid w:val="006B6551"/>
    <w:rsid w:val="006B699A"/>
    <w:rsid w:val="006B74BC"/>
    <w:rsid w:val="006B7B97"/>
    <w:rsid w:val="006C0D0F"/>
    <w:rsid w:val="006C1B92"/>
    <w:rsid w:val="006C5467"/>
    <w:rsid w:val="006C564A"/>
    <w:rsid w:val="006C570A"/>
    <w:rsid w:val="006C5ED6"/>
    <w:rsid w:val="006C610E"/>
    <w:rsid w:val="006D055A"/>
    <w:rsid w:val="006D0615"/>
    <w:rsid w:val="006D07D0"/>
    <w:rsid w:val="006D0E2E"/>
    <w:rsid w:val="006D1B93"/>
    <w:rsid w:val="006D1EAD"/>
    <w:rsid w:val="006D1F65"/>
    <w:rsid w:val="006D3339"/>
    <w:rsid w:val="006D38DC"/>
    <w:rsid w:val="006D4122"/>
    <w:rsid w:val="006D5092"/>
    <w:rsid w:val="006D5198"/>
    <w:rsid w:val="006D51B7"/>
    <w:rsid w:val="006D5757"/>
    <w:rsid w:val="006D5C64"/>
    <w:rsid w:val="006D7140"/>
    <w:rsid w:val="006D730A"/>
    <w:rsid w:val="006D79E2"/>
    <w:rsid w:val="006E08B3"/>
    <w:rsid w:val="006E0BEB"/>
    <w:rsid w:val="006E1C92"/>
    <w:rsid w:val="006E1D58"/>
    <w:rsid w:val="006E2218"/>
    <w:rsid w:val="006E2652"/>
    <w:rsid w:val="006E3C0C"/>
    <w:rsid w:val="006E44B2"/>
    <w:rsid w:val="006E5563"/>
    <w:rsid w:val="006E5C60"/>
    <w:rsid w:val="006E5DE9"/>
    <w:rsid w:val="006E5DF6"/>
    <w:rsid w:val="006E5FED"/>
    <w:rsid w:val="006E610B"/>
    <w:rsid w:val="006E68AD"/>
    <w:rsid w:val="006E6DE3"/>
    <w:rsid w:val="006E725B"/>
    <w:rsid w:val="006E7470"/>
    <w:rsid w:val="006E77D6"/>
    <w:rsid w:val="006E7B8A"/>
    <w:rsid w:val="006E7F58"/>
    <w:rsid w:val="006F0357"/>
    <w:rsid w:val="006F079C"/>
    <w:rsid w:val="006F1824"/>
    <w:rsid w:val="006F3F0A"/>
    <w:rsid w:val="006F4A19"/>
    <w:rsid w:val="006F5094"/>
    <w:rsid w:val="006F70C1"/>
    <w:rsid w:val="006F74C1"/>
    <w:rsid w:val="00700079"/>
    <w:rsid w:val="00700D95"/>
    <w:rsid w:val="00700EFC"/>
    <w:rsid w:val="00702C58"/>
    <w:rsid w:val="00703950"/>
    <w:rsid w:val="007042B9"/>
    <w:rsid w:val="00704DE3"/>
    <w:rsid w:val="0070543E"/>
    <w:rsid w:val="007059D8"/>
    <w:rsid w:val="00705F43"/>
    <w:rsid w:val="0070653B"/>
    <w:rsid w:val="00707493"/>
    <w:rsid w:val="00710903"/>
    <w:rsid w:val="00710BF3"/>
    <w:rsid w:val="007115F4"/>
    <w:rsid w:val="0071251E"/>
    <w:rsid w:val="00712BFD"/>
    <w:rsid w:val="00714904"/>
    <w:rsid w:val="0071696C"/>
    <w:rsid w:val="00716990"/>
    <w:rsid w:val="007171D4"/>
    <w:rsid w:val="00720484"/>
    <w:rsid w:val="00720947"/>
    <w:rsid w:val="00720F6A"/>
    <w:rsid w:val="00720F86"/>
    <w:rsid w:val="00722F3C"/>
    <w:rsid w:val="00724964"/>
    <w:rsid w:val="00724F88"/>
    <w:rsid w:val="00725100"/>
    <w:rsid w:val="00726E31"/>
    <w:rsid w:val="007271EA"/>
    <w:rsid w:val="00730366"/>
    <w:rsid w:val="00730A81"/>
    <w:rsid w:val="007313F9"/>
    <w:rsid w:val="0073191D"/>
    <w:rsid w:val="00732FA0"/>
    <w:rsid w:val="00732FDE"/>
    <w:rsid w:val="00733BF0"/>
    <w:rsid w:val="00734827"/>
    <w:rsid w:val="00734A8E"/>
    <w:rsid w:val="00734F87"/>
    <w:rsid w:val="00735715"/>
    <w:rsid w:val="00735B6F"/>
    <w:rsid w:val="00736094"/>
    <w:rsid w:val="007367DE"/>
    <w:rsid w:val="00736A32"/>
    <w:rsid w:val="00737C5C"/>
    <w:rsid w:val="007414BF"/>
    <w:rsid w:val="00741DE5"/>
    <w:rsid w:val="00741F1B"/>
    <w:rsid w:val="00742DEC"/>
    <w:rsid w:val="00743924"/>
    <w:rsid w:val="00743B95"/>
    <w:rsid w:val="00744332"/>
    <w:rsid w:val="00744772"/>
    <w:rsid w:val="00744AB6"/>
    <w:rsid w:val="007451B5"/>
    <w:rsid w:val="0074697D"/>
    <w:rsid w:val="007469C7"/>
    <w:rsid w:val="00747317"/>
    <w:rsid w:val="007521DD"/>
    <w:rsid w:val="007532BD"/>
    <w:rsid w:val="00754675"/>
    <w:rsid w:val="00754681"/>
    <w:rsid w:val="00754D14"/>
    <w:rsid w:val="00755E14"/>
    <w:rsid w:val="00755F5E"/>
    <w:rsid w:val="00756053"/>
    <w:rsid w:val="00757ADE"/>
    <w:rsid w:val="00757BB3"/>
    <w:rsid w:val="00760352"/>
    <w:rsid w:val="007606A9"/>
    <w:rsid w:val="00760831"/>
    <w:rsid w:val="007613A2"/>
    <w:rsid w:val="00761AB8"/>
    <w:rsid w:val="007625EC"/>
    <w:rsid w:val="00762A0D"/>
    <w:rsid w:val="00763187"/>
    <w:rsid w:val="007632D6"/>
    <w:rsid w:val="007637DB"/>
    <w:rsid w:val="00764647"/>
    <w:rsid w:val="00765BFE"/>
    <w:rsid w:val="0076674F"/>
    <w:rsid w:val="007667CD"/>
    <w:rsid w:val="00767C3C"/>
    <w:rsid w:val="00767C8B"/>
    <w:rsid w:val="007700E5"/>
    <w:rsid w:val="00770D89"/>
    <w:rsid w:val="00771944"/>
    <w:rsid w:val="0077212E"/>
    <w:rsid w:val="00772E50"/>
    <w:rsid w:val="007731A3"/>
    <w:rsid w:val="007740A6"/>
    <w:rsid w:val="007758DF"/>
    <w:rsid w:val="00776611"/>
    <w:rsid w:val="00776864"/>
    <w:rsid w:val="00776D6F"/>
    <w:rsid w:val="00777050"/>
    <w:rsid w:val="007822D6"/>
    <w:rsid w:val="0078292B"/>
    <w:rsid w:val="007829CA"/>
    <w:rsid w:val="007830AE"/>
    <w:rsid w:val="00783588"/>
    <w:rsid w:val="00783FBA"/>
    <w:rsid w:val="00784372"/>
    <w:rsid w:val="00784963"/>
    <w:rsid w:val="0078515D"/>
    <w:rsid w:val="00786DAB"/>
    <w:rsid w:val="00787E2A"/>
    <w:rsid w:val="007917A0"/>
    <w:rsid w:val="0079265E"/>
    <w:rsid w:val="00793962"/>
    <w:rsid w:val="0079415D"/>
    <w:rsid w:val="00794970"/>
    <w:rsid w:val="00794BB9"/>
    <w:rsid w:val="00795583"/>
    <w:rsid w:val="00797674"/>
    <w:rsid w:val="00797AA8"/>
    <w:rsid w:val="007A03C1"/>
    <w:rsid w:val="007A1412"/>
    <w:rsid w:val="007A1DA4"/>
    <w:rsid w:val="007A34E7"/>
    <w:rsid w:val="007A34F9"/>
    <w:rsid w:val="007A375B"/>
    <w:rsid w:val="007A5700"/>
    <w:rsid w:val="007A6145"/>
    <w:rsid w:val="007A629E"/>
    <w:rsid w:val="007A72BE"/>
    <w:rsid w:val="007A7555"/>
    <w:rsid w:val="007B0371"/>
    <w:rsid w:val="007B0556"/>
    <w:rsid w:val="007B0F49"/>
    <w:rsid w:val="007B152E"/>
    <w:rsid w:val="007B19FA"/>
    <w:rsid w:val="007B2005"/>
    <w:rsid w:val="007B24BD"/>
    <w:rsid w:val="007B4C02"/>
    <w:rsid w:val="007B5D88"/>
    <w:rsid w:val="007B6521"/>
    <w:rsid w:val="007B6C6A"/>
    <w:rsid w:val="007B71E5"/>
    <w:rsid w:val="007B7260"/>
    <w:rsid w:val="007C0190"/>
    <w:rsid w:val="007C09C0"/>
    <w:rsid w:val="007C09F8"/>
    <w:rsid w:val="007C2D32"/>
    <w:rsid w:val="007C40DF"/>
    <w:rsid w:val="007C4972"/>
    <w:rsid w:val="007C5EFC"/>
    <w:rsid w:val="007C5F65"/>
    <w:rsid w:val="007C7B3D"/>
    <w:rsid w:val="007D1021"/>
    <w:rsid w:val="007D1C1E"/>
    <w:rsid w:val="007D2458"/>
    <w:rsid w:val="007D253E"/>
    <w:rsid w:val="007D263C"/>
    <w:rsid w:val="007D4C31"/>
    <w:rsid w:val="007D5869"/>
    <w:rsid w:val="007D5B39"/>
    <w:rsid w:val="007D6422"/>
    <w:rsid w:val="007D65E3"/>
    <w:rsid w:val="007D68EE"/>
    <w:rsid w:val="007D697B"/>
    <w:rsid w:val="007D70CB"/>
    <w:rsid w:val="007D7F9C"/>
    <w:rsid w:val="007E094B"/>
    <w:rsid w:val="007E1A81"/>
    <w:rsid w:val="007E252A"/>
    <w:rsid w:val="007E2B28"/>
    <w:rsid w:val="007E44DC"/>
    <w:rsid w:val="007E4DAA"/>
    <w:rsid w:val="007E652A"/>
    <w:rsid w:val="007F06CC"/>
    <w:rsid w:val="007F08E7"/>
    <w:rsid w:val="007F0DC4"/>
    <w:rsid w:val="007F1BC1"/>
    <w:rsid w:val="007F242D"/>
    <w:rsid w:val="007F2948"/>
    <w:rsid w:val="007F2D64"/>
    <w:rsid w:val="007F3286"/>
    <w:rsid w:val="007F4FE7"/>
    <w:rsid w:val="007F54E5"/>
    <w:rsid w:val="007F6124"/>
    <w:rsid w:val="007F6B70"/>
    <w:rsid w:val="007F7431"/>
    <w:rsid w:val="007F7A2E"/>
    <w:rsid w:val="008028F7"/>
    <w:rsid w:val="00803640"/>
    <w:rsid w:val="0080459C"/>
    <w:rsid w:val="00805A04"/>
    <w:rsid w:val="00805C5F"/>
    <w:rsid w:val="0080617D"/>
    <w:rsid w:val="0080666A"/>
    <w:rsid w:val="00806748"/>
    <w:rsid w:val="00806CE8"/>
    <w:rsid w:val="00810774"/>
    <w:rsid w:val="00811F74"/>
    <w:rsid w:val="0081356E"/>
    <w:rsid w:val="008139C7"/>
    <w:rsid w:val="00813FA6"/>
    <w:rsid w:val="00814DE0"/>
    <w:rsid w:val="00815D42"/>
    <w:rsid w:val="008175CF"/>
    <w:rsid w:val="008213DC"/>
    <w:rsid w:val="00822738"/>
    <w:rsid w:val="00824383"/>
    <w:rsid w:val="00825E65"/>
    <w:rsid w:val="00827F85"/>
    <w:rsid w:val="0083033E"/>
    <w:rsid w:val="00830A8E"/>
    <w:rsid w:val="00830AEC"/>
    <w:rsid w:val="008317A5"/>
    <w:rsid w:val="00831A54"/>
    <w:rsid w:val="00831CD2"/>
    <w:rsid w:val="008322FD"/>
    <w:rsid w:val="00832438"/>
    <w:rsid w:val="0083481C"/>
    <w:rsid w:val="0083536C"/>
    <w:rsid w:val="00835F31"/>
    <w:rsid w:val="008377D8"/>
    <w:rsid w:val="00837B1B"/>
    <w:rsid w:val="0084010B"/>
    <w:rsid w:val="008411B3"/>
    <w:rsid w:val="008415F4"/>
    <w:rsid w:val="00841670"/>
    <w:rsid w:val="008419A6"/>
    <w:rsid w:val="00841E40"/>
    <w:rsid w:val="008424DD"/>
    <w:rsid w:val="0084293A"/>
    <w:rsid w:val="00843398"/>
    <w:rsid w:val="0084445C"/>
    <w:rsid w:val="00845D1E"/>
    <w:rsid w:val="008472AF"/>
    <w:rsid w:val="00850B10"/>
    <w:rsid w:val="00851A1E"/>
    <w:rsid w:val="0085242F"/>
    <w:rsid w:val="00852C99"/>
    <w:rsid w:val="00852E28"/>
    <w:rsid w:val="00853D0C"/>
    <w:rsid w:val="008543D2"/>
    <w:rsid w:val="0085472E"/>
    <w:rsid w:val="008547AE"/>
    <w:rsid w:val="00854983"/>
    <w:rsid w:val="00854DC6"/>
    <w:rsid w:val="0085522F"/>
    <w:rsid w:val="0085784B"/>
    <w:rsid w:val="00857C9D"/>
    <w:rsid w:val="00857FD1"/>
    <w:rsid w:val="00860C8D"/>
    <w:rsid w:val="008610C9"/>
    <w:rsid w:val="0086127B"/>
    <w:rsid w:val="00864998"/>
    <w:rsid w:val="00865020"/>
    <w:rsid w:val="00865341"/>
    <w:rsid w:val="00866067"/>
    <w:rsid w:val="0086631A"/>
    <w:rsid w:val="00866BFB"/>
    <w:rsid w:val="00867EB8"/>
    <w:rsid w:val="0087063B"/>
    <w:rsid w:val="008716EC"/>
    <w:rsid w:val="00871FB8"/>
    <w:rsid w:val="008732EE"/>
    <w:rsid w:val="00873CE0"/>
    <w:rsid w:val="00874643"/>
    <w:rsid w:val="00874A42"/>
    <w:rsid w:val="0087528D"/>
    <w:rsid w:val="008757A1"/>
    <w:rsid w:val="00875981"/>
    <w:rsid w:val="00875BE6"/>
    <w:rsid w:val="008764C4"/>
    <w:rsid w:val="00876782"/>
    <w:rsid w:val="0087710E"/>
    <w:rsid w:val="00877130"/>
    <w:rsid w:val="008804DA"/>
    <w:rsid w:val="00881D92"/>
    <w:rsid w:val="00881F0B"/>
    <w:rsid w:val="00882193"/>
    <w:rsid w:val="008833DB"/>
    <w:rsid w:val="00883790"/>
    <w:rsid w:val="00883A16"/>
    <w:rsid w:val="00883A82"/>
    <w:rsid w:val="00884665"/>
    <w:rsid w:val="00884A92"/>
    <w:rsid w:val="008856C4"/>
    <w:rsid w:val="00886A59"/>
    <w:rsid w:val="00890B82"/>
    <w:rsid w:val="0089112E"/>
    <w:rsid w:val="0089302E"/>
    <w:rsid w:val="00893FDD"/>
    <w:rsid w:val="0089475E"/>
    <w:rsid w:val="00894F4B"/>
    <w:rsid w:val="008952E4"/>
    <w:rsid w:val="00895D4D"/>
    <w:rsid w:val="00896185"/>
    <w:rsid w:val="00896719"/>
    <w:rsid w:val="008975DE"/>
    <w:rsid w:val="00897BAB"/>
    <w:rsid w:val="008A0012"/>
    <w:rsid w:val="008A0663"/>
    <w:rsid w:val="008A12F5"/>
    <w:rsid w:val="008A18B0"/>
    <w:rsid w:val="008A24C5"/>
    <w:rsid w:val="008A24E1"/>
    <w:rsid w:val="008A402C"/>
    <w:rsid w:val="008A40ED"/>
    <w:rsid w:val="008A491B"/>
    <w:rsid w:val="008A5286"/>
    <w:rsid w:val="008A656B"/>
    <w:rsid w:val="008A65A2"/>
    <w:rsid w:val="008A6E17"/>
    <w:rsid w:val="008A7F63"/>
    <w:rsid w:val="008B049E"/>
    <w:rsid w:val="008B073C"/>
    <w:rsid w:val="008B081B"/>
    <w:rsid w:val="008B201F"/>
    <w:rsid w:val="008B32F2"/>
    <w:rsid w:val="008B3397"/>
    <w:rsid w:val="008B5D0A"/>
    <w:rsid w:val="008B771D"/>
    <w:rsid w:val="008C05C5"/>
    <w:rsid w:val="008C21BA"/>
    <w:rsid w:val="008C2297"/>
    <w:rsid w:val="008C3804"/>
    <w:rsid w:val="008C432F"/>
    <w:rsid w:val="008C51F3"/>
    <w:rsid w:val="008C7492"/>
    <w:rsid w:val="008C7CA4"/>
    <w:rsid w:val="008D0625"/>
    <w:rsid w:val="008D0728"/>
    <w:rsid w:val="008D105D"/>
    <w:rsid w:val="008D138B"/>
    <w:rsid w:val="008D22F1"/>
    <w:rsid w:val="008D4544"/>
    <w:rsid w:val="008D53C4"/>
    <w:rsid w:val="008D5461"/>
    <w:rsid w:val="008D58F2"/>
    <w:rsid w:val="008D63EF"/>
    <w:rsid w:val="008D74A7"/>
    <w:rsid w:val="008D7614"/>
    <w:rsid w:val="008E0143"/>
    <w:rsid w:val="008E1A67"/>
    <w:rsid w:val="008E267D"/>
    <w:rsid w:val="008E2A8D"/>
    <w:rsid w:val="008E2F0F"/>
    <w:rsid w:val="008E31CC"/>
    <w:rsid w:val="008E400D"/>
    <w:rsid w:val="008E530F"/>
    <w:rsid w:val="008E6731"/>
    <w:rsid w:val="008E6EF9"/>
    <w:rsid w:val="008E6FF0"/>
    <w:rsid w:val="008E76DC"/>
    <w:rsid w:val="008E792D"/>
    <w:rsid w:val="008E7ED3"/>
    <w:rsid w:val="008F0581"/>
    <w:rsid w:val="008F1E6A"/>
    <w:rsid w:val="008F27E1"/>
    <w:rsid w:val="008F2E38"/>
    <w:rsid w:val="008F36A7"/>
    <w:rsid w:val="008F51DD"/>
    <w:rsid w:val="008F6530"/>
    <w:rsid w:val="008F6C1F"/>
    <w:rsid w:val="008F7844"/>
    <w:rsid w:val="00900D26"/>
    <w:rsid w:val="00901C33"/>
    <w:rsid w:val="00901FCA"/>
    <w:rsid w:val="00902282"/>
    <w:rsid w:val="0090296F"/>
    <w:rsid w:val="00903778"/>
    <w:rsid w:val="009038F9"/>
    <w:rsid w:val="009043F3"/>
    <w:rsid w:val="00904D6A"/>
    <w:rsid w:val="00904F73"/>
    <w:rsid w:val="0090564D"/>
    <w:rsid w:val="0090604E"/>
    <w:rsid w:val="00906B21"/>
    <w:rsid w:val="00910D86"/>
    <w:rsid w:val="00910E2E"/>
    <w:rsid w:val="009119C3"/>
    <w:rsid w:val="009119D8"/>
    <w:rsid w:val="00911C44"/>
    <w:rsid w:val="00911F23"/>
    <w:rsid w:val="00912789"/>
    <w:rsid w:val="00912D22"/>
    <w:rsid w:val="00912EDE"/>
    <w:rsid w:val="00914597"/>
    <w:rsid w:val="009147D9"/>
    <w:rsid w:val="0091485E"/>
    <w:rsid w:val="0091486B"/>
    <w:rsid w:val="00914C98"/>
    <w:rsid w:val="00915B64"/>
    <w:rsid w:val="00915D5C"/>
    <w:rsid w:val="00915D7E"/>
    <w:rsid w:val="009163DE"/>
    <w:rsid w:val="009163EE"/>
    <w:rsid w:val="00916E57"/>
    <w:rsid w:val="00921864"/>
    <w:rsid w:val="00922217"/>
    <w:rsid w:val="009228B7"/>
    <w:rsid w:val="00922A7B"/>
    <w:rsid w:val="00922F1C"/>
    <w:rsid w:val="00924DA6"/>
    <w:rsid w:val="0092513F"/>
    <w:rsid w:val="0092596C"/>
    <w:rsid w:val="00925BDD"/>
    <w:rsid w:val="0092689F"/>
    <w:rsid w:val="0092722C"/>
    <w:rsid w:val="009279AD"/>
    <w:rsid w:val="0093137F"/>
    <w:rsid w:val="00931A9D"/>
    <w:rsid w:val="00932D75"/>
    <w:rsid w:val="00933436"/>
    <w:rsid w:val="00933792"/>
    <w:rsid w:val="0093450D"/>
    <w:rsid w:val="009350AA"/>
    <w:rsid w:val="00935339"/>
    <w:rsid w:val="00935488"/>
    <w:rsid w:val="00940061"/>
    <w:rsid w:val="00940CBC"/>
    <w:rsid w:val="009412AF"/>
    <w:rsid w:val="0094162C"/>
    <w:rsid w:val="00941BE3"/>
    <w:rsid w:val="009425F2"/>
    <w:rsid w:val="009430A7"/>
    <w:rsid w:val="009432A9"/>
    <w:rsid w:val="00943E87"/>
    <w:rsid w:val="00944DF3"/>
    <w:rsid w:val="00945280"/>
    <w:rsid w:val="0094645F"/>
    <w:rsid w:val="0094653D"/>
    <w:rsid w:val="009470CD"/>
    <w:rsid w:val="00947161"/>
    <w:rsid w:val="0094752A"/>
    <w:rsid w:val="00947897"/>
    <w:rsid w:val="00947C17"/>
    <w:rsid w:val="00947CC0"/>
    <w:rsid w:val="0095063C"/>
    <w:rsid w:val="00950923"/>
    <w:rsid w:val="00950A2D"/>
    <w:rsid w:val="00951DC9"/>
    <w:rsid w:val="00951E73"/>
    <w:rsid w:val="009527A8"/>
    <w:rsid w:val="0095380B"/>
    <w:rsid w:val="00954E4D"/>
    <w:rsid w:val="00954FED"/>
    <w:rsid w:val="00955657"/>
    <w:rsid w:val="009561BF"/>
    <w:rsid w:val="009562B7"/>
    <w:rsid w:val="009574D3"/>
    <w:rsid w:val="00960B9C"/>
    <w:rsid w:val="00960DC7"/>
    <w:rsid w:val="00962753"/>
    <w:rsid w:val="00962D6E"/>
    <w:rsid w:val="00964579"/>
    <w:rsid w:val="009645BE"/>
    <w:rsid w:val="00965D9D"/>
    <w:rsid w:val="00966D35"/>
    <w:rsid w:val="009674E5"/>
    <w:rsid w:val="00970779"/>
    <w:rsid w:val="00970946"/>
    <w:rsid w:val="009738E0"/>
    <w:rsid w:val="00973E20"/>
    <w:rsid w:val="00974D1F"/>
    <w:rsid w:val="0097526B"/>
    <w:rsid w:val="0097526F"/>
    <w:rsid w:val="00975BFE"/>
    <w:rsid w:val="009765F7"/>
    <w:rsid w:val="00976962"/>
    <w:rsid w:val="00976EEC"/>
    <w:rsid w:val="009771F1"/>
    <w:rsid w:val="00977D21"/>
    <w:rsid w:val="00977EED"/>
    <w:rsid w:val="009808CD"/>
    <w:rsid w:val="009824C6"/>
    <w:rsid w:val="00982784"/>
    <w:rsid w:val="009829FC"/>
    <w:rsid w:val="00982FD2"/>
    <w:rsid w:val="00983FB4"/>
    <w:rsid w:val="00984575"/>
    <w:rsid w:val="0098487C"/>
    <w:rsid w:val="00985400"/>
    <w:rsid w:val="00986223"/>
    <w:rsid w:val="00986BCA"/>
    <w:rsid w:val="00987766"/>
    <w:rsid w:val="0098785E"/>
    <w:rsid w:val="009902A2"/>
    <w:rsid w:val="009906DC"/>
    <w:rsid w:val="00990DB5"/>
    <w:rsid w:val="00993CA2"/>
    <w:rsid w:val="00993EF9"/>
    <w:rsid w:val="00994D97"/>
    <w:rsid w:val="00994ED7"/>
    <w:rsid w:val="00995081"/>
    <w:rsid w:val="009955BD"/>
    <w:rsid w:val="0099565D"/>
    <w:rsid w:val="00995BC8"/>
    <w:rsid w:val="00995BC9"/>
    <w:rsid w:val="00995E3E"/>
    <w:rsid w:val="009962FA"/>
    <w:rsid w:val="009972BC"/>
    <w:rsid w:val="00997774"/>
    <w:rsid w:val="00997B8D"/>
    <w:rsid w:val="009A01B3"/>
    <w:rsid w:val="009A0218"/>
    <w:rsid w:val="009A0484"/>
    <w:rsid w:val="009A07F7"/>
    <w:rsid w:val="009A0AF5"/>
    <w:rsid w:val="009A2C75"/>
    <w:rsid w:val="009A637F"/>
    <w:rsid w:val="009A6B8E"/>
    <w:rsid w:val="009A766A"/>
    <w:rsid w:val="009B01CC"/>
    <w:rsid w:val="009B45A1"/>
    <w:rsid w:val="009B5409"/>
    <w:rsid w:val="009B5CD4"/>
    <w:rsid w:val="009B5E12"/>
    <w:rsid w:val="009B5F25"/>
    <w:rsid w:val="009B6547"/>
    <w:rsid w:val="009C10A6"/>
    <w:rsid w:val="009C16D5"/>
    <w:rsid w:val="009C18D7"/>
    <w:rsid w:val="009C1972"/>
    <w:rsid w:val="009C1C78"/>
    <w:rsid w:val="009C1DD7"/>
    <w:rsid w:val="009C1F82"/>
    <w:rsid w:val="009C33A2"/>
    <w:rsid w:val="009C44EA"/>
    <w:rsid w:val="009C4DC2"/>
    <w:rsid w:val="009C581C"/>
    <w:rsid w:val="009C6480"/>
    <w:rsid w:val="009C6F10"/>
    <w:rsid w:val="009C75F7"/>
    <w:rsid w:val="009D0207"/>
    <w:rsid w:val="009D247E"/>
    <w:rsid w:val="009D36C9"/>
    <w:rsid w:val="009D3700"/>
    <w:rsid w:val="009D3E25"/>
    <w:rsid w:val="009D3FC2"/>
    <w:rsid w:val="009D3FC3"/>
    <w:rsid w:val="009D4AA9"/>
    <w:rsid w:val="009D4FD7"/>
    <w:rsid w:val="009D645F"/>
    <w:rsid w:val="009D72A5"/>
    <w:rsid w:val="009D7964"/>
    <w:rsid w:val="009D7965"/>
    <w:rsid w:val="009D79A3"/>
    <w:rsid w:val="009E0320"/>
    <w:rsid w:val="009E139D"/>
    <w:rsid w:val="009E2DC8"/>
    <w:rsid w:val="009E3DFE"/>
    <w:rsid w:val="009E3F6D"/>
    <w:rsid w:val="009E523A"/>
    <w:rsid w:val="009E6091"/>
    <w:rsid w:val="009E6AC4"/>
    <w:rsid w:val="009E715F"/>
    <w:rsid w:val="009E7512"/>
    <w:rsid w:val="009F031F"/>
    <w:rsid w:val="009F0AFC"/>
    <w:rsid w:val="009F0ED2"/>
    <w:rsid w:val="009F26C8"/>
    <w:rsid w:val="009F2E0B"/>
    <w:rsid w:val="009F3342"/>
    <w:rsid w:val="009F395F"/>
    <w:rsid w:val="009F4292"/>
    <w:rsid w:val="009F4AB0"/>
    <w:rsid w:val="009F5CC5"/>
    <w:rsid w:val="009F5EB6"/>
    <w:rsid w:val="009F62C6"/>
    <w:rsid w:val="009F78F1"/>
    <w:rsid w:val="009F7C6B"/>
    <w:rsid w:val="00A00585"/>
    <w:rsid w:val="00A00AE2"/>
    <w:rsid w:val="00A0136C"/>
    <w:rsid w:val="00A01C5E"/>
    <w:rsid w:val="00A01E05"/>
    <w:rsid w:val="00A02F95"/>
    <w:rsid w:val="00A02FD2"/>
    <w:rsid w:val="00A03DA2"/>
    <w:rsid w:val="00A04982"/>
    <w:rsid w:val="00A055E3"/>
    <w:rsid w:val="00A055F8"/>
    <w:rsid w:val="00A05AEE"/>
    <w:rsid w:val="00A05D5F"/>
    <w:rsid w:val="00A07BC2"/>
    <w:rsid w:val="00A10FAD"/>
    <w:rsid w:val="00A113E4"/>
    <w:rsid w:val="00A11AD2"/>
    <w:rsid w:val="00A12585"/>
    <w:rsid w:val="00A125CD"/>
    <w:rsid w:val="00A13195"/>
    <w:rsid w:val="00A13219"/>
    <w:rsid w:val="00A13502"/>
    <w:rsid w:val="00A13A18"/>
    <w:rsid w:val="00A1417D"/>
    <w:rsid w:val="00A14F40"/>
    <w:rsid w:val="00A15381"/>
    <w:rsid w:val="00A159AB"/>
    <w:rsid w:val="00A16302"/>
    <w:rsid w:val="00A1751E"/>
    <w:rsid w:val="00A202F0"/>
    <w:rsid w:val="00A20B05"/>
    <w:rsid w:val="00A20D83"/>
    <w:rsid w:val="00A21C29"/>
    <w:rsid w:val="00A21DE9"/>
    <w:rsid w:val="00A224E7"/>
    <w:rsid w:val="00A237B6"/>
    <w:rsid w:val="00A23A87"/>
    <w:rsid w:val="00A2557C"/>
    <w:rsid w:val="00A26E50"/>
    <w:rsid w:val="00A30B63"/>
    <w:rsid w:val="00A30FED"/>
    <w:rsid w:val="00A31A3E"/>
    <w:rsid w:val="00A31D55"/>
    <w:rsid w:val="00A329C9"/>
    <w:rsid w:val="00A33954"/>
    <w:rsid w:val="00A33C3C"/>
    <w:rsid w:val="00A34D3F"/>
    <w:rsid w:val="00A35930"/>
    <w:rsid w:val="00A35A58"/>
    <w:rsid w:val="00A35DC9"/>
    <w:rsid w:val="00A376C5"/>
    <w:rsid w:val="00A40799"/>
    <w:rsid w:val="00A40A9A"/>
    <w:rsid w:val="00A40BEC"/>
    <w:rsid w:val="00A4203D"/>
    <w:rsid w:val="00A4252D"/>
    <w:rsid w:val="00A42A00"/>
    <w:rsid w:val="00A42F51"/>
    <w:rsid w:val="00A43AA4"/>
    <w:rsid w:val="00A44472"/>
    <w:rsid w:val="00A4460C"/>
    <w:rsid w:val="00A44DA5"/>
    <w:rsid w:val="00A4511D"/>
    <w:rsid w:val="00A45B71"/>
    <w:rsid w:val="00A46334"/>
    <w:rsid w:val="00A46A90"/>
    <w:rsid w:val="00A46D89"/>
    <w:rsid w:val="00A4710A"/>
    <w:rsid w:val="00A47467"/>
    <w:rsid w:val="00A47A21"/>
    <w:rsid w:val="00A47EF0"/>
    <w:rsid w:val="00A5089E"/>
    <w:rsid w:val="00A5199E"/>
    <w:rsid w:val="00A523F4"/>
    <w:rsid w:val="00A52ADC"/>
    <w:rsid w:val="00A530E1"/>
    <w:rsid w:val="00A54782"/>
    <w:rsid w:val="00A54B5D"/>
    <w:rsid w:val="00A54D02"/>
    <w:rsid w:val="00A55125"/>
    <w:rsid w:val="00A55263"/>
    <w:rsid w:val="00A55D46"/>
    <w:rsid w:val="00A56C8F"/>
    <w:rsid w:val="00A5704F"/>
    <w:rsid w:val="00A57F71"/>
    <w:rsid w:val="00A60089"/>
    <w:rsid w:val="00A60094"/>
    <w:rsid w:val="00A604E3"/>
    <w:rsid w:val="00A60DFB"/>
    <w:rsid w:val="00A62064"/>
    <w:rsid w:val="00A63CEC"/>
    <w:rsid w:val="00A63EED"/>
    <w:rsid w:val="00A645AE"/>
    <w:rsid w:val="00A6507C"/>
    <w:rsid w:val="00A67620"/>
    <w:rsid w:val="00A67B79"/>
    <w:rsid w:val="00A67E0A"/>
    <w:rsid w:val="00A70502"/>
    <w:rsid w:val="00A73FAB"/>
    <w:rsid w:val="00A742E2"/>
    <w:rsid w:val="00A742E8"/>
    <w:rsid w:val="00A7435A"/>
    <w:rsid w:val="00A74E8C"/>
    <w:rsid w:val="00A75136"/>
    <w:rsid w:val="00A751B0"/>
    <w:rsid w:val="00A756B5"/>
    <w:rsid w:val="00A75945"/>
    <w:rsid w:val="00A75E6D"/>
    <w:rsid w:val="00A77286"/>
    <w:rsid w:val="00A80EC7"/>
    <w:rsid w:val="00A818B8"/>
    <w:rsid w:val="00A82226"/>
    <w:rsid w:val="00A82DB1"/>
    <w:rsid w:val="00A83301"/>
    <w:rsid w:val="00A8367F"/>
    <w:rsid w:val="00A839C0"/>
    <w:rsid w:val="00A83C2C"/>
    <w:rsid w:val="00A84A1D"/>
    <w:rsid w:val="00A84B75"/>
    <w:rsid w:val="00A84D16"/>
    <w:rsid w:val="00A85B9F"/>
    <w:rsid w:val="00A86816"/>
    <w:rsid w:val="00A86AD1"/>
    <w:rsid w:val="00A902FD"/>
    <w:rsid w:val="00A903B0"/>
    <w:rsid w:val="00A91566"/>
    <w:rsid w:val="00A916CA"/>
    <w:rsid w:val="00A92320"/>
    <w:rsid w:val="00A93D06"/>
    <w:rsid w:val="00A94B50"/>
    <w:rsid w:val="00A94E54"/>
    <w:rsid w:val="00A957AD"/>
    <w:rsid w:val="00A970A1"/>
    <w:rsid w:val="00A97202"/>
    <w:rsid w:val="00A97990"/>
    <w:rsid w:val="00A97C1E"/>
    <w:rsid w:val="00A97DB3"/>
    <w:rsid w:val="00AA05CE"/>
    <w:rsid w:val="00AA08C1"/>
    <w:rsid w:val="00AA107B"/>
    <w:rsid w:val="00AA128A"/>
    <w:rsid w:val="00AA1D4A"/>
    <w:rsid w:val="00AA235B"/>
    <w:rsid w:val="00AA27AA"/>
    <w:rsid w:val="00AA2906"/>
    <w:rsid w:val="00AA2AD7"/>
    <w:rsid w:val="00AA315C"/>
    <w:rsid w:val="00AA40EE"/>
    <w:rsid w:val="00AA58B2"/>
    <w:rsid w:val="00AA6671"/>
    <w:rsid w:val="00AA6EE8"/>
    <w:rsid w:val="00AA7493"/>
    <w:rsid w:val="00AA7715"/>
    <w:rsid w:val="00AA7E82"/>
    <w:rsid w:val="00AB0D61"/>
    <w:rsid w:val="00AB0DD0"/>
    <w:rsid w:val="00AB18DB"/>
    <w:rsid w:val="00AB1EBC"/>
    <w:rsid w:val="00AB37C6"/>
    <w:rsid w:val="00AB5583"/>
    <w:rsid w:val="00AB640A"/>
    <w:rsid w:val="00AB6A87"/>
    <w:rsid w:val="00AB6EFE"/>
    <w:rsid w:val="00AB70D8"/>
    <w:rsid w:val="00AB78C3"/>
    <w:rsid w:val="00AB7E1B"/>
    <w:rsid w:val="00AB7EDD"/>
    <w:rsid w:val="00AC1B20"/>
    <w:rsid w:val="00AC1B75"/>
    <w:rsid w:val="00AC2723"/>
    <w:rsid w:val="00AC29F1"/>
    <w:rsid w:val="00AC3875"/>
    <w:rsid w:val="00AC410A"/>
    <w:rsid w:val="00AC46F5"/>
    <w:rsid w:val="00AC480B"/>
    <w:rsid w:val="00AC5C67"/>
    <w:rsid w:val="00AC73C6"/>
    <w:rsid w:val="00AC7772"/>
    <w:rsid w:val="00AD0190"/>
    <w:rsid w:val="00AD0272"/>
    <w:rsid w:val="00AD17CA"/>
    <w:rsid w:val="00AD23BA"/>
    <w:rsid w:val="00AD35EB"/>
    <w:rsid w:val="00AD3AAF"/>
    <w:rsid w:val="00AD4E48"/>
    <w:rsid w:val="00AD51B1"/>
    <w:rsid w:val="00AD54F8"/>
    <w:rsid w:val="00AD6EDF"/>
    <w:rsid w:val="00AE0326"/>
    <w:rsid w:val="00AE2238"/>
    <w:rsid w:val="00AE329D"/>
    <w:rsid w:val="00AE3366"/>
    <w:rsid w:val="00AE3459"/>
    <w:rsid w:val="00AE444E"/>
    <w:rsid w:val="00AE5613"/>
    <w:rsid w:val="00AE5721"/>
    <w:rsid w:val="00AE5A9D"/>
    <w:rsid w:val="00AE5B10"/>
    <w:rsid w:val="00AE5EE3"/>
    <w:rsid w:val="00AE617D"/>
    <w:rsid w:val="00AE62C1"/>
    <w:rsid w:val="00AE6B22"/>
    <w:rsid w:val="00AE7169"/>
    <w:rsid w:val="00AE7479"/>
    <w:rsid w:val="00AE76B2"/>
    <w:rsid w:val="00AF01D2"/>
    <w:rsid w:val="00AF1C98"/>
    <w:rsid w:val="00AF220C"/>
    <w:rsid w:val="00AF323F"/>
    <w:rsid w:val="00AF349F"/>
    <w:rsid w:val="00AF3BE6"/>
    <w:rsid w:val="00AF3F00"/>
    <w:rsid w:val="00AF430F"/>
    <w:rsid w:val="00AF515F"/>
    <w:rsid w:val="00AF671A"/>
    <w:rsid w:val="00B01347"/>
    <w:rsid w:val="00B03229"/>
    <w:rsid w:val="00B05702"/>
    <w:rsid w:val="00B05D2B"/>
    <w:rsid w:val="00B067EA"/>
    <w:rsid w:val="00B06A95"/>
    <w:rsid w:val="00B06C44"/>
    <w:rsid w:val="00B06C75"/>
    <w:rsid w:val="00B10C55"/>
    <w:rsid w:val="00B10FB0"/>
    <w:rsid w:val="00B11316"/>
    <w:rsid w:val="00B127E2"/>
    <w:rsid w:val="00B12BEF"/>
    <w:rsid w:val="00B137C8"/>
    <w:rsid w:val="00B13B78"/>
    <w:rsid w:val="00B13FBE"/>
    <w:rsid w:val="00B1455E"/>
    <w:rsid w:val="00B14AD3"/>
    <w:rsid w:val="00B14B6B"/>
    <w:rsid w:val="00B164DC"/>
    <w:rsid w:val="00B164E4"/>
    <w:rsid w:val="00B16D6B"/>
    <w:rsid w:val="00B1702E"/>
    <w:rsid w:val="00B1725F"/>
    <w:rsid w:val="00B20A1A"/>
    <w:rsid w:val="00B2140C"/>
    <w:rsid w:val="00B214B2"/>
    <w:rsid w:val="00B21BA4"/>
    <w:rsid w:val="00B22800"/>
    <w:rsid w:val="00B236AC"/>
    <w:rsid w:val="00B263B3"/>
    <w:rsid w:val="00B263BF"/>
    <w:rsid w:val="00B26C60"/>
    <w:rsid w:val="00B26D62"/>
    <w:rsid w:val="00B27C62"/>
    <w:rsid w:val="00B27F89"/>
    <w:rsid w:val="00B3126D"/>
    <w:rsid w:val="00B316B1"/>
    <w:rsid w:val="00B318B3"/>
    <w:rsid w:val="00B3220D"/>
    <w:rsid w:val="00B322BF"/>
    <w:rsid w:val="00B32699"/>
    <w:rsid w:val="00B328E4"/>
    <w:rsid w:val="00B32EE8"/>
    <w:rsid w:val="00B33FB2"/>
    <w:rsid w:val="00B34171"/>
    <w:rsid w:val="00B3641C"/>
    <w:rsid w:val="00B36721"/>
    <w:rsid w:val="00B36C3F"/>
    <w:rsid w:val="00B4159A"/>
    <w:rsid w:val="00B4263B"/>
    <w:rsid w:val="00B42C2F"/>
    <w:rsid w:val="00B42D0E"/>
    <w:rsid w:val="00B430F4"/>
    <w:rsid w:val="00B4361F"/>
    <w:rsid w:val="00B444E6"/>
    <w:rsid w:val="00B451EE"/>
    <w:rsid w:val="00B452B6"/>
    <w:rsid w:val="00B454F0"/>
    <w:rsid w:val="00B45D28"/>
    <w:rsid w:val="00B47CB2"/>
    <w:rsid w:val="00B514FB"/>
    <w:rsid w:val="00B53C04"/>
    <w:rsid w:val="00B55B4A"/>
    <w:rsid w:val="00B56545"/>
    <w:rsid w:val="00B5781B"/>
    <w:rsid w:val="00B60F0F"/>
    <w:rsid w:val="00B61850"/>
    <w:rsid w:val="00B61CE3"/>
    <w:rsid w:val="00B62B5C"/>
    <w:rsid w:val="00B645EE"/>
    <w:rsid w:val="00B6523D"/>
    <w:rsid w:val="00B65C6A"/>
    <w:rsid w:val="00B65CBB"/>
    <w:rsid w:val="00B66C35"/>
    <w:rsid w:val="00B66DDE"/>
    <w:rsid w:val="00B67261"/>
    <w:rsid w:val="00B72929"/>
    <w:rsid w:val="00B73C66"/>
    <w:rsid w:val="00B73D5E"/>
    <w:rsid w:val="00B745B6"/>
    <w:rsid w:val="00B74CF5"/>
    <w:rsid w:val="00B82463"/>
    <w:rsid w:val="00B829C2"/>
    <w:rsid w:val="00B82C8B"/>
    <w:rsid w:val="00B82FA8"/>
    <w:rsid w:val="00B830DC"/>
    <w:rsid w:val="00B832C2"/>
    <w:rsid w:val="00B8401C"/>
    <w:rsid w:val="00B841AF"/>
    <w:rsid w:val="00B87D82"/>
    <w:rsid w:val="00B91011"/>
    <w:rsid w:val="00B918FC"/>
    <w:rsid w:val="00B91D95"/>
    <w:rsid w:val="00B926EE"/>
    <w:rsid w:val="00B94301"/>
    <w:rsid w:val="00B946B1"/>
    <w:rsid w:val="00B954C0"/>
    <w:rsid w:val="00B9591F"/>
    <w:rsid w:val="00B95E52"/>
    <w:rsid w:val="00B96F7A"/>
    <w:rsid w:val="00B973A0"/>
    <w:rsid w:val="00BA0744"/>
    <w:rsid w:val="00BA1CF8"/>
    <w:rsid w:val="00BA56D6"/>
    <w:rsid w:val="00BA57D4"/>
    <w:rsid w:val="00BA5A43"/>
    <w:rsid w:val="00BA5D39"/>
    <w:rsid w:val="00BA620E"/>
    <w:rsid w:val="00BA722D"/>
    <w:rsid w:val="00BA78D8"/>
    <w:rsid w:val="00BB0261"/>
    <w:rsid w:val="00BB0E53"/>
    <w:rsid w:val="00BB25E9"/>
    <w:rsid w:val="00BB2D25"/>
    <w:rsid w:val="00BB327F"/>
    <w:rsid w:val="00BB38CD"/>
    <w:rsid w:val="00BB4FE7"/>
    <w:rsid w:val="00BB51DB"/>
    <w:rsid w:val="00BB5672"/>
    <w:rsid w:val="00BB6106"/>
    <w:rsid w:val="00BB6192"/>
    <w:rsid w:val="00BB6398"/>
    <w:rsid w:val="00BB7323"/>
    <w:rsid w:val="00BB7F7F"/>
    <w:rsid w:val="00BC03D9"/>
    <w:rsid w:val="00BC0B8C"/>
    <w:rsid w:val="00BC145E"/>
    <w:rsid w:val="00BC1ED5"/>
    <w:rsid w:val="00BC2336"/>
    <w:rsid w:val="00BC2470"/>
    <w:rsid w:val="00BC2AF8"/>
    <w:rsid w:val="00BC3435"/>
    <w:rsid w:val="00BC3610"/>
    <w:rsid w:val="00BC36CA"/>
    <w:rsid w:val="00BC3D3D"/>
    <w:rsid w:val="00BC3D75"/>
    <w:rsid w:val="00BC4817"/>
    <w:rsid w:val="00BC4931"/>
    <w:rsid w:val="00BC5EB0"/>
    <w:rsid w:val="00BC62B8"/>
    <w:rsid w:val="00BC65CF"/>
    <w:rsid w:val="00BC68BD"/>
    <w:rsid w:val="00BC6A58"/>
    <w:rsid w:val="00BC7081"/>
    <w:rsid w:val="00BC72F4"/>
    <w:rsid w:val="00BD0198"/>
    <w:rsid w:val="00BD0CCD"/>
    <w:rsid w:val="00BD1BD4"/>
    <w:rsid w:val="00BD1D2A"/>
    <w:rsid w:val="00BD1EB1"/>
    <w:rsid w:val="00BD210B"/>
    <w:rsid w:val="00BD24C7"/>
    <w:rsid w:val="00BD31ED"/>
    <w:rsid w:val="00BD39D8"/>
    <w:rsid w:val="00BD3D00"/>
    <w:rsid w:val="00BD3D0A"/>
    <w:rsid w:val="00BD5008"/>
    <w:rsid w:val="00BD571A"/>
    <w:rsid w:val="00BE0359"/>
    <w:rsid w:val="00BE055B"/>
    <w:rsid w:val="00BE05DB"/>
    <w:rsid w:val="00BE11BD"/>
    <w:rsid w:val="00BE1770"/>
    <w:rsid w:val="00BE3F4C"/>
    <w:rsid w:val="00BE4804"/>
    <w:rsid w:val="00BE567A"/>
    <w:rsid w:val="00BE58D9"/>
    <w:rsid w:val="00BE59C5"/>
    <w:rsid w:val="00BE5A65"/>
    <w:rsid w:val="00BE67F6"/>
    <w:rsid w:val="00BE69BF"/>
    <w:rsid w:val="00BF0465"/>
    <w:rsid w:val="00BF0472"/>
    <w:rsid w:val="00BF13F2"/>
    <w:rsid w:val="00BF1F66"/>
    <w:rsid w:val="00BF4E53"/>
    <w:rsid w:val="00BF5A4B"/>
    <w:rsid w:val="00BF6EE9"/>
    <w:rsid w:val="00BF748C"/>
    <w:rsid w:val="00BF7D16"/>
    <w:rsid w:val="00C0131B"/>
    <w:rsid w:val="00C01685"/>
    <w:rsid w:val="00C02020"/>
    <w:rsid w:val="00C03372"/>
    <w:rsid w:val="00C038D2"/>
    <w:rsid w:val="00C05B02"/>
    <w:rsid w:val="00C05DD9"/>
    <w:rsid w:val="00C06641"/>
    <w:rsid w:val="00C070E7"/>
    <w:rsid w:val="00C0738E"/>
    <w:rsid w:val="00C07F06"/>
    <w:rsid w:val="00C1003C"/>
    <w:rsid w:val="00C10C7E"/>
    <w:rsid w:val="00C1292B"/>
    <w:rsid w:val="00C1321D"/>
    <w:rsid w:val="00C14160"/>
    <w:rsid w:val="00C143F0"/>
    <w:rsid w:val="00C14547"/>
    <w:rsid w:val="00C14556"/>
    <w:rsid w:val="00C15906"/>
    <w:rsid w:val="00C167B7"/>
    <w:rsid w:val="00C177C2"/>
    <w:rsid w:val="00C17998"/>
    <w:rsid w:val="00C17B9A"/>
    <w:rsid w:val="00C21569"/>
    <w:rsid w:val="00C21A6D"/>
    <w:rsid w:val="00C2212A"/>
    <w:rsid w:val="00C223F5"/>
    <w:rsid w:val="00C23C50"/>
    <w:rsid w:val="00C24DDD"/>
    <w:rsid w:val="00C25500"/>
    <w:rsid w:val="00C25920"/>
    <w:rsid w:val="00C26B4A"/>
    <w:rsid w:val="00C26B9A"/>
    <w:rsid w:val="00C30B02"/>
    <w:rsid w:val="00C30E1C"/>
    <w:rsid w:val="00C32E54"/>
    <w:rsid w:val="00C3380E"/>
    <w:rsid w:val="00C33C85"/>
    <w:rsid w:val="00C34A85"/>
    <w:rsid w:val="00C36EAC"/>
    <w:rsid w:val="00C36F15"/>
    <w:rsid w:val="00C36F86"/>
    <w:rsid w:val="00C37858"/>
    <w:rsid w:val="00C41320"/>
    <w:rsid w:val="00C4336D"/>
    <w:rsid w:val="00C44561"/>
    <w:rsid w:val="00C44710"/>
    <w:rsid w:val="00C461EA"/>
    <w:rsid w:val="00C47A0E"/>
    <w:rsid w:val="00C50020"/>
    <w:rsid w:val="00C50FA6"/>
    <w:rsid w:val="00C50FFA"/>
    <w:rsid w:val="00C51560"/>
    <w:rsid w:val="00C518F1"/>
    <w:rsid w:val="00C51A7B"/>
    <w:rsid w:val="00C52771"/>
    <w:rsid w:val="00C52963"/>
    <w:rsid w:val="00C53C8E"/>
    <w:rsid w:val="00C5432F"/>
    <w:rsid w:val="00C54C9F"/>
    <w:rsid w:val="00C564E0"/>
    <w:rsid w:val="00C57429"/>
    <w:rsid w:val="00C6064F"/>
    <w:rsid w:val="00C60A99"/>
    <w:rsid w:val="00C61928"/>
    <w:rsid w:val="00C61B3D"/>
    <w:rsid w:val="00C63AA9"/>
    <w:rsid w:val="00C64320"/>
    <w:rsid w:val="00C64ABE"/>
    <w:rsid w:val="00C66073"/>
    <w:rsid w:val="00C70695"/>
    <w:rsid w:val="00C70A61"/>
    <w:rsid w:val="00C71F4D"/>
    <w:rsid w:val="00C735BB"/>
    <w:rsid w:val="00C741DE"/>
    <w:rsid w:val="00C74C2D"/>
    <w:rsid w:val="00C751B3"/>
    <w:rsid w:val="00C76B72"/>
    <w:rsid w:val="00C80D52"/>
    <w:rsid w:val="00C81900"/>
    <w:rsid w:val="00C81C1F"/>
    <w:rsid w:val="00C82950"/>
    <w:rsid w:val="00C836F9"/>
    <w:rsid w:val="00C8458C"/>
    <w:rsid w:val="00C84813"/>
    <w:rsid w:val="00C85C0A"/>
    <w:rsid w:val="00C867BB"/>
    <w:rsid w:val="00C87624"/>
    <w:rsid w:val="00C878B2"/>
    <w:rsid w:val="00C91A3E"/>
    <w:rsid w:val="00C93C71"/>
    <w:rsid w:val="00C93D40"/>
    <w:rsid w:val="00C947A6"/>
    <w:rsid w:val="00C94995"/>
    <w:rsid w:val="00C95A62"/>
    <w:rsid w:val="00C9734F"/>
    <w:rsid w:val="00C9785B"/>
    <w:rsid w:val="00CA09C0"/>
    <w:rsid w:val="00CA0A8A"/>
    <w:rsid w:val="00CA3C13"/>
    <w:rsid w:val="00CA46B2"/>
    <w:rsid w:val="00CA4DC0"/>
    <w:rsid w:val="00CA6386"/>
    <w:rsid w:val="00CA6973"/>
    <w:rsid w:val="00CA7CE5"/>
    <w:rsid w:val="00CB123B"/>
    <w:rsid w:val="00CB2954"/>
    <w:rsid w:val="00CB415B"/>
    <w:rsid w:val="00CB4291"/>
    <w:rsid w:val="00CB4996"/>
    <w:rsid w:val="00CB5F8B"/>
    <w:rsid w:val="00CB67FF"/>
    <w:rsid w:val="00CB73CD"/>
    <w:rsid w:val="00CC0C7F"/>
    <w:rsid w:val="00CC102E"/>
    <w:rsid w:val="00CC1269"/>
    <w:rsid w:val="00CC154B"/>
    <w:rsid w:val="00CC1AD7"/>
    <w:rsid w:val="00CC2351"/>
    <w:rsid w:val="00CC2AA8"/>
    <w:rsid w:val="00CC3035"/>
    <w:rsid w:val="00CC3157"/>
    <w:rsid w:val="00CC330F"/>
    <w:rsid w:val="00CC3DEF"/>
    <w:rsid w:val="00CC4B04"/>
    <w:rsid w:val="00CC7BFC"/>
    <w:rsid w:val="00CD0927"/>
    <w:rsid w:val="00CD1520"/>
    <w:rsid w:val="00CD1A27"/>
    <w:rsid w:val="00CD27C9"/>
    <w:rsid w:val="00CD3D44"/>
    <w:rsid w:val="00CD53E2"/>
    <w:rsid w:val="00CD59F3"/>
    <w:rsid w:val="00CD6D1A"/>
    <w:rsid w:val="00CD7118"/>
    <w:rsid w:val="00CE0981"/>
    <w:rsid w:val="00CE2E7A"/>
    <w:rsid w:val="00CE3CD9"/>
    <w:rsid w:val="00CE4708"/>
    <w:rsid w:val="00CE4878"/>
    <w:rsid w:val="00CE48EE"/>
    <w:rsid w:val="00CE4E97"/>
    <w:rsid w:val="00CE5184"/>
    <w:rsid w:val="00CE576B"/>
    <w:rsid w:val="00CE59C6"/>
    <w:rsid w:val="00CE6A73"/>
    <w:rsid w:val="00CE6AF4"/>
    <w:rsid w:val="00CE7AB1"/>
    <w:rsid w:val="00CE7FB6"/>
    <w:rsid w:val="00CF074E"/>
    <w:rsid w:val="00CF11C1"/>
    <w:rsid w:val="00CF1BF7"/>
    <w:rsid w:val="00CF2C6D"/>
    <w:rsid w:val="00CF2CFC"/>
    <w:rsid w:val="00CF3ACB"/>
    <w:rsid w:val="00CF3BD0"/>
    <w:rsid w:val="00CF3E64"/>
    <w:rsid w:val="00CF4373"/>
    <w:rsid w:val="00CF4B8C"/>
    <w:rsid w:val="00CF4FF8"/>
    <w:rsid w:val="00CF551B"/>
    <w:rsid w:val="00CF556C"/>
    <w:rsid w:val="00CF63E9"/>
    <w:rsid w:val="00D00501"/>
    <w:rsid w:val="00D00F86"/>
    <w:rsid w:val="00D02C37"/>
    <w:rsid w:val="00D0304F"/>
    <w:rsid w:val="00D03980"/>
    <w:rsid w:val="00D0398E"/>
    <w:rsid w:val="00D04B18"/>
    <w:rsid w:val="00D04B2C"/>
    <w:rsid w:val="00D04CA1"/>
    <w:rsid w:val="00D056D5"/>
    <w:rsid w:val="00D0644B"/>
    <w:rsid w:val="00D06BA8"/>
    <w:rsid w:val="00D0710B"/>
    <w:rsid w:val="00D07D47"/>
    <w:rsid w:val="00D10294"/>
    <w:rsid w:val="00D1096B"/>
    <w:rsid w:val="00D11EC8"/>
    <w:rsid w:val="00D11F56"/>
    <w:rsid w:val="00D12926"/>
    <w:rsid w:val="00D12B37"/>
    <w:rsid w:val="00D133C1"/>
    <w:rsid w:val="00D138C2"/>
    <w:rsid w:val="00D13B1D"/>
    <w:rsid w:val="00D1407E"/>
    <w:rsid w:val="00D1534A"/>
    <w:rsid w:val="00D15839"/>
    <w:rsid w:val="00D166A6"/>
    <w:rsid w:val="00D168EB"/>
    <w:rsid w:val="00D16A53"/>
    <w:rsid w:val="00D1729E"/>
    <w:rsid w:val="00D179D0"/>
    <w:rsid w:val="00D17C6D"/>
    <w:rsid w:val="00D17D54"/>
    <w:rsid w:val="00D200A9"/>
    <w:rsid w:val="00D203DF"/>
    <w:rsid w:val="00D206BF"/>
    <w:rsid w:val="00D20726"/>
    <w:rsid w:val="00D20BE4"/>
    <w:rsid w:val="00D218A3"/>
    <w:rsid w:val="00D22837"/>
    <w:rsid w:val="00D23EC8"/>
    <w:rsid w:val="00D240D1"/>
    <w:rsid w:val="00D243E0"/>
    <w:rsid w:val="00D24889"/>
    <w:rsid w:val="00D2489B"/>
    <w:rsid w:val="00D249E9"/>
    <w:rsid w:val="00D2527C"/>
    <w:rsid w:val="00D255E6"/>
    <w:rsid w:val="00D25B73"/>
    <w:rsid w:val="00D25D5D"/>
    <w:rsid w:val="00D260FF"/>
    <w:rsid w:val="00D26D22"/>
    <w:rsid w:val="00D271F4"/>
    <w:rsid w:val="00D30062"/>
    <w:rsid w:val="00D30194"/>
    <w:rsid w:val="00D30491"/>
    <w:rsid w:val="00D30795"/>
    <w:rsid w:val="00D31CDC"/>
    <w:rsid w:val="00D32229"/>
    <w:rsid w:val="00D339F5"/>
    <w:rsid w:val="00D33F72"/>
    <w:rsid w:val="00D3449D"/>
    <w:rsid w:val="00D34939"/>
    <w:rsid w:val="00D34CD2"/>
    <w:rsid w:val="00D350C6"/>
    <w:rsid w:val="00D37121"/>
    <w:rsid w:val="00D37549"/>
    <w:rsid w:val="00D40316"/>
    <w:rsid w:val="00D41359"/>
    <w:rsid w:val="00D41F39"/>
    <w:rsid w:val="00D42736"/>
    <w:rsid w:val="00D42B7C"/>
    <w:rsid w:val="00D432BB"/>
    <w:rsid w:val="00D435C1"/>
    <w:rsid w:val="00D44008"/>
    <w:rsid w:val="00D4514F"/>
    <w:rsid w:val="00D46375"/>
    <w:rsid w:val="00D5030F"/>
    <w:rsid w:val="00D505BC"/>
    <w:rsid w:val="00D50A65"/>
    <w:rsid w:val="00D5131E"/>
    <w:rsid w:val="00D517B4"/>
    <w:rsid w:val="00D5203D"/>
    <w:rsid w:val="00D52ECD"/>
    <w:rsid w:val="00D55886"/>
    <w:rsid w:val="00D55F99"/>
    <w:rsid w:val="00D603B4"/>
    <w:rsid w:val="00D609D4"/>
    <w:rsid w:val="00D61BD9"/>
    <w:rsid w:val="00D61F26"/>
    <w:rsid w:val="00D61F41"/>
    <w:rsid w:val="00D61F55"/>
    <w:rsid w:val="00D62B9B"/>
    <w:rsid w:val="00D63840"/>
    <w:rsid w:val="00D642F2"/>
    <w:rsid w:val="00D64742"/>
    <w:rsid w:val="00D6630F"/>
    <w:rsid w:val="00D7082D"/>
    <w:rsid w:val="00D71426"/>
    <w:rsid w:val="00D714DD"/>
    <w:rsid w:val="00D71D8D"/>
    <w:rsid w:val="00D71F5B"/>
    <w:rsid w:val="00D7409F"/>
    <w:rsid w:val="00D74CB1"/>
    <w:rsid w:val="00D8021D"/>
    <w:rsid w:val="00D80B78"/>
    <w:rsid w:val="00D81C52"/>
    <w:rsid w:val="00D825FD"/>
    <w:rsid w:val="00D82C46"/>
    <w:rsid w:val="00D84A29"/>
    <w:rsid w:val="00D84D05"/>
    <w:rsid w:val="00D852FD"/>
    <w:rsid w:val="00D85420"/>
    <w:rsid w:val="00D8616E"/>
    <w:rsid w:val="00D875A9"/>
    <w:rsid w:val="00D87E45"/>
    <w:rsid w:val="00D918FF"/>
    <w:rsid w:val="00D92581"/>
    <w:rsid w:val="00D944BE"/>
    <w:rsid w:val="00D9508C"/>
    <w:rsid w:val="00D96B94"/>
    <w:rsid w:val="00D971ED"/>
    <w:rsid w:val="00D97348"/>
    <w:rsid w:val="00DA0B61"/>
    <w:rsid w:val="00DA1066"/>
    <w:rsid w:val="00DA26C7"/>
    <w:rsid w:val="00DA2B39"/>
    <w:rsid w:val="00DA4581"/>
    <w:rsid w:val="00DA5971"/>
    <w:rsid w:val="00DA6E73"/>
    <w:rsid w:val="00DA7C91"/>
    <w:rsid w:val="00DB0311"/>
    <w:rsid w:val="00DB07F0"/>
    <w:rsid w:val="00DB1035"/>
    <w:rsid w:val="00DB2152"/>
    <w:rsid w:val="00DB238F"/>
    <w:rsid w:val="00DB427B"/>
    <w:rsid w:val="00DB5066"/>
    <w:rsid w:val="00DB624B"/>
    <w:rsid w:val="00DB646C"/>
    <w:rsid w:val="00DB67F9"/>
    <w:rsid w:val="00DB686D"/>
    <w:rsid w:val="00DB7209"/>
    <w:rsid w:val="00DB7AE6"/>
    <w:rsid w:val="00DB7C32"/>
    <w:rsid w:val="00DC05DA"/>
    <w:rsid w:val="00DC1108"/>
    <w:rsid w:val="00DC14ED"/>
    <w:rsid w:val="00DC1665"/>
    <w:rsid w:val="00DC256D"/>
    <w:rsid w:val="00DC2C80"/>
    <w:rsid w:val="00DC3AC6"/>
    <w:rsid w:val="00DC665E"/>
    <w:rsid w:val="00DC670F"/>
    <w:rsid w:val="00DC6776"/>
    <w:rsid w:val="00DC67F0"/>
    <w:rsid w:val="00DC71AF"/>
    <w:rsid w:val="00DC71B8"/>
    <w:rsid w:val="00DD30B0"/>
    <w:rsid w:val="00DD5452"/>
    <w:rsid w:val="00DE109E"/>
    <w:rsid w:val="00DE2ACC"/>
    <w:rsid w:val="00DE3538"/>
    <w:rsid w:val="00DE4477"/>
    <w:rsid w:val="00DE4A58"/>
    <w:rsid w:val="00DE6C8E"/>
    <w:rsid w:val="00DE6EEB"/>
    <w:rsid w:val="00DE7372"/>
    <w:rsid w:val="00DE7F75"/>
    <w:rsid w:val="00DF01CF"/>
    <w:rsid w:val="00DF05AA"/>
    <w:rsid w:val="00DF0F9B"/>
    <w:rsid w:val="00DF17FD"/>
    <w:rsid w:val="00DF18E5"/>
    <w:rsid w:val="00DF1AEE"/>
    <w:rsid w:val="00DF22A9"/>
    <w:rsid w:val="00DF26B2"/>
    <w:rsid w:val="00DF2737"/>
    <w:rsid w:val="00DF2956"/>
    <w:rsid w:val="00DF3561"/>
    <w:rsid w:val="00DF3979"/>
    <w:rsid w:val="00DF4101"/>
    <w:rsid w:val="00DF48FD"/>
    <w:rsid w:val="00DF4A46"/>
    <w:rsid w:val="00DF4DBB"/>
    <w:rsid w:val="00DF5545"/>
    <w:rsid w:val="00DF55BF"/>
    <w:rsid w:val="00DF7518"/>
    <w:rsid w:val="00DF76C8"/>
    <w:rsid w:val="00DF7BAE"/>
    <w:rsid w:val="00E00587"/>
    <w:rsid w:val="00E01EF7"/>
    <w:rsid w:val="00E0236D"/>
    <w:rsid w:val="00E024A1"/>
    <w:rsid w:val="00E02D28"/>
    <w:rsid w:val="00E03489"/>
    <w:rsid w:val="00E03E53"/>
    <w:rsid w:val="00E04212"/>
    <w:rsid w:val="00E0751E"/>
    <w:rsid w:val="00E0754D"/>
    <w:rsid w:val="00E078B4"/>
    <w:rsid w:val="00E10399"/>
    <w:rsid w:val="00E1134A"/>
    <w:rsid w:val="00E12D70"/>
    <w:rsid w:val="00E13F87"/>
    <w:rsid w:val="00E15435"/>
    <w:rsid w:val="00E15605"/>
    <w:rsid w:val="00E1614F"/>
    <w:rsid w:val="00E2048E"/>
    <w:rsid w:val="00E20F89"/>
    <w:rsid w:val="00E2142F"/>
    <w:rsid w:val="00E22138"/>
    <w:rsid w:val="00E224BB"/>
    <w:rsid w:val="00E22933"/>
    <w:rsid w:val="00E22B92"/>
    <w:rsid w:val="00E23519"/>
    <w:rsid w:val="00E23689"/>
    <w:rsid w:val="00E24A7A"/>
    <w:rsid w:val="00E24E25"/>
    <w:rsid w:val="00E252E2"/>
    <w:rsid w:val="00E266ED"/>
    <w:rsid w:val="00E26945"/>
    <w:rsid w:val="00E27403"/>
    <w:rsid w:val="00E27A5E"/>
    <w:rsid w:val="00E27CFA"/>
    <w:rsid w:val="00E30CA7"/>
    <w:rsid w:val="00E31A44"/>
    <w:rsid w:val="00E3232D"/>
    <w:rsid w:val="00E3412F"/>
    <w:rsid w:val="00E362F8"/>
    <w:rsid w:val="00E36415"/>
    <w:rsid w:val="00E41A01"/>
    <w:rsid w:val="00E433BC"/>
    <w:rsid w:val="00E44934"/>
    <w:rsid w:val="00E44E6E"/>
    <w:rsid w:val="00E45A48"/>
    <w:rsid w:val="00E46492"/>
    <w:rsid w:val="00E47291"/>
    <w:rsid w:val="00E50BBC"/>
    <w:rsid w:val="00E51C88"/>
    <w:rsid w:val="00E53E39"/>
    <w:rsid w:val="00E552B3"/>
    <w:rsid w:val="00E55493"/>
    <w:rsid w:val="00E56266"/>
    <w:rsid w:val="00E5670E"/>
    <w:rsid w:val="00E56DED"/>
    <w:rsid w:val="00E577CA"/>
    <w:rsid w:val="00E579EF"/>
    <w:rsid w:val="00E57BD0"/>
    <w:rsid w:val="00E60723"/>
    <w:rsid w:val="00E613F4"/>
    <w:rsid w:val="00E616DD"/>
    <w:rsid w:val="00E62DF8"/>
    <w:rsid w:val="00E62E88"/>
    <w:rsid w:val="00E62EB1"/>
    <w:rsid w:val="00E63731"/>
    <w:rsid w:val="00E63AAB"/>
    <w:rsid w:val="00E63D67"/>
    <w:rsid w:val="00E63DA6"/>
    <w:rsid w:val="00E64C96"/>
    <w:rsid w:val="00E65563"/>
    <w:rsid w:val="00E656DB"/>
    <w:rsid w:val="00E65978"/>
    <w:rsid w:val="00E6716F"/>
    <w:rsid w:val="00E700E1"/>
    <w:rsid w:val="00E70D4D"/>
    <w:rsid w:val="00E70F66"/>
    <w:rsid w:val="00E7119D"/>
    <w:rsid w:val="00E711CA"/>
    <w:rsid w:val="00E72042"/>
    <w:rsid w:val="00E721FB"/>
    <w:rsid w:val="00E7220A"/>
    <w:rsid w:val="00E72E79"/>
    <w:rsid w:val="00E73F8B"/>
    <w:rsid w:val="00E74480"/>
    <w:rsid w:val="00E7606A"/>
    <w:rsid w:val="00E766B2"/>
    <w:rsid w:val="00E76CA0"/>
    <w:rsid w:val="00E76EF9"/>
    <w:rsid w:val="00E77508"/>
    <w:rsid w:val="00E776AE"/>
    <w:rsid w:val="00E77B12"/>
    <w:rsid w:val="00E80376"/>
    <w:rsid w:val="00E81D2D"/>
    <w:rsid w:val="00E81DA6"/>
    <w:rsid w:val="00E830DE"/>
    <w:rsid w:val="00E849A8"/>
    <w:rsid w:val="00E853AD"/>
    <w:rsid w:val="00E85661"/>
    <w:rsid w:val="00E86658"/>
    <w:rsid w:val="00E87127"/>
    <w:rsid w:val="00E87B61"/>
    <w:rsid w:val="00E90013"/>
    <w:rsid w:val="00E90B41"/>
    <w:rsid w:val="00E93963"/>
    <w:rsid w:val="00E95017"/>
    <w:rsid w:val="00E9592F"/>
    <w:rsid w:val="00E9595F"/>
    <w:rsid w:val="00E95AAB"/>
    <w:rsid w:val="00E95B81"/>
    <w:rsid w:val="00E96367"/>
    <w:rsid w:val="00E971AD"/>
    <w:rsid w:val="00E971DA"/>
    <w:rsid w:val="00E971F1"/>
    <w:rsid w:val="00EA1158"/>
    <w:rsid w:val="00EA1333"/>
    <w:rsid w:val="00EA24D7"/>
    <w:rsid w:val="00EA24E5"/>
    <w:rsid w:val="00EA2E94"/>
    <w:rsid w:val="00EA4045"/>
    <w:rsid w:val="00EA467F"/>
    <w:rsid w:val="00EA482D"/>
    <w:rsid w:val="00EA54BB"/>
    <w:rsid w:val="00EA7D8C"/>
    <w:rsid w:val="00EA7E59"/>
    <w:rsid w:val="00EB054E"/>
    <w:rsid w:val="00EB12CC"/>
    <w:rsid w:val="00EB206A"/>
    <w:rsid w:val="00EB216B"/>
    <w:rsid w:val="00EB30AB"/>
    <w:rsid w:val="00EB3881"/>
    <w:rsid w:val="00EB698E"/>
    <w:rsid w:val="00EB6D41"/>
    <w:rsid w:val="00EC0020"/>
    <w:rsid w:val="00EC044B"/>
    <w:rsid w:val="00EC09C2"/>
    <w:rsid w:val="00EC144C"/>
    <w:rsid w:val="00EC2C0A"/>
    <w:rsid w:val="00EC3102"/>
    <w:rsid w:val="00EC6C34"/>
    <w:rsid w:val="00EC6E07"/>
    <w:rsid w:val="00EC70A1"/>
    <w:rsid w:val="00EC7905"/>
    <w:rsid w:val="00ED0146"/>
    <w:rsid w:val="00ED0E73"/>
    <w:rsid w:val="00ED17D2"/>
    <w:rsid w:val="00ED2127"/>
    <w:rsid w:val="00ED2308"/>
    <w:rsid w:val="00ED2334"/>
    <w:rsid w:val="00ED28C3"/>
    <w:rsid w:val="00ED32DD"/>
    <w:rsid w:val="00ED33C5"/>
    <w:rsid w:val="00ED3C3E"/>
    <w:rsid w:val="00ED3EB3"/>
    <w:rsid w:val="00ED5B4F"/>
    <w:rsid w:val="00ED5D83"/>
    <w:rsid w:val="00ED62B9"/>
    <w:rsid w:val="00EE0137"/>
    <w:rsid w:val="00EE1DB8"/>
    <w:rsid w:val="00EE278C"/>
    <w:rsid w:val="00EE41AD"/>
    <w:rsid w:val="00EE4632"/>
    <w:rsid w:val="00EE58C6"/>
    <w:rsid w:val="00EE5900"/>
    <w:rsid w:val="00EE5BBC"/>
    <w:rsid w:val="00EE7A89"/>
    <w:rsid w:val="00EE7CB7"/>
    <w:rsid w:val="00EE7F5F"/>
    <w:rsid w:val="00EF0785"/>
    <w:rsid w:val="00EF087F"/>
    <w:rsid w:val="00EF0C39"/>
    <w:rsid w:val="00EF0E1F"/>
    <w:rsid w:val="00EF1F8D"/>
    <w:rsid w:val="00EF22E5"/>
    <w:rsid w:val="00EF26DA"/>
    <w:rsid w:val="00EF3B03"/>
    <w:rsid w:val="00EF3D0F"/>
    <w:rsid w:val="00EF419C"/>
    <w:rsid w:val="00EF498B"/>
    <w:rsid w:val="00EF4CB3"/>
    <w:rsid w:val="00EF6CA4"/>
    <w:rsid w:val="00EF6E49"/>
    <w:rsid w:val="00EF7881"/>
    <w:rsid w:val="00F00266"/>
    <w:rsid w:val="00F002DE"/>
    <w:rsid w:val="00F00603"/>
    <w:rsid w:val="00F00EAA"/>
    <w:rsid w:val="00F00F6C"/>
    <w:rsid w:val="00F01129"/>
    <w:rsid w:val="00F014A6"/>
    <w:rsid w:val="00F0173F"/>
    <w:rsid w:val="00F0229C"/>
    <w:rsid w:val="00F02768"/>
    <w:rsid w:val="00F040F6"/>
    <w:rsid w:val="00F04DA7"/>
    <w:rsid w:val="00F0721D"/>
    <w:rsid w:val="00F07B75"/>
    <w:rsid w:val="00F10558"/>
    <w:rsid w:val="00F1164C"/>
    <w:rsid w:val="00F11B76"/>
    <w:rsid w:val="00F128D6"/>
    <w:rsid w:val="00F12B14"/>
    <w:rsid w:val="00F12D20"/>
    <w:rsid w:val="00F13626"/>
    <w:rsid w:val="00F13BDE"/>
    <w:rsid w:val="00F13D79"/>
    <w:rsid w:val="00F164B4"/>
    <w:rsid w:val="00F16781"/>
    <w:rsid w:val="00F17587"/>
    <w:rsid w:val="00F2096F"/>
    <w:rsid w:val="00F2184C"/>
    <w:rsid w:val="00F223C1"/>
    <w:rsid w:val="00F2353A"/>
    <w:rsid w:val="00F23B02"/>
    <w:rsid w:val="00F23CE3"/>
    <w:rsid w:val="00F24C87"/>
    <w:rsid w:val="00F25624"/>
    <w:rsid w:val="00F26FBE"/>
    <w:rsid w:val="00F3024D"/>
    <w:rsid w:val="00F30AA0"/>
    <w:rsid w:val="00F31395"/>
    <w:rsid w:val="00F31455"/>
    <w:rsid w:val="00F31995"/>
    <w:rsid w:val="00F31F78"/>
    <w:rsid w:val="00F31FBA"/>
    <w:rsid w:val="00F322CA"/>
    <w:rsid w:val="00F3244F"/>
    <w:rsid w:val="00F33892"/>
    <w:rsid w:val="00F35BC5"/>
    <w:rsid w:val="00F366F8"/>
    <w:rsid w:val="00F36953"/>
    <w:rsid w:val="00F3750E"/>
    <w:rsid w:val="00F37610"/>
    <w:rsid w:val="00F40A30"/>
    <w:rsid w:val="00F4117F"/>
    <w:rsid w:val="00F417FD"/>
    <w:rsid w:val="00F4228B"/>
    <w:rsid w:val="00F42376"/>
    <w:rsid w:val="00F42AA8"/>
    <w:rsid w:val="00F42F38"/>
    <w:rsid w:val="00F43F5D"/>
    <w:rsid w:val="00F450E8"/>
    <w:rsid w:val="00F45335"/>
    <w:rsid w:val="00F505C3"/>
    <w:rsid w:val="00F51512"/>
    <w:rsid w:val="00F52439"/>
    <w:rsid w:val="00F5400E"/>
    <w:rsid w:val="00F54414"/>
    <w:rsid w:val="00F56AEF"/>
    <w:rsid w:val="00F5702C"/>
    <w:rsid w:val="00F57829"/>
    <w:rsid w:val="00F5788D"/>
    <w:rsid w:val="00F579C6"/>
    <w:rsid w:val="00F57DF9"/>
    <w:rsid w:val="00F60905"/>
    <w:rsid w:val="00F60CBD"/>
    <w:rsid w:val="00F60E08"/>
    <w:rsid w:val="00F610CB"/>
    <w:rsid w:val="00F63CA3"/>
    <w:rsid w:val="00F64121"/>
    <w:rsid w:val="00F64617"/>
    <w:rsid w:val="00F64CD2"/>
    <w:rsid w:val="00F64F1E"/>
    <w:rsid w:val="00F6634E"/>
    <w:rsid w:val="00F66887"/>
    <w:rsid w:val="00F67224"/>
    <w:rsid w:val="00F7117A"/>
    <w:rsid w:val="00F72084"/>
    <w:rsid w:val="00F72364"/>
    <w:rsid w:val="00F72713"/>
    <w:rsid w:val="00F7285C"/>
    <w:rsid w:val="00F72D2D"/>
    <w:rsid w:val="00F7502E"/>
    <w:rsid w:val="00F76AA5"/>
    <w:rsid w:val="00F77377"/>
    <w:rsid w:val="00F77A6A"/>
    <w:rsid w:val="00F77BCB"/>
    <w:rsid w:val="00F77FD1"/>
    <w:rsid w:val="00F83654"/>
    <w:rsid w:val="00F83C33"/>
    <w:rsid w:val="00F845B9"/>
    <w:rsid w:val="00F84BAE"/>
    <w:rsid w:val="00F855AA"/>
    <w:rsid w:val="00F85E72"/>
    <w:rsid w:val="00F867EB"/>
    <w:rsid w:val="00F86B57"/>
    <w:rsid w:val="00F86E8A"/>
    <w:rsid w:val="00F87212"/>
    <w:rsid w:val="00F87425"/>
    <w:rsid w:val="00F906C2"/>
    <w:rsid w:val="00F913DD"/>
    <w:rsid w:val="00F919B1"/>
    <w:rsid w:val="00F923D1"/>
    <w:rsid w:val="00F938C8"/>
    <w:rsid w:val="00F93AAA"/>
    <w:rsid w:val="00F93D90"/>
    <w:rsid w:val="00F941C9"/>
    <w:rsid w:val="00F942EB"/>
    <w:rsid w:val="00F949B4"/>
    <w:rsid w:val="00F94B6A"/>
    <w:rsid w:val="00F94C8D"/>
    <w:rsid w:val="00F953D1"/>
    <w:rsid w:val="00F96ED1"/>
    <w:rsid w:val="00F97090"/>
    <w:rsid w:val="00F97475"/>
    <w:rsid w:val="00F97FDA"/>
    <w:rsid w:val="00FA008D"/>
    <w:rsid w:val="00FA024F"/>
    <w:rsid w:val="00FA237F"/>
    <w:rsid w:val="00FA2CC6"/>
    <w:rsid w:val="00FA4705"/>
    <w:rsid w:val="00FA48B3"/>
    <w:rsid w:val="00FA4D3B"/>
    <w:rsid w:val="00FA5634"/>
    <w:rsid w:val="00FA587C"/>
    <w:rsid w:val="00FA5F00"/>
    <w:rsid w:val="00FA604A"/>
    <w:rsid w:val="00FB187C"/>
    <w:rsid w:val="00FB2EB7"/>
    <w:rsid w:val="00FB34D5"/>
    <w:rsid w:val="00FB37E9"/>
    <w:rsid w:val="00FB4097"/>
    <w:rsid w:val="00FB4936"/>
    <w:rsid w:val="00FB537D"/>
    <w:rsid w:val="00FB56EB"/>
    <w:rsid w:val="00FB5DCF"/>
    <w:rsid w:val="00FB617F"/>
    <w:rsid w:val="00FC0069"/>
    <w:rsid w:val="00FC0370"/>
    <w:rsid w:val="00FC055C"/>
    <w:rsid w:val="00FC130E"/>
    <w:rsid w:val="00FC1434"/>
    <w:rsid w:val="00FC1702"/>
    <w:rsid w:val="00FC1BB2"/>
    <w:rsid w:val="00FC1C0B"/>
    <w:rsid w:val="00FC1C49"/>
    <w:rsid w:val="00FC203E"/>
    <w:rsid w:val="00FC2819"/>
    <w:rsid w:val="00FC2F51"/>
    <w:rsid w:val="00FC3EF6"/>
    <w:rsid w:val="00FC3F0D"/>
    <w:rsid w:val="00FC3F0F"/>
    <w:rsid w:val="00FC6EAF"/>
    <w:rsid w:val="00FC6F24"/>
    <w:rsid w:val="00FD0A0A"/>
    <w:rsid w:val="00FD12D0"/>
    <w:rsid w:val="00FD1530"/>
    <w:rsid w:val="00FD2064"/>
    <w:rsid w:val="00FD262C"/>
    <w:rsid w:val="00FD2804"/>
    <w:rsid w:val="00FD2E03"/>
    <w:rsid w:val="00FD309D"/>
    <w:rsid w:val="00FD3203"/>
    <w:rsid w:val="00FD4018"/>
    <w:rsid w:val="00FD5EF9"/>
    <w:rsid w:val="00FD6017"/>
    <w:rsid w:val="00FD6789"/>
    <w:rsid w:val="00FD6FB6"/>
    <w:rsid w:val="00FD703C"/>
    <w:rsid w:val="00FD75BD"/>
    <w:rsid w:val="00FD7A8D"/>
    <w:rsid w:val="00FD7AC9"/>
    <w:rsid w:val="00FE2064"/>
    <w:rsid w:val="00FE52DB"/>
    <w:rsid w:val="00FE5C61"/>
    <w:rsid w:val="00FE65A7"/>
    <w:rsid w:val="00FE6E01"/>
    <w:rsid w:val="00FE7AC3"/>
    <w:rsid w:val="00FF09D7"/>
    <w:rsid w:val="00FF0C4A"/>
    <w:rsid w:val="00FF0D3A"/>
    <w:rsid w:val="00FF0DDA"/>
    <w:rsid w:val="00FF2578"/>
    <w:rsid w:val="00FF276E"/>
    <w:rsid w:val="00FF3285"/>
    <w:rsid w:val="00FF3D06"/>
    <w:rsid w:val="00FF4150"/>
    <w:rsid w:val="00FF5605"/>
    <w:rsid w:val="00FF59A3"/>
    <w:rsid w:val="00FF6111"/>
    <w:rsid w:val="00FF69F1"/>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3C1F"/>
  <w15:docId w15:val="{570B7797-3C82-4E5C-BF8F-8E7528A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55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C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rPr>
  </w:style>
  <w:style w:type="character" w:customStyle="1" w:styleId="dandong1Char">
    <w:name w:val="dan dong 1 Char"/>
    <w:link w:val="dandong1"/>
    <w:locked/>
    <w:rsid w:val="00EE0137"/>
    <w:rPr>
      <w:rFonts w:eastAsia="Times New Roman"/>
      <w:sz w:val="26"/>
      <w:szCs w:val="26"/>
      <w:lang w:val="nl-NL"/>
    </w:rPr>
  </w:style>
  <w:style w:type="character" w:customStyle="1" w:styleId="FootnoteTextChar2">
    <w:name w:val="Footnote Text Char2"/>
    <w:rsid w:val="00A14F40"/>
    <w:rPr>
      <w:rFonts w:ascii="Calibri" w:eastAsia="Calibri" w:hAnsi="Calibri" w:cs="Calibri"/>
      <w:sz w:val="20"/>
      <w:szCs w:val="20"/>
      <w:lang w:val="en-SG" w:eastAsia="ar-SA"/>
    </w:rPr>
  </w:style>
  <w:style w:type="paragraph" w:styleId="BodyTextIndent">
    <w:name w:val="Body Text Indent"/>
    <w:basedOn w:val="Normal"/>
    <w:link w:val="BodyTextIndentChar"/>
    <w:unhideWhenUsed/>
    <w:rsid w:val="00524D95"/>
    <w:pPr>
      <w:spacing w:after="120"/>
      <w:ind w:left="283"/>
    </w:pPr>
  </w:style>
  <w:style w:type="character" w:customStyle="1" w:styleId="BodyTextIndentChar">
    <w:name w:val="Body Text Indent Char"/>
    <w:basedOn w:val="DefaultParagraphFont"/>
    <w:link w:val="BodyTextIndent"/>
    <w:rsid w:val="00524D95"/>
    <w:rPr>
      <w:rFonts w:eastAsia="Times New Roman"/>
      <w:sz w:val="24"/>
      <w:szCs w:val="24"/>
    </w:rPr>
  </w:style>
  <w:style w:type="paragraph" w:customStyle="1" w:styleId="n-dieund-p">
    <w:name w:val="n-dieund-p"/>
    <w:basedOn w:val="Normal"/>
    <w:rsid w:val="00460358"/>
    <w:pPr>
      <w:jc w:val="both"/>
    </w:pPr>
    <w:rPr>
      <w:sz w:val="20"/>
      <w:szCs w:val="20"/>
    </w:rPr>
  </w:style>
  <w:style w:type="character" w:customStyle="1" w:styleId="normal-h1">
    <w:name w:val="normal-h1"/>
    <w:rsid w:val="00F13D79"/>
    <w:rPr>
      <w:rFonts w:ascii="Times New Roman" w:hAnsi="Times New Roman"/>
      <w:sz w:val="28"/>
    </w:rPr>
  </w:style>
  <w:style w:type="table" w:customStyle="1" w:styleId="TableGrid1">
    <w:name w:val="Table Grid1"/>
    <w:basedOn w:val="TableNormal"/>
    <w:next w:val="TableGrid"/>
    <w:uiPriority w:val="59"/>
    <w:rsid w:val="005E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next w:val="FootnoteText"/>
    <w:uiPriority w:val="99"/>
    <w:unhideWhenUsed/>
    <w:rsid w:val="005E3235"/>
    <w:rPr>
      <w:rFonts w:eastAsia="Calibri" w:cstheme="minorBidi"/>
      <w:sz w:val="28"/>
      <w:szCs w:val="22"/>
    </w:rPr>
  </w:style>
  <w:style w:type="character" w:customStyle="1" w:styleId="FootnoteTextChar1">
    <w:name w:val="Footnote Text Char1"/>
    <w:basedOn w:val="DefaultParagraphFont"/>
    <w:uiPriority w:val="99"/>
    <w:semiHidden/>
    <w:rsid w:val="005E3235"/>
    <w:rPr>
      <w:sz w:val="20"/>
      <w:szCs w:val="20"/>
    </w:rPr>
  </w:style>
  <w:style w:type="character" w:customStyle="1" w:styleId="Heading4Char">
    <w:name w:val="Heading 4 Char"/>
    <w:basedOn w:val="DefaultParagraphFont"/>
    <w:link w:val="Heading4"/>
    <w:uiPriority w:val="9"/>
    <w:semiHidden/>
    <w:rsid w:val="00355CB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55C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 w:id="2063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547"/>
          <w:marRight w:val="0"/>
          <w:marTop w:val="106"/>
          <w:marBottom w:val="0"/>
          <w:divBdr>
            <w:top w:val="none" w:sz="0" w:space="0" w:color="auto"/>
            <w:left w:val="none" w:sz="0" w:space="0" w:color="auto"/>
            <w:bottom w:val="none" w:sz="0" w:space="0" w:color="auto"/>
            <w:right w:val="none" w:sz="0" w:space="0" w:color="auto"/>
          </w:divBdr>
        </w:div>
        <w:div w:id="1434327582">
          <w:marLeft w:val="547"/>
          <w:marRight w:val="0"/>
          <w:marTop w:val="106"/>
          <w:marBottom w:val="0"/>
          <w:divBdr>
            <w:top w:val="none" w:sz="0" w:space="0" w:color="auto"/>
            <w:left w:val="none" w:sz="0" w:space="0" w:color="auto"/>
            <w:bottom w:val="none" w:sz="0" w:space="0" w:color="auto"/>
            <w:right w:val="none" w:sz="0" w:space="0" w:color="auto"/>
          </w:divBdr>
        </w:div>
        <w:div w:id="1461417416">
          <w:marLeft w:val="547"/>
          <w:marRight w:val="0"/>
          <w:marTop w:val="106"/>
          <w:marBottom w:val="0"/>
          <w:divBdr>
            <w:top w:val="none" w:sz="0" w:space="0" w:color="auto"/>
            <w:left w:val="none" w:sz="0" w:space="0" w:color="auto"/>
            <w:bottom w:val="none" w:sz="0" w:space="0" w:color="auto"/>
            <w:right w:val="none" w:sz="0" w:space="0" w:color="auto"/>
          </w:divBdr>
        </w:div>
        <w:div w:id="115055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F9DD-FD46-4BA7-A1CA-2D8DF4D8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Me Too</cp:lastModifiedBy>
  <cp:revision>2</cp:revision>
  <cp:lastPrinted>2020-10-24T20:32:00Z</cp:lastPrinted>
  <dcterms:created xsi:type="dcterms:W3CDTF">2020-10-27T09:24:00Z</dcterms:created>
  <dcterms:modified xsi:type="dcterms:W3CDTF">2020-10-27T09:24:00Z</dcterms:modified>
</cp:coreProperties>
</file>