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8" w:type="dxa"/>
        <w:tblCellSpacing w:w="0" w:type="dxa"/>
        <w:shd w:val="clear" w:color="auto" w:fill="FFFFFF"/>
        <w:tblCellMar>
          <w:left w:w="0" w:type="dxa"/>
          <w:right w:w="0" w:type="dxa"/>
        </w:tblCellMar>
        <w:tblLook w:val="04A0"/>
      </w:tblPr>
      <w:tblGrid>
        <w:gridCol w:w="3812"/>
        <w:gridCol w:w="5696"/>
      </w:tblGrid>
      <w:tr w:rsidR="009C3942" w:rsidRPr="00B53415" w:rsidTr="003279D4">
        <w:trPr>
          <w:trHeight w:val="685"/>
          <w:tblCellSpacing w:w="0" w:type="dxa"/>
        </w:trPr>
        <w:tc>
          <w:tcPr>
            <w:tcW w:w="3812" w:type="dxa"/>
            <w:shd w:val="clear" w:color="auto" w:fill="FFFFFF"/>
            <w:tcMar>
              <w:top w:w="0" w:type="dxa"/>
              <w:left w:w="108" w:type="dxa"/>
              <w:bottom w:w="0" w:type="dxa"/>
              <w:right w:w="108" w:type="dxa"/>
            </w:tcMar>
            <w:hideMark/>
          </w:tcPr>
          <w:p w:rsidR="009C3942" w:rsidRDefault="00AE0257" w:rsidP="00E60CB3">
            <w:pPr>
              <w:spacing w:before="80" w:after="8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6.95pt;margin-top:23.4pt;width:86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yi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ZSH8QzGFRBVqZ0NDdKTejHPmn53SOmqI6rlMfj1bCA3CxnJm5RwcQaK7IfPmkEMAfw4&#10;q1Nj+wAJU0CnKMn5Jgk/eUThY5Yuc9AZIz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"/>
              </w:pict>
            </w:r>
            <w:r w:rsidR="009C3942" w:rsidRPr="00B53415">
              <w:rPr>
                <w:rFonts w:ascii="Times New Roman" w:hAnsi="Times New Roman" w:cs="Times New Roman"/>
                <w:b/>
                <w:bCs/>
                <w:sz w:val="26"/>
                <w:szCs w:val="26"/>
              </w:rPr>
              <w:t>BỘ GIAO THÔNG VẬN TẢI</w:t>
            </w:r>
          </w:p>
          <w:p w:rsidR="009C3942" w:rsidRPr="002B7B62" w:rsidRDefault="009C3942" w:rsidP="00E60CB3">
            <w:pPr>
              <w:spacing w:before="80" w:after="80" w:line="240" w:lineRule="auto"/>
              <w:jc w:val="center"/>
              <w:rPr>
                <w:rFonts w:ascii="Times New Roman" w:hAnsi="Times New Roman" w:cs="Times New Roman"/>
                <w:sz w:val="16"/>
                <w:szCs w:val="28"/>
              </w:rPr>
            </w:pPr>
          </w:p>
          <w:p w:rsidR="009C3942" w:rsidRPr="00B53415" w:rsidRDefault="009C3942" w:rsidP="0017277D">
            <w:pPr>
              <w:spacing w:before="80" w:after="80" w:line="240" w:lineRule="auto"/>
              <w:jc w:val="center"/>
              <w:rPr>
                <w:rFonts w:ascii="Times New Roman" w:hAnsi="Times New Roman" w:cs="Times New Roman"/>
                <w:sz w:val="28"/>
                <w:szCs w:val="28"/>
              </w:rPr>
            </w:pPr>
            <w:r w:rsidRPr="000734D9">
              <w:rPr>
                <w:rFonts w:ascii="Times New Roman" w:hAnsi="Times New Roman" w:cs="Times New Roman"/>
                <w:sz w:val="26"/>
                <w:szCs w:val="28"/>
              </w:rPr>
              <w:t>Số:</w:t>
            </w:r>
            <w:r w:rsidR="0017277D">
              <w:rPr>
                <w:rFonts w:ascii="Times New Roman" w:hAnsi="Times New Roman" w:cs="Times New Roman"/>
                <w:sz w:val="26"/>
                <w:szCs w:val="28"/>
                <w:lang w:val="en-US"/>
              </w:rPr>
              <w:t xml:space="preserve">          </w:t>
            </w:r>
            <w:r w:rsidR="00633E49" w:rsidRPr="000734D9">
              <w:rPr>
                <w:rFonts w:ascii="Times New Roman" w:hAnsi="Times New Roman" w:cs="Times New Roman"/>
                <w:sz w:val="26"/>
                <w:szCs w:val="28"/>
                <w:lang w:val="en-US"/>
              </w:rPr>
              <w:t>/</w:t>
            </w:r>
            <w:r w:rsidR="00175132" w:rsidRPr="000734D9">
              <w:rPr>
                <w:rFonts w:ascii="Times New Roman" w:hAnsi="Times New Roman" w:cs="Times New Roman"/>
                <w:sz w:val="26"/>
                <w:szCs w:val="28"/>
                <w:lang w:val="en-US"/>
              </w:rPr>
              <w:t>TT</w:t>
            </w:r>
            <w:r w:rsidRPr="000734D9">
              <w:rPr>
                <w:rFonts w:ascii="Times New Roman" w:hAnsi="Times New Roman" w:cs="Times New Roman"/>
                <w:sz w:val="26"/>
                <w:szCs w:val="28"/>
              </w:rPr>
              <w:t>-BGTVT</w:t>
            </w:r>
          </w:p>
        </w:tc>
        <w:tc>
          <w:tcPr>
            <w:tcW w:w="5696" w:type="dxa"/>
            <w:shd w:val="clear" w:color="auto" w:fill="FFFFFF"/>
            <w:tcMar>
              <w:top w:w="0" w:type="dxa"/>
              <w:left w:w="108" w:type="dxa"/>
              <w:bottom w:w="0" w:type="dxa"/>
              <w:right w:w="108" w:type="dxa"/>
            </w:tcMar>
            <w:hideMark/>
          </w:tcPr>
          <w:p w:rsidR="009C3942" w:rsidRPr="0007127C" w:rsidRDefault="00AE0257" w:rsidP="00E60CB3">
            <w:pPr>
              <w:spacing w:before="80" w:after="80" w:line="240" w:lineRule="auto"/>
              <w:jc w:val="center"/>
              <w:rPr>
                <w:rFonts w:ascii="Times New Roman" w:hAnsi="Times New Roman" w:cs="Times New Roman"/>
                <w:sz w:val="18"/>
                <w:szCs w:val="28"/>
              </w:rPr>
            </w:pPr>
            <w:r w:rsidRPr="00AE0257">
              <w:rPr>
                <w:rFonts w:ascii="Times New Roman" w:hAnsi="Times New Roman" w:cs="Times New Roman"/>
                <w:b/>
                <w:bCs/>
                <w:noProof/>
                <w:sz w:val="26"/>
                <w:szCs w:val="26"/>
                <w:lang w:val="en-US" w:eastAsia="en-US"/>
              </w:rPr>
              <w:pict>
                <v:shape id="AutoShape 3" o:spid="_x0000_s1031" type="#_x0000_t32" style="position:absolute;left:0;text-align:left;margin-left:58.75pt;margin-top:40.4pt;width:145.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L/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"/>
              </w:pict>
            </w:r>
            <w:r w:rsidR="009C3942" w:rsidRPr="00B53415">
              <w:rPr>
                <w:rFonts w:ascii="Times New Roman" w:hAnsi="Times New Roman" w:cs="Times New Roman"/>
                <w:b/>
                <w:bCs/>
                <w:sz w:val="26"/>
                <w:szCs w:val="26"/>
              </w:rPr>
              <w:t>CỘNG HÒA XÃ HỘI CHỦ NGHĨA VIỆT NAM</w:t>
            </w:r>
            <w:r w:rsidR="009C3942" w:rsidRPr="00B53415">
              <w:rPr>
                <w:rFonts w:ascii="Times New Roman" w:hAnsi="Times New Roman" w:cs="Times New Roman"/>
                <w:b/>
                <w:bCs/>
                <w:sz w:val="26"/>
                <w:szCs w:val="26"/>
              </w:rPr>
              <w:br/>
              <w:t>Độc lập - Tự do - Hạnh phúc</w:t>
            </w:r>
            <w:r w:rsidR="009C3942" w:rsidRPr="00B53415">
              <w:rPr>
                <w:rFonts w:ascii="Times New Roman" w:hAnsi="Times New Roman" w:cs="Times New Roman"/>
                <w:b/>
                <w:bCs/>
                <w:sz w:val="28"/>
                <w:szCs w:val="28"/>
              </w:rPr>
              <w:t> </w:t>
            </w:r>
            <w:r w:rsidR="009C3942" w:rsidRPr="00B53415">
              <w:rPr>
                <w:rFonts w:ascii="Times New Roman" w:hAnsi="Times New Roman" w:cs="Times New Roman"/>
                <w:b/>
                <w:bCs/>
                <w:sz w:val="28"/>
                <w:szCs w:val="28"/>
              </w:rPr>
              <w:br/>
            </w:r>
          </w:p>
        </w:tc>
      </w:tr>
      <w:tr w:rsidR="009C3942" w:rsidRPr="00B53415" w:rsidTr="003279D4">
        <w:trPr>
          <w:trHeight w:val="387"/>
          <w:tblCellSpacing w:w="0" w:type="dxa"/>
        </w:trPr>
        <w:tc>
          <w:tcPr>
            <w:tcW w:w="3812" w:type="dxa"/>
            <w:shd w:val="clear" w:color="auto" w:fill="FFFFFF"/>
            <w:tcMar>
              <w:top w:w="0" w:type="dxa"/>
              <w:left w:w="108" w:type="dxa"/>
              <w:bottom w:w="0" w:type="dxa"/>
              <w:right w:w="108" w:type="dxa"/>
            </w:tcMar>
            <w:hideMark/>
          </w:tcPr>
          <w:p w:rsidR="009C3942" w:rsidRPr="00B53415" w:rsidRDefault="00AE0257" w:rsidP="00E60CB3">
            <w:pPr>
              <w:spacing w:before="80" w:after="80" w:line="240" w:lineRule="auto"/>
              <w:jc w:val="center"/>
              <w:rPr>
                <w:rFonts w:ascii="Times New Roman" w:hAnsi="Times New Roman" w:cs="Times New Roman"/>
                <w:sz w:val="28"/>
                <w:szCs w:val="28"/>
              </w:rPr>
            </w:pPr>
            <w:r>
              <w:rPr>
                <w:rFonts w:ascii="Times New Roman" w:hAnsi="Times New Roman" w:cs="Times New Roman"/>
                <w:noProof/>
                <w:sz w:val="28"/>
                <w:szCs w:val="28"/>
                <w:lang w:val="en-US" w:eastAsia="en-US"/>
              </w:rPr>
              <w:pict>
                <v:shapetype id="_x0000_t202" coordsize="21600,21600" o:spt="202" path="m,l,21600r21600,l21600,xe">
                  <v:stroke joinstyle="miter"/>
                  <v:path gradientshapeok="t" o:connecttype="rect"/>
                </v:shapetype>
                <v:shape id="Text Box 6" o:spid="_x0000_s1030" type="#_x0000_t202" style="position:absolute;left:0;text-align:left;margin-left:-35.55pt;margin-top:15.15pt;width:85.25pt;height:24.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ZvKgIAAFA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">
                  <v:textbox>
                    <w:txbxContent>
                      <w:p w:rsidR="005D6DA0" w:rsidRPr="00BC4DE8" w:rsidRDefault="005D6DA0">
                        <w:pPr>
                          <w:rPr>
                            <w:rFonts w:ascii="Times New Roman" w:hAnsi="Times New Roman" w:cs="Times New Roman"/>
                            <w:b/>
                            <w:sz w:val="28"/>
                            <w:szCs w:val="28"/>
                            <w:lang w:val="en-US"/>
                          </w:rPr>
                        </w:pPr>
                        <w:r w:rsidRPr="00BC4DE8">
                          <w:rPr>
                            <w:rFonts w:ascii="Times New Roman" w:hAnsi="Times New Roman" w:cs="Times New Roman"/>
                            <w:b/>
                            <w:sz w:val="28"/>
                            <w:szCs w:val="28"/>
                            <w:lang w:val="en-US"/>
                          </w:rPr>
                          <w:t>DỰ THẢO</w:t>
                        </w:r>
                      </w:p>
                    </w:txbxContent>
                  </v:textbox>
                </v:shape>
              </w:pict>
            </w:r>
          </w:p>
        </w:tc>
        <w:tc>
          <w:tcPr>
            <w:tcW w:w="5696" w:type="dxa"/>
            <w:shd w:val="clear" w:color="auto" w:fill="FFFFFF"/>
            <w:tcMar>
              <w:top w:w="0" w:type="dxa"/>
              <w:left w:w="108" w:type="dxa"/>
              <w:bottom w:w="0" w:type="dxa"/>
              <w:right w:w="108" w:type="dxa"/>
            </w:tcMar>
            <w:hideMark/>
          </w:tcPr>
          <w:p w:rsidR="009C3942" w:rsidRPr="00901FFC" w:rsidRDefault="009C3942" w:rsidP="0017277D">
            <w:pPr>
              <w:spacing w:after="0" w:line="240" w:lineRule="auto"/>
              <w:jc w:val="center"/>
              <w:rPr>
                <w:rFonts w:ascii="Times New Roman" w:hAnsi="Times New Roman" w:cs="Times New Roman"/>
                <w:sz w:val="28"/>
                <w:szCs w:val="28"/>
                <w:lang w:val="en-US"/>
              </w:rPr>
            </w:pPr>
            <w:r w:rsidRPr="00B53415">
              <w:rPr>
                <w:rFonts w:ascii="Times New Roman" w:hAnsi="Times New Roman" w:cs="Times New Roman"/>
                <w:i/>
                <w:iCs/>
                <w:sz w:val="28"/>
                <w:szCs w:val="28"/>
              </w:rPr>
              <w:t>Hà Nội,</w:t>
            </w:r>
            <w:r w:rsidR="0017277D">
              <w:rPr>
                <w:rFonts w:ascii="Times New Roman" w:hAnsi="Times New Roman" w:cs="Times New Roman"/>
                <w:i/>
                <w:iCs/>
                <w:sz w:val="28"/>
                <w:szCs w:val="28"/>
                <w:lang w:val="en-US"/>
              </w:rPr>
              <w:t xml:space="preserve"> </w:t>
            </w:r>
            <w:r w:rsidRPr="00B53415">
              <w:rPr>
                <w:rFonts w:ascii="Times New Roman" w:hAnsi="Times New Roman" w:cs="Times New Roman"/>
                <w:i/>
                <w:iCs/>
                <w:sz w:val="28"/>
                <w:szCs w:val="28"/>
              </w:rPr>
              <w:t xml:space="preserve">ngày </w:t>
            </w:r>
            <w:r w:rsidR="0017277D">
              <w:rPr>
                <w:rFonts w:ascii="Times New Roman" w:hAnsi="Times New Roman" w:cs="Times New Roman"/>
                <w:i/>
                <w:iCs/>
                <w:sz w:val="28"/>
                <w:szCs w:val="28"/>
                <w:lang w:val="en-US"/>
              </w:rPr>
              <w:t xml:space="preserve">     </w:t>
            </w:r>
            <w:r w:rsidRPr="00B53415">
              <w:rPr>
                <w:rFonts w:ascii="Times New Roman" w:hAnsi="Times New Roman" w:cs="Times New Roman"/>
                <w:i/>
                <w:iCs/>
                <w:sz w:val="28"/>
                <w:szCs w:val="28"/>
              </w:rPr>
              <w:t xml:space="preserve">tháng </w:t>
            </w:r>
            <w:r w:rsidR="0017277D">
              <w:rPr>
                <w:rFonts w:ascii="Times New Roman" w:hAnsi="Times New Roman" w:cs="Times New Roman"/>
                <w:i/>
                <w:iCs/>
                <w:sz w:val="28"/>
                <w:szCs w:val="28"/>
                <w:lang w:val="en-US"/>
              </w:rPr>
              <w:t xml:space="preserve">   </w:t>
            </w:r>
            <w:r w:rsidRPr="00B53415">
              <w:rPr>
                <w:rFonts w:ascii="Times New Roman" w:hAnsi="Times New Roman" w:cs="Times New Roman"/>
                <w:i/>
                <w:iCs/>
                <w:sz w:val="28"/>
                <w:szCs w:val="28"/>
              </w:rPr>
              <w:t xml:space="preserve"> năm 20</w:t>
            </w:r>
            <w:r w:rsidR="00901FFC">
              <w:rPr>
                <w:rFonts w:ascii="Times New Roman" w:hAnsi="Times New Roman" w:cs="Times New Roman"/>
                <w:i/>
                <w:iCs/>
                <w:sz w:val="28"/>
                <w:szCs w:val="28"/>
                <w:lang w:val="en-US"/>
              </w:rPr>
              <w:t>20</w:t>
            </w:r>
          </w:p>
        </w:tc>
      </w:tr>
    </w:tbl>
    <w:p w:rsidR="009C3942" w:rsidRDefault="009C3942" w:rsidP="009C3942">
      <w:pPr>
        <w:spacing w:before="80" w:after="80" w:line="240" w:lineRule="auto"/>
        <w:jc w:val="both"/>
        <w:rPr>
          <w:rFonts w:ascii="Times New Roman" w:hAnsi="Times New Roman" w:cs="Times New Roman"/>
          <w:sz w:val="28"/>
          <w:szCs w:val="28"/>
          <w:lang w:val="en-US"/>
        </w:rPr>
      </w:pPr>
      <w:r w:rsidRPr="00B53415">
        <w:rPr>
          <w:rFonts w:ascii="Times New Roman" w:hAnsi="Times New Roman" w:cs="Times New Roman"/>
          <w:sz w:val="28"/>
          <w:szCs w:val="28"/>
        </w:rPr>
        <w:t> </w:t>
      </w:r>
    </w:p>
    <w:p w:rsidR="00982C63" w:rsidRPr="00982C63" w:rsidRDefault="00982C63" w:rsidP="009C3942">
      <w:pPr>
        <w:spacing w:before="80" w:after="80" w:line="240" w:lineRule="auto"/>
        <w:jc w:val="both"/>
        <w:rPr>
          <w:rFonts w:ascii="Times New Roman" w:hAnsi="Times New Roman" w:cs="Times New Roman"/>
          <w:sz w:val="12"/>
          <w:szCs w:val="28"/>
          <w:lang w:val="en-US"/>
        </w:rPr>
      </w:pPr>
    </w:p>
    <w:p w:rsidR="00175132" w:rsidRPr="000734D9" w:rsidRDefault="00175132" w:rsidP="00753B3B">
      <w:pPr>
        <w:spacing w:after="0" w:line="240" w:lineRule="auto"/>
        <w:jc w:val="center"/>
        <w:rPr>
          <w:rFonts w:ascii="Times New Roman" w:hAnsi="Times New Roman" w:cs="Times New Roman"/>
          <w:b/>
          <w:bCs/>
          <w:sz w:val="26"/>
          <w:szCs w:val="28"/>
          <w:lang w:val="en-US"/>
        </w:rPr>
      </w:pPr>
      <w:r w:rsidRPr="000734D9">
        <w:rPr>
          <w:rFonts w:ascii="Times New Roman" w:hAnsi="Times New Roman" w:cs="Times New Roman"/>
          <w:b/>
          <w:bCs/>
          <w:sz w:val="26"/>
          <w:szCs w:val="28"/>
          <w:lang w:val="en-US"/>
        </w:rPr>
        <w:t>THÔNG TƯ</w:t>
      </w:r>
    </w:p>
    <w:p w:rsidR="009C3942" w:rsidRPr="000734D9" w:rsidRDefault="00901FFC" w:rsidP="009D5DAB">
      <w:pPr>
        <w:spacing w:before="120" w:after="0" w:line="240" w:lineRule="auto"/>
        <w:jc w:val="center"/>
        <w:rPr>
          <w:rFonts w:ascii="Times New Roman" w:hAnsi="Times New Roman" w:cs="Times New Roman"/>
          <w:b/>
          <w:sz w:val="26"/>
          <w:szCs w:val="28"/>
          <w:lang w:val="en-US"/>
        </w:rPr>
      </w:pPr>
      <w:r>
        <w:rPr>
          <w:rFonts w:ascii="Times New Roman" w:hAnsi="Times New Roman" w:cs="Times New Roman"/>
          <w:b/>
          <w:sz w:val="26"/>
          <w:szCs w:val="28"/>
          <w:lang w:val="en-US"/>
        </w:rPr>
        <w:t xml:space="preserve">Sửa đổi, bổ sung một số điều của Thông tư số 54/2018/TT-BGTVT ngày 14/11/2018 của Bộ </w:t>
      </w:r>
      <w:r w:rsidR="00675CFB">
        <w:rPr>
          <w:rFonts w:ascii="Times New Roman" w:hAnsi="Times New Roman" w:cs="Times New Roman"/>
          <w:b/>
          <w:sz w:val="26"/>
          <w:szCs w:val="28"/>
          <w:lang w:val="en-US"/>
        </w:rPr>
        <w:t xml:space="preserve">trưởng Bộ </w:t>
      </w:r>
      <w:r>
        <w:rPr>
          <w:rFonts w:ascii="Times New Roman" w:hAnsi="Times New Roman" w:cs="Times New Roman"/>
          <w:b/>
          <w:sz w:val="26"/>
          <w:szCs w:val="28"/>
          <w:lang w:val="en-US"/>
        </w:rPr>
        <w:t xml:space="preserve">Giao thông vận tải </w:t>
      </w:r>
      <w:r w:rsidR="00A222EB">
        <w:rPr>
          <w:rFonts w:ascii="Times New Roman" w:hAnsi="Times New Roman" w:cs="Times New Roman"/>
          <w:b/>
          <w:sz w:val="26"/>
          <w:szCs w:val="28"/>
          <w:lang w:val="en-US"/>
        </w:rPr>
        <w:t>b</w:t>
      </w:r>
      <w:r w:rsidR="00886F51" w:rsidRPr="000734D9">
        <w:rPr>
          <w:rFonts w:ascii="Times New Roman" w:hAnsi="Times New Roman" w:cs="Times New Roman"/>
          <w:b/>
          <w:sz w:val="26"/>
          <w:szCs w:val="28"/>
          <w:lang w:val="en-US"/>
        </w:rPr>
        <w:t>an hành</w:t>
      </w:r>
      <w:r w:rsidR="0017277D">
        <w:rPr>
          <w:rFonts w:ascii="Times New Roman" w:hAnsi="Times New Roman" w:cs="Times New Roman"/>
          <w:b/>
          <w:sz w:val="26"/>
          <w:szCs w:val="28"/>
          <w:lang w:val="en-US"/>
        </w:rPr>
        <w:t xml:space="preserve"> </w:t>
      </w:r>
      <w:r w:rsidR="00991CDA" w:rsidRPr="000734D9">
        <w:rPr>
          <w:rFonts w:ascii="Times New Roman" w:hAnsi="Times New Roman" w:cs="Times New Roman"/>
          <w:b/>
          <w:sz w:val="26"/>
          <w:szCs w:val="28"/>
        </w:rPr>
        <w:t xml:space="preserve">biểu </w:t>
      </w:r>
      <w:r w:rsidR="009C3942" w:rsidRPr="000734D9">
        <w:rPr>
          <w:rFonts w:ascii="Times New Roman" w:hAnsi="Times New Roman" w:cs="Times New Roman"/>
          <w:b/>
          <w:sz w:val="26"/>
          <w:szCs w:val="28"/>
        </w:rPr>
        <w:t>khung giá</w:t>
      </w:r>
      <w:r w:rsidR="0017277D">
        <w:rPr>
          <w:rFonts w:ascii="Times New Roman" w:hAnsi="Times New Roman" w:cs="Times New Roman"/>
          <w:b/>
          <w:sz w:val="26"/>
          <w:szCs w:val="28"/>
          <w:lang w:val="en-US"/>
        </w:rPr>
        <w:t xml:space="preserve"> </w:t>
      </w:r>
      <w:r w:rsidR="00886F51" w:rsidRPr="000734D9">
        <w:rPr>
          <w:rFonts w:ascii="Times New Roman" w:hAnsi="Times New Roman" w:cs="Times New Roman"/>
          <w:b/>
          <w:sz w:val="26"/>
          <w:szCs w:val="28"/>
          <w:lang w:val="en-US"/>
        </w:rPr>
        <w:t>dịch vụ hoa tiêu</w:t>
      </w:r>
      <w:r w:rsidR="00516D7A">
        <w:rPr>
          <w:rFonts w:ascii="Times New Roman" w:hAnsi="Times New Roman" w:cs="Times New Roman"/>
          <w:b/>
          <w:sz w:val="26"/>
          <w:szCs w:val="28"/>
          <w:lang w:val="en-US"/>
        </w:rPr>
        <w:t xml:space="preserve"> hàng hải</w:t>
      </w:r>
      <w:r w:rsidR="00886F51" w:rsidRPr="000734D9">
        <w:rPr>
          <w:rFonts w:ascii="Times New Roman" w:hAnsi="Times New Roman" w:cs="Times New Roman"/>
          <w:b/>
          <w:sz w:val="26"/>
          <w:szCs w:val="28"/>
          <w:lang w:val="en-US"/>
        </w:rPr>
        <w:t>,</w:t>
      </w:r>
      <w:r w:rsidR="0017277D">
        <w:rPr>
          <w:rFonts w:ascii="Times New Roman" w:hAnsi="Times New Roman" w:cs="Times New Roman"/>
          <w:b/>
          <w:sz w:val="26"/>
          <w:szCs w:val="28"/>
          <w:lang w:val="en-US"/>
        </w:rPr>
        <w:t xml:space="preserve"> </w:t>
      </w:r>
      <w:r w:rsidR="00886F51" w:rsidRPr="000734D9">
        <w:rPr>
          <w:rFonts w:ascii="Times New Roman" w:hAnsi="Times New Roman" w:cs="Times New Roman"/>
          <w:b/>
          <w:sz w:val="26"/>
          <w:szCs w:val="28"/>
          <w:lang w:val="en-US"/>
        </w:rPr>
        <w:t xml:space="preserve">dịch vụ sử dụng cầu, bến, phao neo, </w:t>
      </w:r>
      <w:r w:rsidR="009C3942" w:rsidRPr="000734D9">
        <w:rPr>
          <w:rFonts w:ascii="Times New Roman" w:hAnsi="Times New Roman" w:cs="Times New Roman"/>
          <w:b/>
          <w:sz w:val="26"/>
          <w:szCs w:val="28"/>
        </w:rPr>
        <w:t xml:space="preserve">dịch vụ </w:t>
      </w:r>
      <w:r w:rsidR="00504A11" w:rsidRPr="000734D9">
        <w:rPr>
          <w:rFonts w:ascii="Times New Roman" w:hAnsi="Times New Roman" w:cs="Times New Roman"/>
          <w:b/>
          <w:sz w:val="26"/>
          <w:szCs w:val="28"/>
        </w:rPr>
        <w:t xml:space="preserve">bốc dỡ </w:t>
      </w:r>
      <w:r w:rsidR="008E78F9" w:rsidRPr="000734D9">
        <w:rPr>
          <w:rFonts w:ascii="Times New Roman" w:hAnsi="Times New Roman" w:cs="Times New Roman"/>
          <w:b/>
          <w:sz w:val="26"/>
          <w:szCs w:val="28"/>
        </w:rPr>
        <w:t>container</w:t>
      </w:r>
      <w:r w:rsidR="0017277D">
        <w:rPr>
          <w:rFonts w:ascii="Times New Roman" w:hAnsi="Times New Roman" w:cs="Times New Roman"/>
          <w:b/>
          <w:sz w:val="26"/>
          <w:szCs w:val="28"/>
          <w:lang w:val="en-US"/>
        </w:rPr>
        <w:t xml:space="preserve"> </w:t>
      </w:r>
      <w:r w:rsidR="002070BA" w:rsidRPr="000734D9">
        <w:rPr>
          <w:rFonts w:ascii="Times New Roman" w:hAnsi="Times New Roman" w:cs="Times New Roman"/>
          <w:b/>
          <w:sz w:val="26"/>
          <w:szCs w:val="28"/>
          <w:lang w:val="en-US"/>
        </w:rPr>
        <w:t xml:space="preserve">và </w:t>
      </w:r>
      <w:r w:rsidR="00A23FB7" w:rsidRPr="000734D9">
        <w:rPr>
          <w:rFonts w:ascii="Times New Roman" w:hAnsi="Times New Roman" w:cs="Times New Roman"/>
          <w:b/>
          <w:sz w:val="26"/>
          <w:szCs w:val="28"/>
        </w:rPr>
        <w:t>dịch vụ lai dắt</w:t>
      </w:r>
      <w:r w:rsidR="0017277D">
        <w:rPr>
          <w:rFonts w:ascii="Times New Roman" w:hAnsi="Times New Roman" w:cs="Times New Roman"/>
          <w:b/>
          <w:sz w:val="26"/>
          <w:szCs w:val="28"/>
          <w:lang w:val="en-US"/>
        </w:rPr>
        <w:t xml:space="preserve"> </w:t>
      </w:r>
      <w:r w:rsidR="009C3942" w:rsidRPr="000734D9">
        <w:rPr>
          <w:rFonts w:ascii="Times New Roman" w:hAnsi="Times New Roman" w:cs="Times New Roman"/>
          <w:b/>
          <w:sz w:val="26"/>
          <w:szCs w:val="28"/>
        </w:rPr>
        <w:t>tại cảng biển Việt</w:t>
      </w:r>
      <w:r w:rsidR="0017277D">
        <w:rPr>
          <w:rFonts w:ascii="Times New Roman" w:hAnsi="Times New Roman" w:cs="Times New Roman"/>
          <w:b/>
          <w:sz w:val="26"/>
          <w:szCs w:val="28"/>
          <w:lang w:val="en-US"/>
        </w:rPr>
        <w:t xml:space="preserve"> </w:t>
      </w:r>
      <w:r w:rsidR="009C3942" w:rsidRPr="000734D9">
        <w:rPr>
          <w:rFonts w:ascii="Times New Roman" w:hAnsi="Times New Roman" w:cs="Times New Roman"/>
          <w:b/>
          <w:sz w:val="26"/>
          <w:szCs w:val="28"/>
        </w:rPr>
        <w:t>Nam</w:t>
      </w:r>
    </w:p>
    <w:p w:rsidR="00DA1ADC" w:rsidRPr="00982C63" w:rsidRDefault="00AE0257" w:rsidP="00DA1ADC">
      <w:pPr>
        <w:spacing w:before="80" w:after="80" w:line="240" w:lineRule="auto"/>
        <w:jc w:val="center"/>
        <w:rPr>
          <w:rFonts w:ascii="Times New Roman" w:hAnsi="Times New Roman" w:cs="Times New Roman"/>
          <w:sz w:val="52"/>
          <w:szCs w:val="28"/>
        </w:rPr>
      </w:pPr>
      <w:r w:rsidRPr="00AE0257">
        <w:rPr>
          <w:rFonts w:ascii="Times New Roman" w:hAnsi="Times New Roman" w:cs="Times New Roman"/>
          <w:b/>
          <w:noProof/>
          <w:sz w:val="52"/>
          <w:szCs w:val="28"/>
          <w:lang w:val="en-US" w:eastAsia="en-US"/>
        </w:rPr>
        <w:pict>
          <v:shape id="AutoShape 5" o:spid="_x0000_s1029" type="#_x0000_t32" style="position:absolute;left:0;text-align:left;margin-left:156.25pt;margin-top:5.4pt;width:141.2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HX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sjGcwroCoSm1taJAe1at50fS7Q0pXHVEtj8FvJwO5WchI3qWEizNQZDd81gxiCODH&#10;WR0b2wdImAI6RklON0n40SMKH7PHxXSSg3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"/>
        </w:pict>
      </w:r>
    </w:p>
    <w:p w:rsidR="009C3942" w:rsidRPr="009D5DAB" w:rsidRDefault="00B533F1" w:rsidP="009D5DAB">
      <w:pPr>
        <w:spacing w:before="120" w:after="0" w:line="264" w:lineRule="auto"/>
        <w:jc w:val="both"/>
        <w:rPr>
          <w:rFonts w:ascii="Times New Roman" w:hAnsi="Times New Roman" w:cs="Times New Roman"/>
          <w:sz w:val="28"/>
          <w:szCs w:val="28"/>
        </w:rPr>
      </w:pPr>
      <w:r>
        <w:rPr>
          <w:rFonts w:ascii="Times New Roman" w:hAnsi="Times New Roman" w:cs="Times New Roman"/>
          <w:i/>
          <w:iCs/>
          <w:sz w:val="28"/>
          <w:szCs w:val="28"/>
        </w:rPr>
        <w:tab/>
      </w:r>
      <w:r w:rsidR="009C3942" w:rsidRPr="009D5DAB">
        <w:rPr>
          <w:rFonts w:ascii="Times New Roman" w:hAnsi="Times New Roman" w:cs="Times New Roman"/>
          <w:i/>
          <w:iCs/>
          <w:sz w:val="28"/>
          <w:szCs w:val="28"/>
        </w:rPr>
        <w:t>Căn cứ Bộ luật Hàng hải Việt Nam ngày 25 tháng 11 năm 2015;</w:t>
      </w:r>
    </w:p>
    <w:p w:rsidR="009C3942" w:rsidRPr="009D5DAB" w:rsidRDefault="009C3942" w:rsidP="009D5DAB">
      <w:pPr>
        <w:spacing w:before="120" w:after="0" w:line="264" w:lineRule="auto"/>
        <w:jc w:val="both"/>
        <w:rPr>
          <w:rFonts w:ascii="Times New Roman" w:hAnsi="Times New Roman" w:cs="Times New Roman"/>
          <w:i/>
          <w:iCs/>
          <w:sz w:val="28"/>
          <w:szCs w:val="28"/>
          <w:lang w:val="en-US"/>
        </w:rPr>
      </w:pPr>
      <w:r w:rsidRPr="009D5DAB">
        <w:rPr>
          <w:rFonts w:ascii="Times New Roman" w:hAnsi="Times New Roman" w:cs="Times New Roman"/>
          <w:i/>
          <w:iCs/>
          <w:sz w:val="28"/>
          <w:szCs w:val="28"/>
        </w:rPr>
        <w:tab/>
        <w:t>Căn cứ Luật Giá ngày 20 tháng 6 năm 2012;</w:t>
      </w:r>
    </w:p>
    <w:p w:rsidR="009C3942" w:rsidRPr="009D5DAB" w:rsidRDefault="009C3942" w:rsidP="009D5DAB">
      <w:pPr>
        <w:spacing w:before="120" w:after="0" w:line="264" w:lineRule="auto"/>
        <w:jc w:val="both"/>
        <w:rPr>
          <w:rFonts w:ascii="Times New Roman" w:hAnsi="Times New Roman" w:cs="Times New Roman"/>
          <w:i/>
          <w:iCs/>
          <w:sz w:val="28"/>
          <w:szCs w:val="28"/>
          <w:lang w:val="en-US"/>
        </w:rPr>
      </w:pPr>
      <w:r w:rsidRPr="009D5DAB">
        <w:rPr>
          <w:rFonts w:ascii="Times New Roman" w:hAnsi="Times New Roman" w:cs="Times New Roman"/>
          <w:i/>
          <w:iCs/>
          <w:sz w:val="28"/>
          <w:szCs w:val="28"/>
        </w:rPr>
        <w:tab/>
        <w:t>Căn cứ Nghị định số </w:t>
      </w:r>
      <w:r w:rsidRPr="009D5DAB">
        <w:rPr>
          <w:rFonts w:ascii="Times New Roman" w:hAnsi="Times New Roman" w:cs="Times New Roman"/>
          <w:bCs/>
          <w:i/>
          <w:iCs/>
          <w:sz w:val="28"/>
          <w:szCs w:val="28"/>
        </w:rPr>
        <w:t>107</w:t>
      </w:r>
      <w:r w:rsidRPr="009D5DAB">
        <w:rPr>
          <w:rFonts w:ascii="Times New Roman" w:hAnsi="Times New Roman" w:cs="Times New Roman"/>
          <w:i/>
          <w:iCs/>
          <w:sz w:val="28"/>
          <w:szCs w:val="28"/>
        </w:rPr>
        <w:t>/2012/NĐ-CP ngày 20 tháng 12 năm 2012 của Chính phủ quy định chức năng, nhiệm vụ, quyền hạn và cơ cấu tổ chức của Bộ Giao thông vận tải;</w:t>
      </w:r>
    </w:p>
    <w:p w:rsidR="00C34606" w:rsidRPr="009D5DAB" w:rsidRDefault="00C34606" w:rsidP="009D5DAB">
      <w:pPr>
        <w:spacing w:before="120" w:after="0" w:line="264" w:lineRule="auto"/>
        <w:jc w:val="both"/>
        <w:rPr>
          <w:rFonts w:ascii="Times New Roman" w:hAnsi="Times New Roman" w:cs="Times New Roman"/>
          <w:i/>
          <w:iCs/>
          <w:sz w:val="28"/>
          <w:szCs w:val="28"/>
          <w:lang w:val="en-US"/>
        </w:rPr>
      </w:pPr>
      <w:r w:rsidRPr="009D5DAB">
        <w:rPr>
          <w:rFonts w:ascii="Times New Roman" w:hAnsi="Times New Roman" w:cs="Times New Roman"/>
          <w:i/>
          <w:iCs/>
          <w:sz w:val="28"/>
          <w:szCs w:val="28"/>
          <w:lang w:val="en-US"/>
        </w:rPr>
        <w:tab/>
        <w:t xml:space="preserve">Căn cứ Nghị định số 149/2016/NĐ-CP ngày 11 tháng 11 năm 2016 của Chính phủ </w:t>
      </w:r>
      <w:r w:rsidR="001A7AE9" w:rsidRPr="009D5DAB">
        <w:rPr>
          <w:rFonts w:ascii="Times New Roman" w:hAnsi="Times New Roman" w:cs="Times New Roman"/>
          <w:i/>
          <w:iCs/>
          <w:sz w:val="28"/>
          <w:szCs w:val="28"/>
          <w:lang w:val="en-US"/>
        </w:rPr>
        <w:t xml:space="preserve">sửa đổi, bổ sung một số điều của Nghị định số 177/2013/NĐ-CP ngày 14 tháng 11 năm 2013 của Chính phủ quy định chi tiết và hướng dẫn thi hành một số điều của Luật </w:t>
      </w:r>
      <w:r w:rsidR="0080670F">
        <w:rPr>
          <w:rFonts w:ascii="Times New Roman" w:hAnsi="Times New Roman" w:cs="Times New Roman"/>
          <w:i/>
          <w:iCs/>
          <w:sz w:val="28"/>
          <w:szCs w:val="28"/>
          <w:lang w:val="en-US"/>
        </w:rPr>
        <w:t>G</w:t>
      </w:r>
      <w:r w:rsidR="001A7AE9" w:rsidRPr="009D5DAB">
        <w:rPr>
          <w:rFonts w:ascii="Times New Roman" w:hAnsi="Times New Roman" w:cs="Times New Roman"/>
          <w:i/>
          <w:iCs/>
          <w:sz w:val="28"/>
          <w:szCs w:val="28"/>
          <w:lang w:val="en-US"/>
        </w:rPr>
        <w:t>iá;</w:t>
      </w:r>
    </w:p>
    <w:p w:rsidR="005B3FD1" w:rsidRPr="00C30E2B" w:rsidRDefault="00675CFB" w:rsidP="009D5DAB">
      <w:pPr>
        <w:spacing w:before="120" w:after="0" w:line="264" w:lineRule="auto"/>
        <w:jc w:val="both"/>
        <w:rPr>
          <w:rFonts w:ascii="Times New Roman" w:hAnsi="Times New Roman" w:cs="Times New Roman"/>
          <w:i/>
          <w:iCs/>
          <w:color w:val="000000" w:themeColor="text1"/>
          <w:sz w:val="28"/>
          <w:szCs w:val="28"/>
          <w:lang w:val="en-US"/>
        </w:rPr>
      </w:pPr>
      <w:r w:rsidRPr="009D5DAB">
        <w:rPr>
          <w:rFonts w:ascii="Times New Roman" w:hAnsi="Times New Roman" w:cs="Times New Roman"/>
          <w:i/>
          <w:iCs/>
          <w:sz w:val="28"/>
          <w:szCs w:val="28"/>
          <w:lang w:val="en-US"/>
        </w:rPr>
        <w:tab/>
      </w:r>
      <w:r w:rsidR="005B3FD1" w:rsidRPr="00C30E2B">
        <w:rPr>
          <w:rFonts w:ascii="Times New Roman" w:hAnsi="Times New Roman" w:cs="Times New Roman"/>
          <w:i/>
          <w:iCs/>
          <w:color w:val="000000" w:themeColor="text1"/>
          <w:sz w:val="28"/>
          <w:szCs w:val="28"/>
        </w:rPr>
        <w:t>Theo đề nghị của Vụ trưởng Vụ Vận tải và Cục trưởng Cục Hàng hải Việt Nam</w:t>
      </w:r>
      <w:r w:rsidR="0001217E" w:rsidRPr="00C30E2B">
        <w:rPr>
          <w:rFonts w:ascii="Times New Roman" w:hAnsi="Times New Roman" w:cs="Times New Roman"/>
          <w:i/>
          <w:iCs/>
          <w:color w:val="000000" w:themeColor="text1"/>
          <w:sz w:val="28"/>
          <w:szCs w:val="28"/>
          <w:lang w:val="en-US"/>
        </w:rPr>
        <w:t>;</w:t>
      </w:r>
    </w:p>
    <w:p w:rsidR="00675CFB" w:rsidRPr="009D5DAB" w:rsidRDefault="00175132" w:rsidP="009D5DAB">
      <w:pPr>
        <w:spacing w:before="120" w:after="0" w:line="264" w:lineRule="auto"/>
        <w:jc w:val="both"/>
        <w:rPr>
          <w:rFonts w:ascii="Times New Roman" w:hAnsi="Times New Roman" w:cs="Times New Roman"/>
          <w:i/>
          <w:sz w:val="28"/>
          <w:szCs w:val="28"/>
          <w:lang w:val="en-US"/>
        </w:rPr>
      </w:pPr>
      <w:r w:rsidRPr="009D5DAB">
        <w:rPr>
          <w:i/>
          <w:iCs/>
          <w:sz w:val="28"/>
          <w:szCs w:val="28"/>
          <w:lang w:val="en-US"/>
        </w:rPr>
        <w:tab/>
      </w:r>
      <w:r w:rsidRPr="009D5DAB">
        <w:rPr>
          <w:rFonts w:ascii="Times New Roman" w:hAnsi="Times New Roman" w:cs="Times New Roman"/>
          <w:i/>
          <w:iCs/>
          <w:sz w:val="28"/>
          <w:szCs w:val="28"/>
        </w:rPr>
        <w:t xml:space="preserve">Bộ trưởng Bộ Giao thông vận tải ban hành Thông tư </w:t>
      </w:r>
      <w:r w:rsidR="00546335">
        <w:rPr>
          <w:rFonts w:ascii="Times New Roman" w:hAnsi="Times New Roman" w:cs="Times New Roman"/>
          <w:i/>
          <w:sz w:val="28"/>
          <w:szCs w:val="28"/>
          <w:lang w:val="en-US"/>
        </w:rPr>
        <w:t>s</w:t>
      </w:r>
      <w:r w:rsidR="00675CFB" w:rsidRPr="009D5DAB">
        <w:rPr>
          <w:rFonts w:ascii="Times New Roman" w:hAnsi="Times New Roman" w:cs="Times New Roman"/>
          <w:i/>
          <w:sz w:val="28"/>
          <w:szCs w:val="28"/>
          <w:lang w:val="en-US"/>
        </w:rPr>
        <w:t xml:space="preserve">ửa đổi, bổ sung một số điều của Thông tư số 54/2018/TT-BGTVT ngày 14/11/2018 của Bộ trưởng Bộ Giao thông vận tải </w:t>
      </w:r>
      <w:r w:rsidR="0080670F">
        <w:rPr>
          <w:rFonts w:ascii="Times New Roman" w:hAnsi="Times New Roman" w:cs="Times New Roman"/>
          <w:i/>
          <w:sz w:val="28"/>
          <w:szCs w:val="28"/>
          <w:lang w:val="en-US"/>
        </w:rPr>
        <w:t>b</w:t>
      </w:r>
      <w:r w:rsidR="00675CFB" w:rsidRPr="009D5DAB">
        <w:rPr>
          <w:rFonts w:ascii="Times New Roman" w:hAnsi="Times New Roman" w:cs="Times New Roman"/>
          <w:i/>
          <w:sz w:val="28"/>
          <w:szCs w:val="28"/>
          <w:lang w:val="en-US"/>
        </w:rPr>
        <w:t xml:space="preserve">an hành </w:t>
      </w:r>
      <w:r w:rsidR="00675CFB" w:rsidRPr="009D5DAB">
        <w:rPr>
          <w:rFonts w:ascii="Times New Roman" w:hAnsi="Times New Roman" w:cs="Times New Roman"/>
          <w:i/>
          <w:sz w:val="28"/>
          <w:szCs w:val="28"/>
        </w:rPr>
        <w:t xml:space="preserve">biểu khung giá </w:t>
      </w:r>
      <w:r w:rsidR="00675CFB" w:rsidRPr="009D5DAB">
        <w:rPr>
          <w:rFonts w:ascii="Times New Roman" w:hAnsi="Times New Roman" w:cs="Times New Roman"/>
          <w:i/>
          <w:sz w:val="28"/>
          <w:szCs w:val="28"/>
          <w:lang w:val="en-US"/>
        </w:rPr>
        <w:t>dịch vụ hoa tiêu hàng hải,</w:t>
      </w:r>
      <w:r w:rsidR="00120E65">
        <w:rPr>
          <w:rFonts w:ascii="Times New Roman" w:hAnsi="Times New Roman" w:cs="Times New Roman"/>
          <w:i/>
          <w:sz w:val="28"/>
          <w:szCs w:val="28"/>
          <w:lang w:val="en-US"/>
        </w:rPr>
        <w:t xml:space="preserve"> </w:t>
      </w:r>
      <w:r w:rsidR="00675CFB" w:rsidRPr="009D5DAB">
        <w:rPr>
          <w:rFonts w:ascii="Times New Roman" w:hAnsi="Times New Roman" w:cs="Times New Roman"/>
          <w:i/>
          <w:sz w:val="28"/>
          <w:szCs w:val="28"/>
          <w:lang w:val="en-US"/>
        </w:rPr>
        <w:t xml:space="preserve">dịch vụ sử dụng cầu, bến, phao neo, </w:t>
      </w:r>
      <w:r w:rsidR="00675CFB" w:rsidRPr="009D5DAB">
        <w:rPr>
          <w:rFonts w:ascii="Times New Roman" w:hAnsi="Times New Roman" w:cs="Times New Roman"/>
          <w:i/>
          <w:sz w:val="28"/>
          <w:szCs w:val="28"/>
        </w:rPr>
        <w:t>dịch vụ bốc dỡ container</w:t>
      </w:r>
      <w:r w:rsidR="00675CFB" w:rsidRPr="009D5DAB">
        <w:rPr>
          <w:rFonts w:ascii="Times New Roman" w:hAnsi="Times New Roman" w:cs="Times New Roman"/>
          <w:i/>
          <w:sz w:val="28"/>
          <w:szCs w:val="28"/>
          <w:lang w:val="en-US"/>
        </w:rPr>
        <w:t xml:space="preserve"> và </w:t>
      </w:r>
      <w:r w:rsidR="00675CFB" w:rsidRPr="009D5DAB">
        <w:rPr>
          <w:rFonts w:ascii="Times New Roman" w:hAnsi="Times New Roman" w:cs="Times New Roman"/>
          <w:i/>
          <w:sz w:val="28"/>
          <w:szCs w:val="28"/>
        </w:rPr>
        <w:t>dịch vụ lai dắt</w:t>
      </w:r>
      <w:r w:rsidR="00120E65">
        <w:rPr>
          <w:rFonts w:ascii="Times New Roman" w:hAnsi="Times New Roman" w:cs="Times New Roman"/>
          <w:i/>
          <w:sz w:val="28"/>
          <w:szCs w:val="28"/>
          <w:lang w:val="en-US"/>
        </w:rPr>
        <w:t xml:space="preserve"> </w:t>
      </w:r>
      <w:r w:rsidR="00675CFB" w:rsidRPr="009D5DAB">
        <w:rPr>
          <w:rFonts w:ascii="Times New Roman" w:hAnsi="Times New Roman" w:cs="Times New Roman"/>
          <w:i/>
          <w:sz w:val="28"/>
          <w:szCs w:val="28"/>
        </w:rPr>
        <w:t>tại cảng biển Việt</w:t>
      </w:r>
      <w:r w:rsidR="00F576EB">
        <w:rPr>
          <w:rFonts w:ascii="Times New Roman" w:hAnsi="Times New Roman" w:cs="Times New Roman"/>
          <w:i/>
          <w:sz w:val="28"/>
          <w:szCs w:val="28"/>
          <w:lang w:val="en-US"/>
        </w:rPr>
        <w:t xml:space="preserve"> </w:t>
      </w:r>
      <w:r w:rsidR="00675CFB" w:rsidRPr="009D5DAB">
        <w:rPr>
          <w:rFonts w:ascii="Times New Roman" w:hAnsi="Times New Roman" w:cs="Times New Roman"/>
          <w:i/>
          <w:sz w:val="28"/>
          <w:szCs w:val="28"/>
        </w:rPr>
        <w:t>Nam</w:t>
      </w:r>
      <w:r w:rsidR="00675CFB" w:rsidRPr="009D5DAB">
        <w:rPr>
          <w:rFonts w:ascii="Times New Roman" w:hAnsi="Times New Roman" w:cs="Times New Roman"/>
          <w:i/>
          <w:sz w:val="28"/>
          <w:szCs w:val="28"/>
          <w:lang w:val="en-US"/>
        </w:rPr>
        <w:t>.</w:t>
      </w:r>
    </w:p>
    <w:p w:rsidR="00AD6EE6" w:rsidRDefault="00AD6EE6" w:rsidP="00780169">
      <w:pPr>
        <w:spacing w:before="240" w:after="0" w:line="264" w:lineRule="auto"/>
        <w:jc w:val="both"/>
        <w:rPr>
          <w:rFonts w:ascii="Times New Roman" w:hAnsi="Times New Roman" w:cs="Times New Roman"/>
          <w:b/>
          <w:sz w:val="28"/>
          <w:szCs w:val="28"/>
          <w:lang w:val="en-US"/>
        </w:rPr>
      </w:pPr>
      <w:r w:rsidRPr="009D5DAB">
        <w:rPr>
          <w:rFonts w:ascii="Times New Roman" w:hAnsi="Times New Roman" w:cs="Times New Roman"/>
          <w:sz w:val="28"/>
          <w:szCs w:val="28"/>
          <w:lang w:val="en-US"/>
        </w:rPr>
        <w:tab/>
      </w:r>
      <w:r w:rsidRPr="009D5DAB">
        <w:rPr>
          <w:rFonts w:ascii="Times New Roman" w:hAnsi="Times New Roman" w:cs="Times New Roman"/>
          <w:b/>
          <w:sz w:val="28"/>
          <w:szCs w:val="28"/>
          <w:lang w:val="en-US"/>
        </w:rPr>
        <w:t>Điều</w:t>
      </w:r>
      <w:r w:rsidR="0049424A">
        <w:rPr>
          <w:rFonts w:ascii="Times New Roman" w:hAnsi="Times New Roman" w:cs="Times New Roman"/>
          <w:b/>
          <w:sz w:val="28"/>
          <w:szCs w:val="28"/>
          <w:lang w:val="en-US"/>
        </w:rPr>
        <w:t xml:space="preserve"> </w:t>
      </w:r>
      <w:r w:rsidRPr="009D5DAB">
        <w:rPr>
          <w:rFonts w:ascii="Times New Roman" w:hAnsi="Times New Roman" w:cs="Times New Roman"/>
          <w:b/>
          <w:sz w:val="28"/>
          <w:szCs w:val="28"/>
          <w:lang w:val="en-US"/>
        </w:rPr>
        <w:t>1. Sửa đổi</w:t>
      </w:r>
      <w:r w:rsidR="00C74986">
        <w:rPr>
          <w:rFonts w:ascii="Times New Roman" w:hAnsi="Times New Roman" w:cs="Times New Roman"/>
          <w:b/>
          <w:sz w:val="28"/>
          <w:szCs w:val="28"/>
          <w:lang w:val="en-US"/>
        </w:rPr>
        <w:t>, bổ sung</w:t>
      </w:r>
      <w:r w:rsidRPr="009D5DAB">
        <w:rPr>
          <w:rFonts w:ascii="Times New Roman" w:hAnsi="Times New Roman" w:cs="Times New Roman"/>
          <w:b/>
          <w:sz w:val="28"/>
          <w:szCs w:val="28"/>
          <w:lang w:val="en-US"/>
        </w:rPr>
        <w:t xml:space="preserve"> một số điều của Thông tư số 54/2018/TT-BGTVT ngày 14/11/2018 của Bộ trưởng Bộ Giao thông vận tải </w:t>
      </w:r>
      <w:r w:rsidR="0080670F">
        <w:rPr>
          <w:rFonts w:ascii="Times New Roman" w:hAnsi="Times New Roman" w:cs="Times New Roman"/>
          <w:b/>
          <w:sz w:val="28"/>
          <w:szCs w:val="28"/>
          <w:lang w:val="en-US"/>
        </w:rPr>
        <w:t>b</w:t>
      </w:r>
      <w:r w:rsidRPr="009D5DAB">
        <w:rPr>
          <w:rFonts w:ascii="Times New Roman" w:hAnsi="Times New Roman" w:cs="Times New Roman"/>
          <w:b/>
          <w:sz w:val="28"/>
          <w:szCs w:val="28"/>
          <w:lang w:val="en-US"/>
        </w:rPr>
        <w:t xml:space="preserve">an hành </w:t>
      </w:r>
      <w:r w:rsidRPr="009D5DAB">
        <w:rPr>
          <w:rFonts w:ascii="Times New Roman" w:hAnsi="Times New Roman" w:cs="Times New Roman"/>
          <w:b/>
          <w:sz w:val="28"/>
          <w:szCs w:val="28"/>
        </w:rPr>
        <w:t xml:space="preserve">biểu khung giá </w:t>
      </w:r>
      <w:r w:rsidRPr="009D5DAB">
        <w:rPr>
          <w:rFonts w:ascii="Times New Roman" w:hAnsi="Times New Roman" w:cs="Times New Roman"/>
          <w:b/>
          <w:sz w:val="28"/>
          <w:szCs w:val="28"/>
          <w:lang w:val="en-US"/>
        </w:rPr>
        <w:t>dịch vụ hoa tiêu hàng hải,</w:t>
      </w:r>
      <w:r w:rsidR="00120E65">
        <w:rPr>
          <w:rFonts w:ascii="Times New Roman" w:hAnsi="Times New Roman" w:cs="Times New Roman"/>
          <w:b/>
          <w:sz w:val="28"/>
          <w:szCs w:val="28"/>
          <w:lang w:val="en-US"/>
        </w:rPr>
        <w:t xml:space="preserve"> </w:t>
      </w:r>
      <w:r w:rsidRPr="009D5DAB">
        <w:rPr>
          <w:rFonts w:ascii="Times New Roman" w:hAnsi="Times New Roman" w:cs="Times New Roman"/>
          <w:b/>
          <w:sz w:val="28"/>
          <w:szCs w:val="28"/>
          <w:lang w:val="en-US"/>
        </w:rPr>
        <w:t xml:space="preserve">dịch vụ sử dụng cầu, bến, phao neo, </w:t>
      </w:r>
      <w:r w:rsidRPr="009D5DAB">
        <w:rPr>
          <w:rFonts w:ascii="Times New Roman" w:hAnsi="Times New Roman" w:cs="Times New Roman"/>
          <w:b/>
          <w:sz w:val="28"/>
          <w:szCs w:val="28"/>
        </w:rPr>
        <w:t>dịch vụ bốc dỡ container</w:t>
      </w:r>
      <w:r w:rsidRPr="009D5DAB">
        <w:rPr>
          <w:rFonts w:ascii="Times New Roman" w:hAnsi="Times New Roman" w:cs="Times New Roman"/>
          <w:b/>
          <w:sz w:val="28"/>
          <w:szCs w:val="28"/>
          <w:lang w:val="en-US"/>
        </w:rPr>
        <w:t xml:space="preserve"> và </w:t>
      </w:r>
      <w:r w:rsidRPr="009D5DAB">
        <w:rPr>
          <w:rFonts w:ascii="Times New Roman" w:hAnsi="Times New Roman" w:cs="Times New Roman"/>
          <w:b/>
          <w:sz w:val="28"/>
          <w:szCs w:val="28"/>
        </w:rPr>
        <w:t>dịch vụ lai dắt</w:t>
      </w:r>
      <w:r w:rsidR="00F576EB">
        <w:rPr>
          <w:rFonts w:ascii="Times New Roman" w:hAnsi="Times New Roman" w:cs="Times New Roman"/>
          <w:b/>
          <w:sz w:val="28"/>
          <w:szCs w:val="28"/>
          <w:lang w:val="en-US"/>
        </w:rPr>
        <w:t xml:space="preserve"> </w:t>
      </w:r>
      <w:r w:rsidRPr="009D5DAB">
        <w:rPr>
          <w:rFonts w:ascii="Times New Roman" w:hAnsi="Times New Roman" w:cs="Times New Roman"/>
          <w:b/>
          <w:sz w:val="28"/>
          <w:szCs w:val="28"/>
        </w:rPr>
        <w:t>tại cảng biển Việt</w:t>
      </w:r>
      <w:r w:rsidR="00546335">
        <w:rPr>
          <w:rFonts w:ascii="Times New Roman" w:hAnsi="Times New Roman" w:cs="Times New Roman"/>
          <w:b/>
          <w:sz w:val="28"/>
          <w:szCs w:val="28"/>
          <w:lang w:val="en-US"/>
        </w:rPr>
        <w:t xml:space="preserve"> </w:t>
      </w:r>
      <w:r w:rsidRPr="009D5DAB">
        <w:rPr>
          <w:rFonts w:ascii="Times New Roman" w:hAnsi="Times New Roman" w:cs="Times New Roman"/>
          <w:b/>
          <w:sz w:val="28"/>
          <w:szCs w:val="28"/>
        </w:rPr>
        <w:t>Nam</w:t>
      </w:r>
      <w:r w:rsidRPr="009D5DAB">
        <w:rPr>
          <w:rFonts w:ascii="Times New Roman" w:hAnsi="Times New Roman" w:cs="Times New Roman"/>
          <w:b/>
          <w:sz w:val="28"/>
          <w:szCs w:val="28"/>
          <w:lang w:val="en-US"/>
        </w:rPr>
        <w:t>.</w:t>
      </w:r>
    </w:p>
    <w:p w:rsidR="00355A27" w:rsidRPr="00355A27" w:rsidRDefault="00355A27" w:rsidP="00355A27">
      <w:pPr>
        <w:pStyle w:val="ListParagraph"/>
        <w:numPr>
          <w:ilvl w:val="0"/>
          <w:numId w:val="15"/>
        </w:numPr>
        <w:spacing w:before="240" w:after="0" w:line="264"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Sửa đổi, bổ sung khoản 4, Điều 3 như sau:</w:t>
      </w:r>
    </w:p>
    <w:p w:rsidR="00355A27" w:rsidRPr="00537396" w:rsidRDefault="00355A27" w:rsidP="00355A27">
      <w:pPr>
        <w:spacing w:before="120" w:after="120" w:line="380" w:lineRule="exact"/>
        <w:ind w:firstLine="720"/>
        <w:jc w:val="both"/>
        <w:rPr>
          <w:rFonts w:ascii="Times New Roman" w:eastAsia="Times New Roman" w:hAnsi="Times New Roman"/>
          <w:color w:val="FF0000"/>
          <w:sz w:val="28"/>
          <w:szCs w:val="28"/>
          <w:lang w:val="nl-NL"/>
        </w:rPr>
      </w:pPr>
      <w:r w:rsidRPr="00537396">
        <w:rPr>
          <w:rFonts w:ascii="Times New Roman" w:eastAsia="Times New Roman" w:hAnsi="Times New Roman"/>
          <w:color w:val="FF0000"/>
          <w:sz w:val="28"/>
          <w:szCs w:val="28"/>
          <w:lang w:val="nl-NL"/>
        </w:rPr>
        <w:t xml:space="preserve">“4. Tàu thuyền vào, rời </w:t>
      </w:r>
      <w:r w:rsidR="00156A76">
        <w:rPr>
          <w:rFonts w:ascii="Times New Roman" w:eastAsia="Times New Roman" w:hAnsi="Times New Roman"/>
          <w:color w:val="FF0000"/>
          <w:sz w:val="28"/>
          <w:szCs w:val="28"/>
          <w:lang w:val="nl-NL"/>
        </w:rPr>
        <w:t xml:space="preserve">cảng </w:t>
      </w:r>
      <w:r w:rsidRPr="00537396">
        <w:rPr>
          <w:rFonts w:ascii="Times New Roman" w:eastAsia="Times New Roman" w:hAnsi="Times New Roman"/>
          <w:color w:val="FF0000"/>
          <w:sz w:val="28"/>
          <w:szCs w:val="28"/>
          <w:lang w:val="nl-NL"/>
        </w:rPr>
        <w:t>để bàn giao người bị nạn mà không xếp dỡ hàng hoá, không nhận trả khách có xác nhận của cảng vụ hàng hải tại khu vực; tàu thuyền tham gia tìm kiếm cứu nạn,</w:t>
      </w:r>
      <w:r>
        <w:rPr>
          <w:rFonts w:ascii="Times New Roman" w:eastAsia="Times New Roman" w:hAnsi="Times New Roman"/>
          <w:color w:val="FF0000"/>
          <w:sz w:val="28"/>
          <w:szCs w:val="28"/>
          <w:lang w:val="nl-NL"/>
        </w:rPr>
        <w:t xml:space="preserve"> phòng chống lụt bão, thiên tai</w:t>
      </w:r>
      <w:r w:rsidR="00F576EB">
        <w:rPr>
          <w:rFonts w:ascii="Times New Roman" w:eastAsia="Times New Roman" w:hAnsi="Times New Roman"/>
          <w:color w:val="FF0000"/>
          <w:sz w:val="28"/>
          <w:szCs w:val="28"/>
          <w:lang w:val="nl-NL"/>
        </w:rPr>
        <w:t xml:space="preserve"> </w:t>
      </w:r>
      <w:r>
        <w:rPr>
          <w:rFonts w:ascii="Times New Roman" w:eastAsia="Times New Roman" w:hAnsi="Times New Roman"/>
          <w:color w:val="FF0000"/>
          <w:sz w:val="28"/>
          <w:szCs w:val="28"/>
          <w:lang w:val="nl-NL"/>
        </w:rPr>
        <w:t xml:space="preserve">theo lệnh </w:t>
      </w:r>
      <w:r>
        <w:rPr>
          <w:rFonts w:ascii="Times New Roman" w:eastAsia="Times New Roman" w:hAnsi="Times New Roman"/>
          <w:color w:val="FF0000"/>
          <w:sz w:val="28"/>
          <w:szCs w:val="28"/>
          <w:lang w:val="nl-NL"/>
        </w:rPr>
        <w:lastRenderedPageBreak/>
        <w:t xml:space="preserve">điều động </w:t>
      </w:r>
      <w:r w:rsidRPr="00537396">
        <w:rPr>
          <w:rFonts w:ascii="Times New Roman" w:eastAsia="Times New Roman" w:hAnsi="Times New Roman"/>
          <w:color w:val="FF0000"/>
          <w:sz w:val="28"/>
          <w:szCs w:val="28"/>
          <w:lang w:val="nl-NL"/>
        </w:rPr>
        <w:t>hoặc được sự chấp thuận của cơ quan nhà nước có thẩm quyền không thuộc đối tượng tính giá dịch vụ hoa tiêu hàng hải và giá dịch vụ cầu, bến, phao neo.</w:t>
      </w:r>
    </w:p>
    <w:p w:rsidR="00355A27" w:rsidRPr="00C90034" w:rsidRDefault="00355A27" w:rsidP="00355A27">
      <w:pPr>
        <w:spacing w:before="120" w:after="120" w:line="380" w:lineRule="exact"/>
        <w:ind w:firstLine="720"/>
        <w:jc w:val="both"/>
        <w:rPr>
          <w:rFonts w:ascii="Times New Roman" w:eastAsia="Times New Roman" w:hAnsi="Times New Roman"/>
          <w:color w:val="FF0000"/>
          <w:sz w:val="28"/>
          <w:szCs w:val="28"/>
          <w:lang w:val="nl-NL"/>
        </w:rPr>
      </w:pPr>
      <w:r w:rsidRPr="00C90034">
        <w:rPr>
          <w:rFonts w:ascii="Times New Roman" w:eastAsia="Times New Roman" w:hAnsi="Times New Roman"/>
          <w:color w:val="FF0000"/>
          <w:sz w:val="28"/>
          <w:szCs w:val="28"/>
          <w:lang w:val="nl-NL"/>
        </w:rPr>
        <w:t>5. Tàu thuyền vào, rời cảng để tránh trú bão theo lệnh điều động hoặc được sự chấp thuận của cơ quan nhà nước có thẩm quyền, giá dịch vụ hoa tiêu hàng hải và giá dịch vụ cầu, bến, phao neo được tính bằng 50% mức giá doanh nghiệp niêm yết theo quy định tại Thông tư này.”</w:t>
      </w:r>
    </w:p>
    <w:p w:rsidR="00C74986" w:rsidRDefault="00C90034" w:rsidP="00170AB9">
      <w:pPr>
        <w:spacing w:before="240" w:after="0" w:line="264"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00CC5DD8" w:rsidRPr="00D871C0">
        <w:rPr>
          <w:rFonts w:ascii="Times New Roman" w:hAnsi="Times New Roman" w:cs="Times New Roman"/>
          <w:b/>
          <w:sz w:val="28"/>
          <w:szCs w:val="28"/>
          <w:lang w:val="en-US"/>
        </w:rPr>
        <w:t xml:space="preserve">. </w:t>
      </w:r>
      <w:r w:rsidR="00EF08CE" w:rsidRPr="00D871C0">
        <w:rPr>
          <w:rFonts w:ascii="Times New Roman" w:hAnsi="Times New Roman" w:cs="Times New Roman"/>
          <w:b/>
          <w:sz w:val="28"/>
          <w:szCs w:val="28"/>
          <w:lang w:val="en-US"/>
        </w:rPr>
        <w:t>Sửa đổi</w:t>
      </w:r>
      <w:r w:rsidR="00C74986" w:rsidRPr="00D871C0">
        <w:rPr>
          <w:rFonts w:ascii="Times New Roman" w:hAnsi="Times New Roman" w:cs="Times New Roman"/>
          <w:b/>
          <w:sz w:val="28"/>
          <w:szCs w:val="28"/>
          <w:lang w:val="en-US"/>
        </w:rPr>
        <w:t>, bổ sung</w:t>
      </w:r>
      <w:r w:rsidR="00EF08CE" w:rsidRPr="00D871C0">
        <w:rPr>
          <w:rFonts w:ascii="Times New Roman" w:hAnsi="Times New Roman" w:cs="Times New Roman"/>
          <w:b/>
          <w:sz w:val="28"/>
          <w:szCs w:val="28"/>
          <w:lang w:val="en-US"/>
        </w:rPr>
        <w:t xml:space="preserve"> Điề</w:t>
      </w:r>
      <w:r w:rsidR="008B5915">
        <w:rPr>
          <w:rFonts w:ascii="Times New Roman" w:hAnsi="Times New Roman" w:cs="Times New Roman"/>
          <w:b/>
          <w:sz w:val="28"/>
          <w:szCs w:val="28"/>
          <w:lang w:val="en-US"/>
        </w:rPr>
        <w:t>u 8</w:t>
      </w:r>
      <w:r w:rsidR="00A91629">
        <w:rPr>
          <w:rFonts w:ascii="Times New Roman" w:hAnsi="Times New Roman" w:cs="Times New Roman"/>
          <w:b/>
          <w:sz w:val="28"/>
          <w:szCs w:val="28"/>
          <w:lang w:val="en-US"/>
        </w:rPr>
        <w:t xml:space="preserve"> như sau:</w:t>
      </w:r>
    </w:p>
    <w:p w:rsidR="00D871C0" w:rsidRPr="00D871C0" w:rsidRDefault="00D871C0" w:rsidP="00605D2F">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w:t>
      </w:r>
      <w:r w:rsidRPr="00D871C0">
        <w:rPr>
          <w:rFonts w:ascii="Times New Roman" w:hAnsi="Times New Roman"/>
          <w:sz w:val="28"/>
          <w:szCs w:val="28"/>
          <w:lang w:val="nl-NL"/>
        </w:rPr>
        <w:t>Điều 8. Khung giá dịch vụ hoa tiêu</w:t>
      </w:r>
      <w:r w:rsidR="00F576EB">
        <w:rPr>
          <w:rFonts w:ascii="Times New Roman" w:hAnsi="Times New Roman"/>
          <w:sz w:val="28"/>
          <w:szCs w:val="28"/>
          <w:lang w:val="nl-NL"/>
        </w:rPr>
        <w:t xml:space="preserve"> </w:t>
      </w:r>
      <w:r w:rsidRPr="00D871C0">
        <w:rPr>
          <w:rFonts w:ascii="Times New Roman" w:hAnsi="Times New Roman"/>
          <w:sz w:val="28"/>
          <w:szCs w:val="28"/>
          <w:lang w:val="nl-NL"/>
        </w:rPr>
        <w:t>hàng hải đối với tàu thuyền hoạt động vận tải nội địa</w:t>
      </w:r>
      <w:r w:rsidR="00574609">
        <w:rPr>
          <w:rFonts w:ascii="Times New Roman" w:hAnsi="Times New Roman"/>
          <w:sz w:val="28"/>
          <w:szCs w:val="28"/>
          <w:lang w:val="nl-NL"/>
        </w:rPr>
        <w:t>.</w:t>
      </w:r>
    </w:p>
    <w:p w:rsidR="00D871C0" w:rsidRDefault="00D871C0" w:rsidP="00574609">
      <w:pPr>
        <w:tabs>
          <w:tab w:val="left" w:pos="709"/>
        </w:tabs>
        <w:spacing w:before="120" w:after="120"/>
        <w:jc w:val="both"/>
        <w:rPr>
          <w:rFonts w:ascii="Times New Roman" w:hAnsi="Times New Roman"/>
          <w:bCs/>
          <w:sz w:val="28"/>
          <w:szCs w:val="28"/>
          <w:lang w:val="nl-NL"/>
        </w:rPr>
      </w:pPr>
      <w:r w:rsidRPr="000B3F4E">
        <w:rPr>
          <w:rFonts w:ascii="Times New Roman" w:hAnsi="Times New Roman"/>
          <w:sz w:val="28"/>
          <w:szCs w:val="28"/>
          <w:lang w:val="nl-NL"/>
        </w:rPr>
        <w:tab/>
        <w:t>1. Khung giá dịch vụ hoa tiêu hàng hải đ</w:t>
      </w:r>
      <w:r w:rsidRPr="000B3F4E">
        <w:rPr>
          <w:rFonts w:ascii="Times New Roman" w:hAnsi="Times New Roman"/>
          <w:bCs/>
          <w:sz w:val="28"/>
          <w:szCs w:val="28"/>
          <w:lang w:val="nl-NL"/>
        </w:rPr>
        <w:t>ối với một số tuyến dẫn tàu và một số loại tàu thuyền được quy định như sau:</w:t>
      </w:r>
    </w:p>
    <w:tbl>
      <w:tblPr>
        <w:tblW w:w="4990" w:type="pct"/>
        <w:tblInd w:w="108" w:type="dxa"/>
        <w:tblLayout w:type="fixed"/>
        <w:tblLook w:val="04A0"/>
      </w:tblPr>
      <w:tblGrid>
        <w:gridCol w:w="712"/>
        <w:gridCol w:w="4534"/>
        <w:gridCol w:w="1709"/>
        <w:gridCol w:w="1133"/>
        <w:gridCol w:w="1181"/>
      </w:tblGrid>
      <w:tr w:rsidR="00D871C0" w:rsidRPr="00C30E2B" w:rsidTr="00574609">
        <w:trPr>
          <w:trHeight w:val="284"/>
          <w:tblHeader/>
        </w:trPr>
        <w:tc>
          <w:tcPr>
            <w:tcW w:w="384" w:type="pct"/>
            <w:vMerge w:val="restart"/>
            <w:tcBorders>
              <w:top w:val="single" w:sz="4" w:space="0" w:color="auto"/>
              <w:left w:val="single" w:sz="4" w:space="0" w:color="auto"/>
              <w:bottom w:val="single" w:sz="4" w:space="0" w:color="auto"/>
              <w:right w:val="single" w:sz="4" w:space="0" w:color="auto"/>
            </w:tcBorders>
            <w:vAlign w:val="center"/>
          </w:tcPr>
          <w:p w:rsidR="00D871C0" w:rsidRPr="00C30E2B" w:rsidRDefault="00D871C0" w:rsidP="005D6DA0">
            <w:pPr>
              <w:spacing w:beforeLines="40" w:after="0" w:line="240" w:lineRule="auto"/>
              <w:jc w:val="center"/>
              <w:rPr>
                <w:rFonts w:ascii="Times New Roman" w:eastAsia="Times New Roman" w:hAnsi="Times New Roman"/>
                <w:bCs/>
                <w:sz w:val="28"/>
                <w:szCs w:val="28"/>
              </w:rPr>
            </w:pPr>
            <w:r w:rsidRPr="00C30E2B">
              <w:rPr>
                <w:rFonts w:ascii="Times New Roman" w:eastAsia="Times New Roman" w:hAnsi="Times New Roman"/>
                <w:bCs/>
                <w:sz w:val="28"/>
                <w:szCs w:val="28"/>
              </w:rPr>
              <w:t>TT</w:t>
            </w:r>
          </w:p>
        </w:tc>
        <w:tc>
          <w:tcPr>
            <w:tcW w:w="2446" w:type="pct"/>
            <w:vMerge w:val="restart"/>
            <w:tcBorders>
              <w:top w:val="single" w:sz="4" w:space="0" w:color="auto"/>
              <w:left w:val="single" w:sz="4" w:space="0" w:color="auto"/>
              <w:bottom w:val="single" w:sz="4" w:space="0" w:color="auto"/>
              <w:right w:val="single" w:sz="4" w:space="0" w:color="auto"/>
            </w:tcBorders>
            <w:vAlign w:val="center"/>
            <w:hideMark/>
          </w:tcPr>
          <w:p w:rsidR="00D871C0" w:rsidRPr="00C30E2B" w:rsidRDefault="00D871C0" w:rsidP="005D6DA0">
            <w:pPr>
              <w:spacing w:beforeLines="40" w:after="0" w:line="240" w:lineRule="auto"/>
              <w:jc w:val="center"/>
              <w:rPr>
                <w:rFonts w:ascii="Times New Roman" w:eastAsia="Times New Roman" w:hAnsi="Times New Roman"/>
                <w:bCs/>
                <w:sz w:val="28"/>
                <w:szCs w:val="28"/>
                <w:lang w:val="en-US"/>
              </w:rPr>
            </w:pPr>
            <w:r w:rsidRPr="00C30E2B">
              <w:rPr>
                <w:rFonts w:ascii="Times New Roman" w:eastAsia="Times New Roman" w:hAnsi="Times New Roman"/>
                <w:bCs/>
                <w:sz w:val="28"/>
                <w:szCs w:val="28"/>
              </w:rPr>
              <w:t>Loại dịch vụ</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1C0" w:rsidRPr="00C30E2B" w:rsidRDefault="00D871C0" w:rsidP="005D6DA0">
            <w:pPr>
              <w:spacing w:beforeLines="40" w:after="0" w:line="240" w:lineRule="auto"/>
              <w:jc w:val="center"/>
              <w:rPr>
                <w:rFonts w:ascii="Times New Roman" w:eastAsia="Times New Roman" w:hAnsi="Times New Roman"/>
                <w:bCs/>
                <w:sz w:val="28"/>
                <w:szCs w:val="28"/>
              </w:rPr>
            </w:pPr>
            <w:r w:rsidRPr="00C30E2B">
              <w:rPr>
                <w:rFonts w:ascii="Times New Roman" w:eastAsia="Times New Roman" w:hAnsi="Times New Roman"/>
                <w:bCs/>
                <w:sz w:val="28"/>
                <w:szCs w:val="28"/>
              </w:rPr>
              <w:t>Đơn vị tính</w:t>
            </w:r>
          </w:p>
        </w:tc>
        <w:tc>
          <w:tcPr>
            <w:tcW w:w="1248" w:type="pct"/>
            <w:gridSpan w:val="2"/>
            <w:tcBorders>
              <w:top w:val="single" w:sz="4" w:space="0" w:color="auto"/>
              <w:left w:val="nil"/>
              <w:bottom w:val="single" w:sz="4" w:space="0" w:color="auto"/>
              <w:right w:val="single" w:sz="4" w:space="0" w:color="auto"/>
            </w:tcBorders>
            <w:shd w:val="clear" w:color="auto" w:fill="auto"/>
            <w:vAlign w:val="center"/>
            <w:hideMark/>
          </w:tcPr>
          <w:p w:rsidR="00D871C0" w:rsidRPr="00C30E2B" w:rsidRDefault="00D871C0" w:rsidP="005D6DA0">
            <w:pPr>
              <w:spacing w:beforeLines="40" w:after="0" w:line="240" w:lineRule="auto"/>
              <w:jc w:val="center"/>
              <w:rPr>
                <w:rFonts w:ascii="Times New Roman" w:eastAsia="Times New Roman" w:hAnsi="Times New Roman"/>
                <w:sz w:val="28"/>
                <w:szCs w:val="28"/>
              </w:rPr>
            </w:pPr>
            <w:r w:rsidRPr="00C30E2B">
              <w:rPr>
                <w:rFonts w:ascii="Times New Roman" w:eastAsia="Times New Roman" w:hAnsi="Times New Roman"/>
                <w:sz w:val="28"/>
                <w:szCs w:val="28"/>
              </w:rPr>
              <w:t>Khung giá dịch vụ</w:t>
            </w:r>
          </w:p>
        </w:tc>
      </w:tr>
      <w:tr w:rsidR="0026789B" w:rsidRPr="000B3F4E" w:rsidTr="00574609">
        <w:trPr>
          <w:trHeight w:val="792"/>
          <w:tblHeader/>
        </w:trPr>
        <w:tc>
          <w:tcPr>
            <w:tcW w:w="384" w:type="pct"/>
            <w:vMerge/>
            <w:tcBorders>
              <w:top w:val="single" w:sz="4" w:space="0" w:color="auto"/>
              <w:left w:val="single" w:sz="4" w:space="0" w:color="auto"/>
              <w:bottom w:val="single" w:sz="4" w:space="0" w:color="auto"/>
              <w:right w:val="single" w:sz="4" w:space="0" w:color="auto"/>
            </w:tcBorders>
            <w:vAlign w:val="center"/>
          </w:tcPr>
          <w:p w:rsidR="00D871C0" w:rsidRPr="000B3F4E" w:rsidRDefault="00D871C0" w:rsidP="005D6DA0">
            <w:pPr>
              <w:spacing w:beforeLines="40" w:after="0" w:line="240" w:lineRule="auto"/>
              <w:jc w:val="center"/>
              <w:rPr>
                <w:rFonts w:ascii="Times New Roman" w:eastAsia="Times New Roman" w:hAnsi="Times New Roman"/>
                <w:bCs/>
                <w:sz w:val="26"/>
                <w:szCs w:val="26"/>
              </w:rPr>
            </w:pPr>
          </w:p>
        </w:tc>
        <w:tc>
          <w:tcPr>
            <w:tcW w:w="2446" w:type="pct"/>
            <w:vMerge/>
            <w:tcBorders>
              <w:top w:val="single" w:sz="4" w:space="0" w:color="auto"/>
              <w:left w:val="single" w:sz="4" w:space="0" w:color="auto"/>
              <w:bottom w:val="single" w:sz="4" w:space="0" w:color="auto"/>
              <w:right w:val="single" w:sz="4" w:space="0" w:color="auto"/>
            </w:tcBorders>
            <w:vAlign w:val="center"/>
            <w:hideMark/>
          </w:tcPr>
          <w:p w:rsidR="00D871C0" w:rsidRPr="000B3F4E" w:rsidRDefault="00D871C0" w:rsidP="005D6DA0">
            <w:pPr>
              <w:spacing w:beforeLines="40" w:after="0" w:line="240" w:lineRule="auto"/>
              <w:jc w:val="center"/>
              <w:rPr>
                <w:rFonts w:ascii="Times New Roman" w:eastAsia="Times New Roman" w:hAnsi="Times New Roman"/>
                <w:bCs/>
                <w:sz w:val="26"/>
                <w:szCs w:val="26"/>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D871C0" w:rsidRPr="000B3F4E" w:rsidRDefault="00D871C0" w:rsidP="005D6DA0">
            <w:pPr>
              <w:spacing w:beforeLines="40" w:after="0" w:line="240" w:lineRule="auto"/>
              <w:jc w:val="center"/>
              <w:rPr>
                <w:rFonts w:ascii="Times New Roman" w:eastAsia="Times New Roman" w:hAnsi="Times New Roman"/>
                <w:bCs/>
                <w:sz w:val="26"/>
                <w:szCs w:val="26"/>
              </w:rPr>
            </w:pP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 thiểu</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 đa</w:t>
            </w:r>
          </w:p>
        </w:tc>
      </w:tr>
      <w:tr w:rsidR="0026789B" w:rsidRPr="000B3F4E" w:rsidTr="00574609">
        <w:trPr>
          <w:trHeight w:val="379"/>
        </w:trPr>
        <w:tc>
          <w:tcPr>
            <w:tcW w:w="384" w:type="pct"/>
            <w:tcBorders>
              <w:top w:val="nil"/>
              <w:left w:val="single" w:sz="4" w:space="0" w:color="auto"/>
              <w:bottom w:val="single" w:sz="4" w:space="0" w:color="auto"/>
              <w:right w:val="single" w:sz="4" w:space="0" w:color="auto"/>
            </w:tcBorders>
            <w:vAlign w:val="center"/>
          </w:tcPr>
          <w:p w:rsidR="00D871C0" w:rsidRPr="00795D9E" w:rsidRDefault="00F75502" w:rsidP="005D6DA0">
            <w:pPr>
              <w:spacing w:beforeLines="40" w:after="40" w:line="264" w:lineRule="auto"/>
              <w:ind w:left="533" w:hanging="533"/>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1</w:t>
            </w:r>
          </w:p>
        </w:tc>
        <w:tc>
          <w:tcPr>
            <w:tcW w:w="2446" w:type="pct"/>
            <w:tcBorders>
              <w:top w:val="nil"/>
              <w:left w:val="single" w:sz="4" w:space="0" w:color="auto"/>
              <w:bottom w:val="single" w:sz="4" w:space="0" w:color="auto"/>
              <w:right w:val="single" w:sz="4" w:space="0" w:color="auto"/>
            </w:tcBorders>
            <w:shd w:val="clear" w:color="auto" w:fill="auto"/>
            <w:hideMark/>
          </w:tcPr>
          <w:p w:rsidR="00D871C0" w:rsidRPr="000B3F4E" w:rsidRDefault="00D871C0" w:rsidP="005D6DA0">
            <w:pPr>
              <w:spacing w:beforeLines="40" w:after="40"/>
              <w:jc w:val="both"/>
              <w:rPr>
                <w:rFonts w:ascii="Times New Roman" w:eastAsia="Times New Roman" w:hAnsi="Times New Roman"/>
                <w:spacing w:val="-4"/>
                <w:sz w:val="26"/>
                <w:szCs w:val="26"/>
              </w:rPr>
            </w:pPr>
            <w:r w:rsidRPr="000B3F4E">
              <w:rPr>
                <w:rFonts w:ascii="Times New Roman" w:eastAsia="Times New Roman" w:hAnsi="Times New Roman"/>
                <w:spacing w:val="-4"/>
                <w:sz w:val="26"/>
                <w:szCs w:val="26"/>
              </w:rPr>
              <w:t xml:space="preserve">Dịch vụ hoa tiêu hàng hải tại các tuyến dẫn tàu: Thị Vải (tỉnh Bà Rịa - Vũng Tàu); Phú Quốc (tỉnh Kiên Giang); Bình Trị, Hòn </w:t>
            </w:r>
            <w:r w:rsidRPr="00C038EC">
              <w:rPr>
                <w:rFonts w:ascii="Times New Roman" w:eastAsia="Times New Roman" w:hAnsi="Times New Roman"/>
                <w:sz w:val="26"/>
                <w:szCs w:val="26"/>
              </w:rPr>
              <w:t>Chông (tỉnh Kiên Giang);</w:t>
            </w:r>
            <w:r w:rsidR="00120E65">
              <w:rPr>
                <w:rFonts w:ascii="Times New Roman" w:eastAsia="Times New Roman" w:hAnsi="Times New Roman"/>
                <w:sz w:val="26"/>
                <w:szCs w:val="26"/>
                <w:lang w:val="en-US"/>
              </w:rPr>
              <w:t xml:space="preserve"> </w:t>
            </w:r>
            <w:r w:rsidRPr="00C038EC">
              <w:rPr>
                <w:rFonts w:ascii="Times New Roman" w:hAnsi="Times New Roman"/>
                <w:sz w:val="26"/>
                <w:szCs w:val="26"/>
                <w:shd w:val="clear" w:color="auto" w:fill="FFFFFF"/>
              </w:rPr>
              <w:t xml:space="preserve">giá tối thiểu cho một lượt dẫn tàu là </w:t>
            </w:r>
            <w:r w:rsidRPr="00C038EC">
              <w:rPr>
                <w:rFonts w:ascii="Times New Roman" w:eastAsia="Times New Roman" w:hAnsi="Times New Roman"/>
                <w:sz w:val="26"/>
                <w:szCs w:val="26"/>
              </w:rPr>
              <w:t>500.000</w:t>
            </w:r>
            <w:r w:rsidRPr="00C038EC">
              <w:rPr>
                <w:rFonts w:ascii="Times New Roman" w:hAnsi="Times New Roman"/>
                <w:sz w:val="26"/>
                <w:szCs w:val="26"/>
                <w:lang w:eastAsia="zh-CN"/>
              </w:rPr>
              <w:t xml:space="preserve"> đồng/</w:t>
            </w:r>
            <w:r w:rsidRPr="00C038EC">
              <w:rPr>
                <w:rFonts w:ascii="Times New Roman" w:eastAsia="Times New Roman" w:hAnsi="Times New Roman"/>
                <w:sz w:val="26"/>
                <w:szCs w:val="26"/>
              </w:rPr>
              <w:t>lượt dẫn tàu</w:t>
            </w:r>
          </w:p>
        </w:tc>
        <w:tc>
          <w:tcPr>
            <w:tcW w:w="922"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center"/>
              <w:rPr>
                <w:rFonts w:ascii="Times New Roman" w:eastAsia="Times New Roman" w:hAnsi="Times New Roman"/>
                <w:sz w:val="26"/>
                <w:szCs w:val="26"/>
              </w:rPr>
            </w:pPr>
            <w:r w:rsidRPr="000B3F4E">
              <w:rPr>
                <w:rFonts w:ascii="Times New Roman" w:eastAsia="Times New Roman" w:hAnsi="Times New Roman"/>
                <w:bCs/>
                <w:spacing w:val="-4"/>
                <w:sz w:val="26"/>
                <w:szCs w:val="26"/>
              </w:rPr>
              <w:t>Đồng/GT/HL</w:t>
            </w:r>
          </w:p>
        </w:tc>
        <w:tc>
          <w:tcPr>
            <w:tcW w:w="611"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right"/>
              <w:rPr>
                <w:rFonts w:ascii="Times New Roman" w:eastAsia="Times New Roman" w:hAnsi="Times New Roman"/>
                <w:sz w:val="26"/>
                <w:szCs w:val="26"/>
              </w:rPr>
            </w:pPr>
            <w:r w:rsidRPr="000B3F4E">
              <w:rPr>
                <w:rFonts w:ascii="Times New Roman" w:eastAsia="Times New Roman" w:hAnsi="Times New Roman"/>
                <w:sz w:val="26"/>
                <w:szCs w:val="26"/>
              </w:rPr>
              <w:t>36,00</w:t>
            </w:r>
          </w:p>
        </w:tc>
        <w:tc>
          <w:tcPr>
            <w:tcW w:w="637"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line="264" w:lineRule="auto"/>
              <w:jc w:val="right"/>
              <w:rPr>
                <w:rFonts w:ascii="Times New Roman" w:eastAsia="Times New Roman" w:hAnsi="Times New Roman"/>
                <w:sz w:val="26"/>
                <w:szCs w:val="26"/>
              </w:rPr>
            </w:pPr>
            <w:r w:rsidRPr="000B3F4E">
              <w:rPr>
                <w:rFonts w:ascii="Times New Roman" w:eastAsia="Times New Roman" w:hAnsi="Times New Roman"/>
                <w:sz w:val="26"/>
                <w:szCs w:val="26"/>
              </w:rPr>
              <w:t>40,00</w:t>
            </w:r>
          </w:p>
        </w:tc>
      </w:tr>
      <w:tr w:rsidR="0026789B" w:rsidRPr="000B3F4E" w:rsidTr="00574609">
        <w:trPr>
          <w:trHeight w:val="759"/>
        </w:trPr>
        <w:tc>
          <w:tcPr>
            <w:tcW w:w="384" w:type="pct"/>
            <w:tcBorders>
              <w:top w:val="nil"/>
              <w:left w:val="single" w:sz="4" w:space="0" w:color="auto"/>
              <w:bottom w:val="single" w:sz="4" w:space="0" w:color="auto"/>
              <w:right w:val="single" w:sz="4" w:space="0" w:color="auto"/>
            </w:tcBorders>
            <w:vAlign w:val="center"/>
          </w:tcPr>
          <w:p w:rsidR="00D871C0" w:rsidRPr="00795D9E" w:rsidRDefault="00F75502" w:rsidP="005D6DA0">
            <w:pPr>
              <w:spacing w:beforeLines="40" w:after="40" w:line="264" w:lineRule="auto"/>
              <w:ind w:left="176" w:right="-130" w:hanging="284"/>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2</w:t>
            </w:r>
          </w:p>
        </w:tc>
        <w:tc>
          <w:tcPr>
            <w:tcW w:w="2446" w:type="pct"/>
            <w:tcBorders>
              <w:top w:val="nil"/>
              <w:left w:val="single" w:sz="4" w:space="0" w:color="auto"/>
              <w:bottom w:val="single" w:sz="4" w:space="0" w:color="auto"/>
              <w:right w:val="single" w:sz="4" w:space="0" w:color="auto"/>
            </w:tcBorders>
            <w:shd w:val="clear" w:color="auto" w:fill="auto"/>
            <w:hideMark/>
          </w:tcPr>
          <w:p w:rsidR="00D871C0" w:rsidRPr="000B3F4E" w:rsidRDefault="00D871C0" w:rsidP="005D6DA0">
            <w:pPr>
              <w:spacing w:beforeLines="40" w:after="40"/>
              <w:jc w:val="both"/>
              <w:rPr>
                <w:rFonts w:ascii="Times New Roman" w:eastAsia="Times New Roman" w:hAnsi="Times New Roman"/>
                <w:sz w:val="26"/>
                <w:szCs w:val="26"/>
              </w:rPr>
            </w:pPr>
            <w:r w:rsidRPr="000B3F4E">
              <w:rPr>
                <w:rFonts w:ascii="Times New Roman" w:eastAsia="Times New Roman" w:hAnsi="Times New Roman"/>
                <w:sz w:val="26"/>
                <w:szCs w:val="26"/>
              </w:rPr>
              <w:t xml:space="preserve">Dịch vụ hoa tiêu hàng hải </w:t>
            </w:r>
            <w:r w:rsidR="00C84D3B">
              <w:rPr>
                <w:rFonts w:ascii="Times New Roman" w:eastAsia="Times New Roman" w:hAnsi="Times New Roman"/>
                <w:sz w:val="26"/>
                <w:szCs w:val="26"/>
                <w:lang w:val="en-US"/>
              </w:rPr>
              <w:t xml:space="preserve">tại </w:t>
            </w:r>
            <w:r w:rsidRPr="000B3F4E">
              <w:rPr>
                <w:rFonts w:ascii="Times New Roman" w:eastAsia="Times New Roman" w:hAnsi="Times New Roman"/>
                <w:sz w:val="26"/>
                <w:szCs w:val="26"/>
              </w:rPr>
              <w:t>các tuyến dẫn tàu: Cửa Lò, Bến Thuỷ (tỉnh Nghệ An); Nghi Sơn (tỉnh Thanh Hoá); Vũng Áng (tỉnh Hà Tĩnh); Chân Mây (tỉnh Thừa Thiên Huế); Dung Quất (tỉnh Quảng Ngãi</w:t>
            </w:r>
            <w:r w:rsidRPr="000B3F4E">
              <w:rPr>
                <w:rFonts w:ascii="Times New Roman" w:hAnsi="Times New Roman"/>
                <w:sz w:val="26"/>
                <w:szCs w:val="26"/>
                <w:lang w:eastAsia="zh-CN"/>
              </w:rPr>
              <w:t>)</w:t>
            </w:r>
            <w:r w:rsidRPr="000B3F4E">
              <w:rPr>
                <w:rFonts w:ascii="Times New Roman" w:eastAsia="Times New Roman" w:hAnsi="Times New Roman"/>
                <w:sz w:val="26"/>
                <w:szCs w:val="26"/>
              </w:rPr>
              <w:t xml:space="preserve">; </w:t>
            </w:r>
            <w:r w:rsidR="007C7BA0" w:rsidRPr="001662E1">
              <w:rPr>
                <w:rFonts w:ascii="Times New Roman" w:eastAsia="Times New Roman" w:hAnsi="Times New Roman"/>
                <w:b/>
                <w:color w:val="FF0000"/>
                <w:sz w:val="26"/>
                <w:szCs w:val="26"/>
                <w:lang w:val="en-US"/>
              </w:rPr>
              <w:t>Vân Phong</w:t>
            </w:r>
            <w:r w:rsidR="00DE216C">
              <w:rPr>
                <w:rFonts w:ascii="Times New Roman" w:eastAsia="Times New Roman" w:hAnsi="Times New Roman"/>
                <w:b/>
                <w:color w:val="FF0000"/>
                <w:sz w:val="26"/>
                <w:szCs w:val="26"/>
                <w:lang w:val="en-US"/>
              </w:rPr>
              <w:t>, Ba Ngòi</w:t>
            </w:r>
            <w:r w:rsidR="007C7BA0" w:rsidRPr="001662E1">
              <w:rPr>
                <w:rFonts w:ascii="Times New Roman" w:eastAsia="Times New Roman" w:hAnsi="Times New Roman"/>
                <w:b/>
                <w:color w:val="FF0000"/>
                <w:sz w:val="26"/>
                <w:szCs w:val="26"/>
                <w:lang w:val="en-US"/>
              </w:rPr>
              <w:t xml:space="preserve"> (tỉnh Khánh Hòa),</w:t>
            </w:r>
            <w:r w:rsidR="00120E65">
              <w:rPr>
                <w:rFonts w:ascii="Times New Roman" w:eastAsia="Times New Roman" w:hAnsi="Times New Roman"/>
                <w:b/>
                <w:color w:val="FF0000"/>
                <w:sz w:val="26"/>
                <w:szCs w:val="26"/>
                <w:lang w:val="en-US"/>
              </w:rPr>
              <w:t xml:space="preserve"> </w:t>
            </w:r>
            <w:r w:rsidR="004A7FFC" w:rsidRPr="004A7FFC">
              <w:rPr>
                <w:rFonts w:ascii="Times New Roman" w:eastAsia="Times New Roman" w:hAnsi="Times New Roman"/>
                <w:b/>
                <w:color w:val="FF0000"/>
                <w:sz w:val="26"/>
                <w:szCs w:val="26"/>
                <w:lang w:val="en-US"/>
              </w:rPr>
              <w:t>Nhà máy nhiệt điện</w:t>
            </w:r>
            <w:r w:rsidR="00CA51E3" w:rsidRPr="00C84661">
              <w:rPr>
                <w:rFonts w:ascii="Times New Roman" w:eastAsia="Times New Roman" w:hAnsi="Times New Roman"/>
                <w:b/>
                <w:color w:val="FF0000"/>
                <w:sz w:val="26"/>
                <w:szCs w:val="26"/>
                <w:lang w:val="en-US"/>
              </w:rPr>
              <w:t>Duyên Hải (tỉnh Trà Vinh);</w:t>
            </w:r>
            <w:r w:rsidR="00120E65">
              <w:rPr>
                <w:rFonts w:ascii="Times New Roman" w:eastAsia="Times New Roman" w:hAnsi="Times New Roman"/>
                <w:b/>
                <w:color w:val="FF0000"/>
                <w:sz w:val="26"/>
                <w:szCs w:val="26"/>
                <w:lang w:val="en-US"/>
              </w:rPr>
              <w:t xml:space="preserve"> </w:t>
            </w:r>
            <w:r w:rsidRPr="000B3F4E">
              <w:rPr>
                <w:rFonts w:ascii="Times New Roman" w:hAnsi="Times New Roman"/>
                <w:sz w:val="26"/>
                <w:szCs w:val="26"/>
                <w:shd w:val="clear" w:color="auto" w:fill="FFFFFF"/>
              </w:rPr>
              <w:t xml:space="preserve">giá tối thiểu cho một lượt dẫn tàu là </w:t>
            </w:r>
            <w:r w:rsidRPr="000B3F4E">
              <w:rPr>
                <w:rFonts w:ascii="Times New Roman" w:eastAsia="Times New Roman" w:hAnsi="Times New Roman"/>
                <w:sz w:val="26"/>
                <w:szCs w:val="26"/>
              </w:rPr>
              <w:t>500.000</w:t>
            </w:r>
            <w:r w:rsidRPr="000B3F4E">
              <w:rPr>
                <w:rFonts w:ascii="Times New Roman" w:hAnsi="Times New Roman"/>
                <w:sz w:val="26"/>
                <w:szCs w:val="26"/>
                <w:lang w:eastAsia="zh-CN"/>
              </w:rPr>
              <w:t xml:space="preserve"> đồng/</w:t>
            </w:r>
            <w:r w:rsidRPr="000B3F4E">
              <w:rPr>
                <w:rFonts w:ascii="Times New Roman" w:eastAsia="Times New Roman" w:hAnsi="Times New Roman"/>
                <w:sz w:val="26"/>
                <w:szCs w:val="26"/>
              </w:rPr>
              <w:t>lượt dẫn tàu</w:t>
            </w:r>
          </w:p>
        </w:tc>
        <w:tc>
          <w:tcPr>
            <w:tcW w:w="922"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center"/>
              <w:rPr>
                <w:rFonts w:ascii="Times New Roman" w:eastAsia="Times New Roman" w:hAnsi="Times New Roman"/>
                <w:i/>
                <w:sz w:val="26"/>
                <w:szCs w:val="26"/>
              </w:rPr>
            </w:pPr>
            <w:r w:rsidRPr="000B3F4E">
              <w:rPr>
                <w:rFonts w:ascii="Times New Roman" w:eastAsia="Times New Roman" w:hAnsi="Times New Roman"/>
                <w:bCs/>
                <w:spacing w:val="-4"/>
                <w:sz w:val="26"/>
                <w:szCs w:val="26"/>
              </w:rPr>
              <w:t>Đồng/GT/HL</w:t>
            </w:r>
          </w:p>
        </w:tc>
        <w:tc>
          <w:tcPr>
            <w:tcW w:w="611"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right"/>
              <w:rPr>
                <w:rFonts w:ascii="Times New Roman" w:eastAsia="Times New Roman" w:hAnsi="Times New Roman"/>
                <w:sz w:val="26"/>
                <w:szCs w:val="26"/>
              </w:rPr>
            </w:pPr>
            <w:r w:rsidRPr="000B3F4E">
              <w:rPr>
                <w:rFonts w:ascii="Times New Roman" w:eastAsia="Times New Roman" w:hAnsi="Times New Roman"/>
                <w:sz w:val="26"/>
                <w:szCs w:val="26"/>
              </w:rPr>
              <w:t>54,00</w:t>
            </w:r>
          </w:p>
        </w:tc>
        <w:tc>
          <w:tcPr>
            <w:tcW w:w="637"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line="264" w:lineRule="auto"/>
              <w:jc w:val="right"/>
              <w:rPr>
                <w:rFonts w:ascii="Times New Roman" w:eastAsia="Times New Roman" w:hAnsi="Times New Roman"/>
                <w:sz w:val="26"/>
                <w:szCs w:val="26"/>
              </w:rPr>
            </w:pPr>
            <w:r w:rsidRPr="000B3F4E">
              <w:rPr>
                <w:rFonts w:ascii="Times New Roman" w:eastAsia="Times New Roman" w:hAnsi="Times New Roman"/>
                <w:sz w:val="26"/>
                <w:szCs w:val="26"/>
              </w:rPr>
              <w:t>60,00</w:t>
            </w:r>
          </w:p>
        </w:tc>
      </w:tr>
      <w:tr w:rsidR="0026789B" w:rsidRPr="000B3F4E" w:rsidTr="00574609">
        <w:trPr>
          <w:trHeight w:val="337"/>
        </w:trPr>
        <w:tc>
          <w:tcPr>
            <w:tcW w:w="384" w:type="pct"/>
            <w:tcBorders>
              <w:top w:val="nil"/>
              <w:left w:val="single" w:sz="4" w:space="0" w:color="auto"/>
              <w:bottom w:val="single" w:sz="4" w:space="0" w:color="auto"/>
              <w:right w:val="single" w:sz="4" w:space="0" w:color="auto"/>
            </w:tcBorders>
            <w:vAlign w:val="center"/>
          </w:tcPr>
          <w:p w:rsidR="00D871C0" w:rsidRPr="00795D9E" w:rsidRDefault="00F75502" w:rsidP="005D6DA0">
            <w:pPr>
              <w:spacing w:beforeLines="40" w:after="40" w:line="264" w:lineRule="auto"/>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3</w:t>
            </w:r>
          </w:p>
        </w:tc>
        <w:tc>
          <w:tcPr>
            <w:tcW w:w="2446" w:type="pct"/>
            <w:tcBorders>
              <w:top w:val="nil"/>
              <w:left w:val="single" w:sz="4" w:space="0" w:color="auto"/>
              <w:bottom w:val="single" w:sz="4" w:space="0" w:color="auto"/>
              <w:right w:val="single" w:sz="4" w:space="0" w:color="auto"/>
            </w:tcBorders>
            <w:shd w:val="clear" w:color="auto" w:fill="auto"/>
            <w:hideMark/>
          </w:tcPr>
          <w:p w:rsidR="00D871C0" w:rsidRPr="000B3F4E" w:rsidRDefault="00D871C0" w:rsidP="005D6DA0">
            <w:pPr>
              <w:spacing w:beforeLines="40" w:after="40"/>
              <w:jc w:val="both"/>
              <w:rPr>
                <w:rFonts w:ascii="Times New Roman" w:eastAsia="Times New Roman" w:hAnsi="Times New Roman"/>
                <w:sz w:val="26"/>
                <w:szCs w:val="26"/>
              </w:rPr>
            </w:pPr>
            <w:r w:rsidRPr="000B3F4E">
              <w:rPr>
                <w:rFonts w:ascii="Times New Roman" w:eastAsia="Times New Roman" w:hAnsi="Times New Roman"/>
                <w:sz w:val="26"/>
                <w:szCs w:val="26"/>
              </w:rPr>
              <w:t>Dịch vụ hoa tiêu hàng hải tại các tuyến dẫn tàu:</w:t>
            </w:r>
            <w:r w:rsidR="00120E65">
              <w:rPr>
                <w:rFonts w:ascii="Times New Roman" w:eastAsia="Times New Roman" w:hAnsi="Times New Roman"/>
                <w:sz w:val="26"/>
                <w:szCs w:val="26"/>
                <w:lang w:val="en-US"/>
              </w:rPr>
              <w:t xml:space="preserve"> </w:t>
            </w:r>
            <w:r w:rsidRPr="000B3F4E">
              <w:rPr>
                <w:rFonts w:ascii="Times New Roman" w:eastAsia="Times New Roman" w:hAnsi="Times New Roman"/>
                <w:sz w:val="26"/>
                <w:szCs w:val="26"/>
              </w:rPr>
              <w:t xml:space="preserve">Định An; qua luồng Sông Hậu; </w:t>
            </w:r>
            <w:r w:rsidRPr="000B3F4E">
              <w:rPr>
                <w:rFonts w:ascii="Times New Roman" w:hAnsi="Times New Roman"/>
                <w:sz w:val="26"/>
                <w:szCs w:val="26"/>
                <w:shd w:val="clear" w:color="auto" w:fill="FFFFFF"/>
              </w:rPr>
              <w:t>giá tối thiểu cho một lượt dẫn tàu là 1.</w:t>
            </w:r>
            <w:r w:rsidRPr="000B3F4E">
              <w:rPr>
                <w:rFonts w:ascii="Times New Roman" w:eastAsia="Times New Roman" w:hAnsi="Times New Roman"/>
                <w:sz w:val="26"/>
                <w:szCs w:val="26"/>
              </w:rPr>
              <w:t>500.000</w:t>
            </w:r>
            <w:r w:rsidRPr="000B3F4E">
              <w:rPr>
                <w:rFonts w:ascii="Times New Roman" w:hAnsi="Times New Roman"/>
                <w:sz w:val="26"/>
                <w:szCs w:val="26"/>
                <w:lang w:eastAsia="zh-CN"/>
              </w:rPr>
              <w:t xml:space="preserve"> đồng/</w:t>
            </w:r>
            <w:r w:rsidRPr="000B3F4E">
              <w:rPr>
                <w:rFonts w:ascii="Times New Roman" w:eastAsia="Times New Roman" w:hAnsi="Times New Roman"/>
                <w:sz w:val="26"/>
                <w:szCs w:val="26"/>
              </w:rPr>
              <w:t>lượt dẫn tàu</w:t>
            </w:r>
          </w:p>
        </w:tc>
        <w:tc>
          <w:tcPr>
            <w:tcW w:w="922"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center"/>
              <w:rPr>
                <w:rFonts w:ascii="Times New Roman" w:eastAsia="Times New Roman" w:hAnsi="Times New Roman"/>
                <w:sz w:val="26"/>
                <w:szCs w:val="26"/>
              </w:rPr>
            </w:pPr>
            <w:r w:rsidRPr="000B3F4E">
              <w:rPr>
                <w:rFonts w:ascii="Times New Roman" w:eastAsia="Times New Roman" w:hAnsi="Times New Roman"/>
                <w:bCs/>
                <w:spacing w:val="-4"/>
                <w:sz w:val="26"/>
                <w:szCs w:val="26"/>
              </w:rPr>
              <w:t>Đồng/GT/HL</w:t>
            </w:r>
          </w:p>
        </w:tc>
        <w:tc>
          <w:tcPr>
            <w:tcW w:w="611"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right"/>
              <w:rPr>
                <w:rFonts w:ascii="Times New Roman" w:eastAsia="Times New Roman" w:hAnsi="Times New Roman"/>
                <w:sz w:val="26"/>
                <w:szCs w:val="26"/>
              </w:rPr>
            </w:pPr>
            <w:r w:rsidRPr="000B3F4E">
              <w:rPr>
                <w:rFonts w:ascii="Times New Roman" w:eastAsia="Times New Roman" w:hAnsi="Times New Roman"/>
                <w:sz w:val="26"/>
                <w:szCs w:val="26"/>
              </w:rPr>
              <w:t>27,00</w:t>
            </w:r>
          </w:p>
        </w:tc>
        <w:tc>
          <w:tcPr>
            <w:tcW w:w="637"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line="264" w:lineRule="auto"/>
              <w:jc w:val="right"/>
              <w:rPr>
                <w:rFonts w:ascii="Times New Roman" w:eastAsia="Times New Roman" w:hAnsi="Times New Roman"/>
                <w:sz w:val="26"/>
                <w:szCs w:val="26"/>
              </w:rPr>
            </w:pPr>
            <w:r w:rsidRPr="000B3F4E">
              <w:rPr>
                <w:rFonts w:ascii="Times New Roman" w:eastAsia="Times New Roman" w:hAnsi="Times New Roman"/>
                <w:sz w:val="26"/>
                <w:szCs w:val="26"/>
              </w:rPr>
              <w:t>30,00</w:t>
            </w:r>
          </w:p>
        </w:tc>
      </w:tr>
      <w:tr w:rsidR="0026789B" w:rsidRPr="005E7161" w:rsidTr="00574609">
        <w:trPr>
          <w:trHeight w:val="360"/>
        </w:trPr>
        <w:tc>
          <w:tcPr>
            <w:tcW w:w="384" w:type="pct"/>
            <w:tcBorders>
              <w:top w:val="nil"/>
              <w:left w:val="single" w:sz="4" w:space="0" w:color="auto"/>
              <w:bottom w:val="single" w:sz="4" w:space="0" w:color="auto"/>
              <w:right w:val="single" w:sz="4" w:space="0" w:color="auto"/>
            </w:tcBorders>
            <w:vAlign w:val="center"/>
          </w:tcPr>
          <w:p w:rsidR="00D871C0" w:rsidRPr="005E7161" w:rsidRDefault="00F75502" w:rsidP="005D6DA0">
            <w:pPr>
              <w:spacing w:beforeLines="40" w:after="40" w:line="264" w:lineRule="auto"/>
              <w:ind w:firstLine="142"/>
              <w:contextualSpacing/>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4</w:t>
            </w:r>
          </w:p>
        </w:tc>
        <w:tc>
          <w:tcPr>
            <w:tcW w:w="2446" w:type="pct"/>
            <w:tcBorders>
              <w:top w:val="nil"/>
              <w:left w:val="single" w:sz="4" w:space="0" w:color="auto"/>
              <w:bottom w:val="single" w:sz="4" w:space="0" w:color="auto"/>
              <w:right w:val="single" w:sz="4" w:space="0" w:color="auto"/>
            </w:tcBorders>
            <w:shd w:val="clear" w:color="auto" w:fill="auto"/>
            <w:hideMark/>
          </w:tcPr>
          <w:p w:rsidR="00D871C0" w:rsidRPr="005E7161" w:rsidRDefault="00D871C0" w:rsidP="005D6DA0">
            <w:pPr>
              <w:spacing w:beforeLines="40" w:after="40"/>
              <w:jc w:val="both"/>
              <w:rPr>
                <w:rFonts w:ascii="Times New Roman" w:hAnsi="Times New Roman"/>
                <w:b/>
                <w:color w:val="FF0000"/>
                <w:spacing w:val="-4"/>
                <w:sz w:val="26"/>
                <w:szCs w:val="26"/>
                <w:lang w:val="en-US" w:eastAsia="zh-CN"/>
              </w:rPr>
            </w:pPr>
            <w:r w:rsidRPr="005E7161">
              <w:rPr>
                <w:rFonts w:ascii="Times New Roman" w:eastAsia="Times New Roman" w:hAnsi="Times New Roman"/>
                <w:b/>
                <w:color w:val="FF0000"/>
                <w:spacing w:val="-4"/>
                <w:sz w:val="26"/>
                <w:szCs w:val="26"/>
              </w:rPr>
              <w:t xml:space="preserve">Dịch vụ hoa tiêu hàng hải áp dụng đối với tàu thuyền vào hoặc rời, di chuyển trong khu vực </w:t>
            </w:r>
            <w:r w:rsidR="002C0E35" w:rsidRPr="005E7161">
              <w:rPr>
                <w:rFonts w:ascii="Times New Roman" w:eastAsia="Times New Roman" w:hAnsi="Times New Roman"/>
                <w:b/>
                <w:color w:val="FF0000"/>
                <w:spacing w:val="-4"/>
                <w:sz w:val="26"/>
                <w:szCs w:val="26"/>
                <w:lang w:val="en-US"/>
              </w:rPr>
              <w:t xml:space="preserve">giàn </w:t>
            </w:r>
            <w:r w:rsidRPr="005E7161">
              <w:rPr>
                <w:rFonts w:ascii="Times New Roman" w:eastAsia="Times New Roman" w:hAnsi="Times New Roman"/>
                <w:b/>
                <w:color w:val="FF0000"/>
                <w:spacing w:val="-4"/>
                <w:sz w:val="26"/>
                <w:szCs w:val="26"/>
              </w:rPr>
              <w:t>khoan dầu khí</w:t>
            </w:r>
            <w:r w:rsidR="00795D9E" w:rsidRPr="005E7161">
              <w:rPr>
                <w:rFonts w:ascii="Times New Roman" w:eastAsia="Times New Roman" w:hAnsi="Times New Roman"/>
                <w:b/>
                <w:color w:val="FF0000"/>
                <w:spacing w:val="-4"/>
                <w:sz w:val="26"/>
                <w:szCs w:val="26"/>
                <w:lang w:val="en-US"/>
              </w:rPr>
              <w:t xml:space="preserve">, cảng dầu khí ngoài khơi; </w:t>
            </w:r>
            <w:r w:rsidR="002C0E35" w:rsidRPr="005E7161">
              <w:rPr>
                <w:rFonts w:ascii="Times New Roman" w:eastAsia="Times New Roman" w:hAnsi="Times New Roman"/>
                <w:b/>
                <w:color w:val="FF0000"/>
                <w:spacing w:val="-4"/>
                <w:sz w:val="26"/>
                <w:szCs w:val="26"/>
                <w:lang w:val="en-US"/>
              </w:rPr>
              <w:t>giá tối thiểu cho một lượt dẫn tàu là 2.000.000 đồng/lượt dẫn tàu</w:t>
            </w:r>
          </w:p>
        </w:tc>
        <w:tc>
          <w:tcPr>
            <w:tcW w:w="922" w:type="pct"/>
            <w:tcBorders>
              <w:top w:val="nil"/>
              <w:left w:val="nil"/>
              <w:bottom w:val="single" w:sz="4" w:space="0" w:color="auto"/>
              <w:right w:val="single" w:sz="4" w:space="0" w:color="auto"/>
            </w:tcBorders>
            <w:shd w:val="clear" w:color="auto" w:fill="auto"/>
            <w:vAlign w:val="center"/>
            <w:hideMark/>
          </w:tcPr>
          <w:p w:rsidR="00D871C0" w:rsidRPr="00F75502" w:rsidRDefault="00D871C0" w:rsidP="005D6DA0">
            <w:pPr>
              <w:spacing w:beforeLines="40" w:after="40"/>
              <w:jc w:val="center"/>
              <w:rPr>
                <w:rFonts w:ascii="Times New Roman" w:eastAsia="Times New Roman" w:hAnsi="Times New Roman"/>
                <w:b/>
                <w:color w:val="FF0000"/>
                <w:sz w:val="26"/>
                <w:szCs w:val="26"/>
                <w:lang w:val="en-US"/>
              </w:rPr>
            </w:pPr>
            <w:r w:rsidRPr="00F75502">
              <w:rPr>
                <w:rFonts w:ascii="Times New Roman" w:eastAsia="Times New Roman" w:hAnsi="Times New Roman"/>
                <w:b/>
                <w:bCs/>
                <w:color w:val="FF0000"/>
                <w:spacing w:val="-4"/>
                <w:sz w:val="26"/>
                <w:szCs w:val="26"/>
              </w:rPr>
              <w:t>Đồng/GT</w:t>
            </w:r>
          </w:p>
        </w:tc>
        <w:tc>
          <w:tcPr>
            <w:tcW w:w="611" w:type="pct"/>
            <w:tcBorders>
              <w:top w:val="nil"/>
              <w:left w:val="nil"/>
              <w:bottom w:val="single" w:sz="4" w:space="0" w:color="auto"/>
              <w:right w:val="single" w:sz="4" w:space="0" w:color="auto"/>
            </w:tcBorders>
            <w:shd w:val="clear" w:color="auto" w:fill="auto"/>
            <w:vAlign w:val="center"/>
            <w:hideMark/>
          </w:tcPr>
          <w:p w:rsidR="00D871C0" w:rsidRPr="005E7161" w:rsidRDefault="00FB33E7" w:rsidP="005D6DA0">
            <w:pPr>
              <w:spacing w:beforeLines="40" w:after="40"/>
              <w:jc w:val="right"/>
              <w:rPr>
                <w:rFonts w:ascii="Times New Roman" w:eastAsia="Times New Roman" w:hAnsi="Times New Roman"/>
                <w:b/>
                <w:color w:val="FF0000"/>
                <w:sz w:val="26"/>
                <w:szCs w:val="26"/>
                <w:lang w:val="en-US"/>
              </w:rPr>
            </w:pPr>
            <w:r>
              <w:rPr>
                <w:rFonts w:ascii="Times New Roman" w:eastAsia="Times New Roman" w:hAnsi="Times New Roman"/>
                <w:b/>
                <w:color w:val="FF0000"/>
                <w:sz w:val="26"/>
                <w:szCs w:val="26"/>
                <w:lang w:val="en-US"/>
              </w:rPr>
              <w:t>270,00</w:t>
            </w:r>
          </w:p>
        </w:tc>
        <w:tc>
          <w:tcPr>
            <w:tcW w:w="637" w:type="pct"/>
            <w:tcBorders>
              <w:top w:val="nil"/>
              <w:left w:val="nil"/>
              <w:bottom w:val="single" w:sz="4" w:space="0" w:color="auto"/>
              <w:right w:val="single" w:sz="4" w:space="0" w:color="auto"/>
            </w:tcBorders>
            <w:shd w:val="clear" w:color="auto" w:fill="auto"/>
            <w:vAlign w:val="center"/>
            <w:hideMark/>
          </w:tcPr>
          <w:p w:rsidR="00D871C0" w:rsidRPr="005E7161" w:rsidRDefault="00FB33E7" w:rsidP="005D6DA0">
            <w:pPr>
              <w:spacing w:beforeLines="40" w:after="40" w:line="264" w:lineRule="auto"/>
              <w:jc w:val="right"/>
              <w:rPr>
                <w:rFonts w:ascii="Times New Roman" w:eastAsia="Times New Roman" w:hAnsi="Times New Roman"/>
                <w:b/>
                <w:color w:val="FF0000"/>
                <w:sz w:val="26"/>
                <w:szCs w:val="26"/>
              </w:rPr>
            </w:pPr>
            <w:r>
              <w:rPr>
                <w:rFonts w:ascii="Times New Roman" w:eastAsia="Times New Roman" w:hAnsi="Times New Roman"/>
                <w:b/>
                <w:color w:val="FF0000"/>
                <w:sz w:val="26"/>
                <w:szCs w:val="26"/>
                <w:lang w:val="en-US"/>
              </w:rPr>
              <w:t>300</w:t>
            </w:r>
            <w:r w:rsidR="004A7FFC" w:rsidRPr="005E7161">
              <w:rPr>
                <w:rFonts w:ascii="Times New Roman" w:eastAsia="Times New Roman" w:hAnsi="Times New Roman"/>
                <w:b/>
                <w:color w:val="FF0000"/>
                <w:sz w:val="26"/>
                <w:szCs w:val="26"/>
                <w:lang w:val="en-US"/>
              </w:rPr>
              <w:t>,00</w:t>
            </w:r>
          </w:p>
        </w:tc>
      </w:tr>
      <w:tr w:rsidR="0026789B" w:rsidRPr="000B3F4E" w:rsidTr="00574609">
        <w:trPr>
          <w:trHeight w:val="1938"/>
        </w:trPr>
        <w:tc>
          <w:tcPr>
            <w:tcW w:w="384" w:type="pct"/>
            <w:tcBorders>
              <w:top w:val="nil"/>
              <w:left w:val="single" w:sz="4" w:space="0" w:color="auto"/>
              <w:bottom w:val="single" w:sz="4" w:space="0" w:color="auto"/>
              <w:right w:val="single" w:sz="4" w:space="0" w:color="auto"/>
            </w:tcBorders>
            <w:vAlign w:val="center"/>
          </w:tcPr>
          <w:p w:rsidR="00D871C0" w:rsidRPr="00A5139D" w:rsidRDefault="00F75502" w:rsidP="005D6DA0">
            <w:pPr>
              <w:spacing w:beforeLines="40" w:after="40" w:line="264" w:lineRule="auto"/>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5</w:t>
            </w:r>
          </w:p>
        </w:tc>
        <w:tc>
          <w:tcPr>
            <w:tcW w:w="2446" w:type="pct"/>
            <w:tcBorders>
              <w:top w:val="nil"/>
              <w:left w:val="single" w:sz="4" w:space="0" w:color="auto"/>
              <w:bottom w:val="single" w:sz="4" w:space="0" w:color="auto"/>
              <w:right w:val="single" w:sz="4" w:space="0" w:color="auto"/>
            </w:tcBorders>
            <w:shd w:val="clear" w:color="auto" w:fill="auto"/>
            <w:hideMark/>
          </w:tcPr>
          <w:p w:rsidR="00D871C0" w:rsidRPr="000B3F4E" w:rsidRDefault="00D871C0" w:rsidP="005D6DA0">
            <w:pPr>
              <w:spacing w:beforeLines="40" w:after="40"/>
              <w:jc w:val="both"/>
              <w:rPr>
                <w:rFonts w:ascii="Times New Roman" w:hAnsi="Times New Roman"/>
                <w:sz w:val="26"/>
                <w:szCs w:val="26"/>
                <w:lang w:eastAsia="zh-CN"/>
              </w:rPr>
            </w:pPr>
            <w:r w:rsidRPr="000B3F4E">
              <w:rPr>
                <w:rFonts w:ascii="Times New Roman" w:eastAsia="Times New Roman" w:hAnsi="Times New Roman"/>
                <w:sz w:val="26"/>
                <w:szCs w:val="26"/>
              </w:rPr>
              <w:t>Dịch vụ hoa tiêu hàng hải áp dụng đối với tàu thuyền di chuyển trong cảng có sử dụng dịch vụ hoa tiêu mà khoảng cách dẫn tàu dưới 05 hải lý;</w:t>
            </w:r>
            <w:r w:rsidRPr="000B3F4E">
              <w:rPr>
                <w:rFonts w:ascii="Times New Roman" w:hAnsi="Times New Roman"/>
                <w:sz w:val="26"/>
                <w:szCs w:val="26"/>
                <w:shd w:val="clear" w:color="auto" w:fill="FFFFFF"/>
              </w:rPr>
              <w:t xml:space="preserve"> giá tối thiểu cho một lượt dẫn tàu là 3</w:t>
            </w:r>
            <w:r w:rsidRPr="000B3F4E">
              <w:rPr>
                <w:rFonts w:ascii="Times New Roman" w:eastAsia="Times New Roman" w:hAnsi="Times New Roman"/>
                <w:sz w:val="26"/>
                <w:szCs w:val="26"/>
              </w:rPr>
              <w:t>00.000</w:t>
            </w:r>
            <w:r w:rsidRPr="000B3F4E">
              <w:rPr>
                <w:rFonts w:ascii="Times New Roman" w:hAnsi="Times New Roman"/>
                <w:sz w:val="26"/>
                <w:szCs w:val="26"/>
                <w:lang w:eastAsia="zh-CN"/>
              </w:rPr>
              <w:t xml:space="preserve"> đồng/</w:t>
            </w:r>
            <w:r w:rsidRPr="000B3F4E">
              <w:rPr>
                <w:rFonts w:ascii="Times New Roman" w:eastAsia="Times New Roman" w:hAnsi="Times New Roman"/>
                <w:sz w:val="26"/>
                <w:szCs w:val="26"/>
              </w:rPr>
              <w:t>lượt dẫn tàu</w:t>
            </w:r>
          </w:p>
        </w:tc>
        <w:tc>
          <w:tcPr>
            <w:tcW w:w="922"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center"/>
              <w:rPr>
                <w:rFonts w:ascii="Times New Roman" w:eastAsia="Times New Roman" w:hAnsi="Times New Roman"/>
                <w:sz w:val="26"/>
                <w:szCs w:val="26"/>
              </w:rPr>
            </w:pPr>
            <w:r w:rsidRPr="000B3F4E">
              <w:rPr>
                <w:rFonts w:ascii="Times New Roman" w:eastAsia="Times New Roman" w:hAnsi="Times New Roman"/>
                <w:bCs/>
                <w:spacing w:val="-4"/>
                <w:sz w:val="26"/>
                <w:szCs w:val="26"/>
              </w:rPr>
              <w:t>Đồng/GT</w:t>
            </w:r>
          </w:p>
        </w:tc>
        <w:tc>
          <w:tcPr>
            <w:tcW w:w="611"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right"/>
              <w:rPr>
                <w:rFonts w:ascii="Times New Roman" w:eastAsia="Times New Roman" w:hAnsi="Times New Roman"/>
                <w:sz w:val="26"/>
                <w:szCs w:val="26"/>
              </w:rPr>
            </w:pPr>
            <w:r w:rsidRPr="000B3F4E">
              <w:rPr>
                <w:rFonts w:ascii="Times New Roman" w:eastAsia="Times New Roman" w:hAnsi="Times New Roman"/>
                <w:sz w:val="26"/>
                <w:szCs w:val="26"/>
              </w:rPr>
              <w:t>54,00</w:t>
            </w:r>
          </w:p>
        </w:tc>
        <w:tc>
          <w:tcPr>
            <w:tcW w:w="637"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line="264" w:lineRule="auto"/>
              <w:jc w:val="right"/>
              <w:rPr>
                <w:rFonts w:ascii="Times New Roman" w:eastAsia="Times New Roman" w:hAnsi="Times New Roman"/>
                <w:sz w:val="26"/>
                <w:szCs w:val="26"/>
              </w:rPr>
            </w:pPr>
            <w:r w:rsidRPr="000B3F4E">
              <w:rPr>
                <w:rFonts w:ascii="Times New Roman" w:eastAsia="Times New Roman" w:hAnsi="Times New Roman"/>
                <w:sz w:val="26"/>
                <w:szCs w:val="26"/>
              </w:rPr>
              <w:t>60,00</w:t>
            </w:r>
          </w:p>
        </w:tc>
      </w:tr>
      <w:tr w:rsidR="0026789B" w:rsidRPr="000B3F4E" w:rsidTr="00574609">
        <w:trPr>
          <w:trHeight w:val="1980"/>
        </w:trPr>
        <w:tc>
          <w:tcPr>
            <w:tcW w:w="384" w:type="pct"/>
            <w:tcBorders>
              <w:top w:val="nil"/>
              <w:left w:val="single" w:sz="4" w:space="0" w:color="auto"/>
              <w:bottom w:val="single" w:sz="4" w:space="0" w:color="auto"/>
              <w:right w:val="single" w:sz="4" w:space="0" w:color="auto"/>
            </w:tcBorders>
            <w:vAlign w:val="center"/>
          </w:tcPr>
          <w:p w:rsidR="00D871C0" w:rsidRPr="00A5139D" w:rsidRDefault="00F75502" w:rsidP="005D6DA0">
            <w:pPr>
              <w:spacing w:beforeLines="40" w:after="40" w:line="264" w:lineRule="auto"/>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6</w:t>
            </w:r>
          </w:p>
        </w:tc>
        <w:tc>
          <w:tcPr>
            <w:tcW w:w="2446" w:type="pct"/>
            <w:tcBorders>
              <w:top w:val="nil"/>
              <w:left w:val="single" w:sz="4" w:space="0" w:color="auto"/>
              <w:bottom w:val="single" w:sz="4" w:space="0" w:color="auto"/>
              <w:right w:val="single" w:sz="4" w:space="0" w:color="auto"/>
            </w:tcBorders>
            <w:shd w:val="clear" w:color="auto" w:fill="auto"/>
            <w:hideMark/>
          </w:tcPr>
          <w:p w:rsidR="00D871C0" w:rsidRPr="000B3F4E" w:rsidRDefault="00D871C0" w:rsidP="005D6DA0">
            <w:pPr>
              <w:spacing w:beforeLines="40" w:after="40"/>
              <w:jc w:val="both"/>
              <w:rPr>
                <w:rFonts w:ascii="Times New Roman" w:eastAsia="Times New Roman" w:hAnsi="Times New Roman"/>
                <w:sz w:val="26"/>
                <w:szCs w:val="26"/>
              </w:rPr>
            </w:pPr>
            <w:r w:rsidRPr="000B3F4E">
              <w:rPr>
                <w:rFonts w:ascii="Times New Roman" w:eastAsia="Times New Roman" w:hAnsi="Times New Roman"/>
                <w:sz w:val="26"/>
                <w:szCs w:val="26"/>
              </w:rPr>
              <w:t>Dịch vụ hoa tiêu hàng hải áp dụng đối với tàu thuyền di chuyển trong cảng có sử dụng dịch vụ hoa tiêu mà khoảng cách dẫn tàu từ 05 hải lý trở lên;</w:t>
            </w:r>
            <w:r w:rsidRPr="000B3F4E">
              <w:rPr>
                <w:rFonts w:ascii="Times New Roman" w:hAnsi="Times New Roman"/>
                <w:sz w:val="26"/>
                <w:szCs w:val="26"/>
                <w:shd w:val="clear" w:color="auto" w:fill="FFFFFF"/>
              </w:rPr>
              <w:t xml:space="preserve"> giá tối thiểu cho một lượt dẫn tàu là 3</w:t>
            </w:r>
            <w:r w:rsidRPr="000B3F4E">
              <w:rPr>
                <w:rFonts w:ascii="Times New Roman" w:eastAsia="Times New Roman" w:hAnsi="Times New Roman"/>
                <w:sz w:val="26"/>
                <w:szCs w:val="26"/>
              </w:rPr>
              <w:t>00.000</w:t>
            </w:r>
            <w:r w:rsidRPr="000B3F4E">
              <w:rPr>
                <w:rFonts w:ascii="Times New Roman" w:hAnsi="Times New Roman"/>
                <w:sz w:val="26"/>
                <w:szCs w:val="26"/>
                <w:lang w:eastAsia="zh-CN"/>
              </w:rPr>
              <w:t xml:space="preserve"> đồng/</w:t>
            </w:r>
            <w:r w:rsidRPr="000B3F4E">
              <w:rPr>
                <w:rFonts w:ascii="Times New Roman" w:eastAsia="Times New Roman" w:hAnsi="Times New Roman"/>
                <w:sz w:val="26"/>
                <w:szCs w:val="26"/>
              </w:rPr>
              <w:t>lượt dẫn tàu</w:t>
            </w:r>
          </w:p>
        </w:tc>
        <w:tc>
          <w:tcPr>
            <w:tcW w:w="922"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center"/>
              <w:rPr>
                <w:rFonts w:ascii="Times New Roman" w:eastAsia="Times New Roman" w:hAnsi="Times New Roman"/>
                <w:sz w:val="26"/>
                <w:szCs w:val="26"/>
              </w:rPr>
            </w:pPr>
            <w:r w:rsidRPr="000B3F4E">
              <w:rPr>
                <w:rFonts w:ascii="Times New Roman" w:eastAsia="Times New Roman" w:hAnsi="Times New Roman"/>
                <w:bCs/>
                <w:spacing w:val="-4"/>
                <w:sz w:val="26"/>
                <w:szCs w:val="26"/>
              </w:rPr>
              <w:t>Đồng/GT/HL</w:t>
            </w:r>
          </w:p>
        </w:tc>
        <w:tc>
          <w:tcPr>
            <w:tcW w:w="611"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right"/>
              <w:rPr>
                <w:rFonts w:ascii="Times New Roman" w:eastAsia="Times New Roman" w:hAnsi="Times New Roman"/>
                <w:sz w:val="26"/>
                <w:szCs w:val="26"/>
              </w:rPr>
            </w:pPr>
            <w:r w:rsidRPr="000B3F4E">
              <w:rPr>
                <w:rFonts w:ascii="Times New Roman" w:eastAsia="Times New Roman" w:hAnsi="Times New Roman"/>
                <w:sz w:val="26"/>
                <w:szCs w:val="26"/>
              </w:rPr>
              <w:t>22,50</w:t>
            </w:r>
          </w:p>
        </w:tc>
        <w:tc>
          <w:tcPr>
            <w:tcW w:w="637"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line="264" w:lineRule="auto"/>
              <w:jc w:val="right"/>
              <w:rPr>
                <w:rFonts w:ascii="Times New Roman" w:eastAsia="Times New Roman" w:hAnsi="Times New Roman"/>
                <w:sz w:val="26"/>
                <w:szCs w:val="26"/>
              </w:rPr>
            </w:pPr>
            <w:r w:rsidRPr="000B3F4E">
              <w:rPr>
                <w:rFonts w:ascii="Times New Roman" w:eastAsia="Times New Roman" w:hAnsi="Times New Roman"/>
                <w:sz w:val="26"/>
                <w:szCs w:val="26"/>
              </w:rPr>
              <w:t>25,00</w:t>
            </w:r>
          </w:p>
        </w:tc>
      </w:tr>
      <w:tr w:rsidR="0026789B" w:rsidRPr="000B3F4E" w:rsidTr="00574609">
        <w:trPr>
          <w:trHeight w:val="1271"/>
        </w:trPr>
        <w:tc>
          <w:tcPr>
            <w:tcW w:w="384" w:type="pct"/>
            <w:tcBorders>
              <w:top w:val="nil"/>
              <w:left w:val="single" w:sz="4" w:space="0" w:color="auto"/>
              <w:bottom w:val="single" w:sz="4" w:space="0" w:color="auto"/>
              <w:right w:val="single" w:sz="4" w:space="0" w:color="auto"/>
            </w:tcBorders>
            <w:vAlign w:val="center"/>
          </w:tcPr>
          <w:p w:rsidR="00D871C0" w:rsidRPr="00E8385B" w:rsidRDefault="00F75502" w:rsidP="005D6DA0">
            <w:pPr>
              <w:spacing w:beforeLines="40" w:after="40" w:line="264" w:lineRule="auto"/>
              <w:contextualSpacing/>
              <w:jc w:val="center"/>
              <w:rPr>
                <w:rFonts w:ascii="Times New Roman" w:eastAsia="Times New Roman" w:hAnsi="Times New Roman"/>
                <w:sz w:val="26"/>
                <w:szCs w:val="26"/>
                <w:lang w:val="en-US"/>
              </w:rPr>
            </w:pPr>
            <w:r>
              <w:rPr>
                <w:rFonts w:ascii="Times New Roman" w:eastAsia="Times New Roman" w:hAnsi="Times New Roman"/>
                <w:sz w:val="26"/>
                <w:szCs w:val="26"/>
                <w:lang w:val="en-US"/>
              </w:rPr>
              <w:t>7</w:t>
            </w:r>
          </w:p>
        </w:tc>
        <w:tc>
          <w:tcPr>
            <w:tcW w:w="2446" w:type="pct"/>
            <w:tcBorders>
              <w:top w:val="nil"/>
              <w:left w:val="single" w:sz="4" w:space="0" w:color="auto"/>
              <w:bottom w:val="single" w:sz="4" w:space="0" w:color="auto"/>
              <w:right w:val="single" w:sz="4" w:space="0" w:color="auto"/>
            </w:tcBorders>
            <w:shd w:val="clear" w:color="auto" w:fill="auto"/>
            <w:hideMark/>
          </w:tcPr>
          <w:p w:rsidR="00D871C0" w:rsidRPr="008C7C48" w:rsidRDefault="00D871C0" w:rsidP="005D6DA0">
            <w:pPr>
              <w:spacing w:beforeLines="40" w:after="40"/>
              <w:jc w:val="both"/>
              <w:rPr>
                <w:rFonts w:ascii="Times New Roman" w:eastAsia="Times New Roman" w:hAnsi="Times New Roman"/>
                <w:sz w:val="26"/>
                <w:szCs w:val="26"/>
              </w:rPr>
            </w:pPr>
            <w:r w:rsidRPr="008C7C48">
              <w:rPr>
                <w:rFonts w:ascii="Times New Roman" w:eastAsia="Times New Roman" w:hAnsi="Times New Roman"/>
                <w:sz w:val="26"/>
                <w:szCs w:val="26"/>
              </w:rPr>
              <w:t>Dịch vụ hoa tiêu hàng hải</w:t>
            </w:r>
            <w:r w:rsidR="00120E65">
              <w:rPr>
                <w:rFonts w:ascii="Times New Roman" w:eastAsia="Times New Roman" w:hAnsi="Times New Roman"/>
                <w:sz w:val="26"/>
                <w:szCs w:val="26"/>
                <w:lang w:val="en-US"/>
              </w:rPr>
              <w:t xml:space="preserve"> </w:t>
            </w:r>
            <w:r w:rsidRPr="008C7C48">
              <w:rPr>
                <w:rFonts w:ascii="Times New Roman" w:eastAsia="Times New Roman" w:hAnsi="Times New Roman"/>
                <w:sz w:val="26"/>
                <w:szCs w:val="26"/>
              </w:rPr>
              <w:t>áp dụng đối với các loại tàu thuyền còn lại;</w:t>
            </w:r>
            <w:r w:rsidRPr="008C7C48">
              <w:rPr>
                <w:rFonts w:ascii="Times New Roman" w:hAnsi="Times New Roman"/>
                <w:sz w:val="26"/>
                <w:szCs w:val="26"/>
                <w:shd w:val="clear" w:color="auto" w:fill="FFFFFF"/>
              </w:rPr>
              <w:t xml:space="preserve"> giá tối thiểu cho một lượt dẫn tàu là 5</w:t>
            </w:r>
            <w:r w:rsidRPr="008C7C48">
              <w:rPr>
                <w:rFonts w:ascii="Times New Roman" w:eastAsia="Times New Roman" w:hAnsi="Times New Roman"/>
                <w:sz w:val="26"/>
                <w:szCs w:val="26"/>
              </w:rPr>
              <w:t>00.000</w:t>
            </w:r>
            <w:r w:rsidRPr="008C7C48">
              <w:rPr>
                <w:rFonts w:ascii="Times New Roman" w:hAnsi="Times New Roman"/>
                <w:sz w:val="26"/>
                <w:szCs w:val="26"/>
                <w:lang w:eastAsia="zh-CN"/>
              </w:rPr>
              <w:t xml:space="preserve"> đồng/</w:t>
            </w:r>
            <w:r w:rsidRPr="008C7C48">
              <w:rPr>
                <w:rFonts w:ascii="Times New Roman" w:eastAsia="Times New Roman" w:hAnsi="Times New Roman"/>
                <w:sz w:val="26"/>
                <w:szCs w:val="26"/>
              </w:rPr>
              <w:t>lượt dẫn tàu</w:t>
            </w:r>
            <w:r w:rsidRPr="008C7C48">
              <w:rPr>
                <w:rFonts w:ascii="Times New Roman" w:hAnsi="Times New Roman"/>
                <w:sz w:val="26"/>
                <w:szCs w:val="26"/>
                <w:shd w:val="clear" w:color="auto" w:fill="FFFFFF"/>
              </w:rPr>
              <w:t>.</w:t>
            </w:r>
          </w:p>
        </w:tc>
        <w:tc>
          <w:tcPr>
            <w:tcW w:w="922"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center"/>
              <w:rPr>
                <w:rFonts w:ascii="Times New Roman" w:eastAsia="Times New Roman" w:hAnsi="Times New Roman"/>
                <w:sz w:val="26"/>
                <w:szCs w:val="26"/>
              </w:rPr>
            </w:pPr>
            <w:r w:rsidRPr="000B3F4E">
              <w:rPr>
                <w:rFonts w:ascii="Times New Roman" w:eastAsia="Times New Roman" w:hAnsi="Times New Roman"/>
                <w:sz w:val="26"/>
                <w:szCs w:val="26"/>
              </w:rPr>
              <w:t>Đồng/GT/HL</w:t>
            </w:r>
          </w:p>
        </w:tc>
        <w:tc>
          <w:tcPr>
            <w:tcW w:w="611"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jc w:val="right"/>
              <w:rPr>
                <w:rFonts w:ascii="Times New Roman" w:eastAsia="Times New Roman" w:hAnsi="Times New Roman"/>
                <w:sz w:val="26"/>
                <w:szCs w:val="26"/>
              </w:rPr>
            </w:pPr>
            <w:r w:rsidRPr="000B3F4E">
              <w:rPr>
                <w:rFonts w:ascii="Times New Roman" w:eastAsia="Times New Roman" w:hAnsi="Times New Roman"/>
                <w:sz w:val="26"/>
                <w:szCs w:val="26"/>
              </w:rPr>
              <w:t>22,50</w:t>
            </w:r>
          </w:p>
        </w:tc>
        <w:tc>
          <w:tcPr>
            <w:tcW w:w="637" w:type="pct"/>
            <w:tcBorders>
              <w:top w:val="nil"/>
              <w:left w:val="nil"/>
              <w:bottom w:val="single" w:sz="4" w:space="0" w:color="auto"/>
              <w:right w:val="single" w:sz="4" w:space="0" w:color="auto"/>
            </w:tcBorders>
            <w:shd w:val="clear" w:color="auto" w:fill="auto"/>
            <w:vAlign w:val="center"/>
            <w:hideMark/>
          </w:tcPr>
          <w:p w:rsidR="00D871C0" w:rsidRPr="000B3F4E" w:rsidRDefault="00D871C0" w:rsidP="005D6DA0">
            <w:pPr>
              <w:spacing w:beforeLines="40" w:after="40" w:line="264" w:lineRule="auto"/>
              <w:jc w:val="right"/>
              <w:rPr>
                <w:rFonts w:ascii="Times New Roman" w:eastAsia="Times New Roman" w:hAnsi="Times New Roman"/>
                <w:sz w:val="26"/>
                <w:szCs w:val="26"/>
              </w:rPr>
            </w:pPr>
            <w:r w:rsidRPr="000B3F4E">
              <w:rPr>
                <w:rFonts w:ascii="Times New Roman" w:eastAsia="Times New Roman" w:hAnsi="Times New Roman"/>
                <w:sz w:val="26"/>
                <w:szCs w:val="26"/>
              </w:rPr>
              <w:t>25,00</w:t>
            </w:r>
          </w:p>
        </w:tc>
      </w:tr>
    </w:tbl>
    <w:p w:rsidR="00D871C0" w:rsidRPr="00DA7C93" w:rsidRDefault="00D871C0" w:rsidP="00A64A93">
      <w:pPr>
        <w:tabs>
          <w:tab w:val="left" w:pos="709"/>
        </w:tabs>
        <w:spacing w:before="240" w:after="0"/>
        <w:jc w:val="both"/>
        <w:rPr>
          <w:rFonts w:ascii="Times New Roman" w:hAnsi="Times New Roman"/>
          <w:sz w:val="28"/>
          <w:szCs w:val="28"/>
          <w:lang w:val="en-US"/>
        </w:rPr>
      </w:pPr>
      <w:r w:rsidRPr="000B3F4E">
        <w:rPr>
          <w:rFonts w:ascii="Times New Roman" w:hAnsi="Times New Roman"/>
          <w:sz w:val="28"/>
          <w:szCs w:val="28"/>
        </w:rPr>
        <w:tab/>
        <w:t>2. Các quy định cụ thể:</w:t>
      </w:r>
    </w:p>
    <w:p w:rsidR="00A129F3" w:rsidRPr="00950E91" w:rsidRDefault="008D53D0" w:rsidP="00A64A93">
      <w:pPr>
        <w:tabs>
          <w:tab w:val="left" w:pos="709"/>
        </w:tabs>
        <w:spacing w:before="120" w:after="0"/>
        <w:jc w:val="both"/>
        <w:rPr>
          <w:rFonts w:ascii="Times New Roman" w:hAnsi="Times New Roman"/>
          <w:sz w:val="28"/>
          <w:szCs w:val="28"/>
          <w:lang w:val="en-US"/>
        </w:rPr>
      </w:pPr>
      <w:r>
        <w:rPr>
          <w:rFonts w:ascii="Times New Roman" w:hAnsi="Times New Roman"/>
          <w:sz w:val="28"/>
          <w:szCs w:val="28"/>
          <w:lang w:val="nl-NL"/>
        </w:rPr>
        <w:tab/>
      </w:r>
      <w:r w:rsidR="00A129F3" w:rsidRPr="0071554A">
        <w:rPr>
          <w:rFonts w:ascii="Times New Roman" w:hAnsi="Times New Roman"/>
          <w:sz w:val="28"/>
          <w:szCs w:val="28"/>
          <w:lang w:val="nl-NL"/>
        </w:rPr>
        <w:t>a) Khi yêu cầu dịch vụ hoa tiêu hàng hải, người yêu cầu hoa tiêu phải báo cho tổ chức hoa tiêu trước thời điểm yêu cầu hoa tiêu tối thiểu là 06 giờ; đối với cảng dầu khí ngoài khơi</w:t>
      </w:r>
      <w:r w:rsidR="00A129F3">
        <w:rPr>
          <w:rFonts w:ascii="Times New Roman" w:hAnsi="Times New Roman"/>
          <w:sz w:val="28"/>
          <w:szCs w:val="28"/>
          <w:lang w:val="nl-NL"/>
        </w:rPr>
        <w:t>,</w:t>
      </w:r>
      <w:r w:rsidR="00120E65">
        <w:rPr>
          <w:rFonts w:ascii="Times New Roman" w:hAnsi="Times New Roman"/>
          <w:sz w:val="28"/>
          <w:szCs w:val="28"/>
          <w:lang w:val="nl-NL"/>
        </w:rPr>
        <w:t xml:space="preserve"> </w:t>
      </w:r>
      <w:r w:rsidR="00A129F3" w:rsidRPr="00795D9E">
        <w:rPr>
          <w:rFonts w:ascii="Times New Roman" w:hAnsi="Times New Roman"/>
          <w:b/>
          <w:color w:val="FF0000"/>
          <w:sz w:val="28"/>
          <w:szCs w:val="28"/>
          <w:lang w:val="nl-NL"/>
        </w:rPr>
        <w:t>giàn khoan dầu khí</w:t>
      </w:r>
      <w:r w:rsidR="00120E65">
        <w:rPr>
          <w:rFonts w:ascii="Times New Roman" w:hAnsi="Times New Roman"/>
          <w:b/>
          <w:color w:val="FF0000"/>
          <w:sz w:val="28"/>
          <w:szCs w:val="28"/>
          <w:lang w:val="nl-NL"/>
        </w:rPr>
        <w:t xml:space="preserve"> </w:t>
      </w:r>
      <w:r w:rsidR="00A129F3" w:rsidRPr="0071554A">
        <w:rPr>
          <w:rFonts w:ascii="Times New Roman" w:hAnsi="Times New Roman"/>
          <w:sz w:val="28"/>
          <w:szCs w:val="28"/>
          <w:lang w:val="nl-NL"/>
        </w:rPr>
        <w:t>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w:t>
      </w:r>
      <w:r w:rsidR="00A129F3">
        <w:rPr>
          <w:rFonts w:ascii="Times New Roman" w:hAnsi="Times New Roman"/>
          <w:sz w:val="28"/>
          <w:szCs w:val="28"/>
          <w:lang w:val="nl-NL"/>
        </w:rPr>
        <w:t xml:space="preserve">, </w:t>
      </w:r>
      <w:r w:rsidR="00A129F3" w:rsidRPr="00795D9E">
        <w:rPr>
          <w:rFonts w:ascii="Times New Roman" w:hAnsi="Times New Roman"/>
          <w:b/>
          <w:color w:val="FF0000"/>
          <w:sz w:val="28"/>
          <w:szCs w:val="28"/>
          <w:lang w:val="nl-NL"/>
        </w:rPr>
        <w:t>giàn khoan dầu khí</w:t>
      </w:r>
      <w:r w:rsidR="00A129F3" w:rsidRPr="0071554A">
        <w:rPr>
          <w:rFonts w:ascii="Times New Roman" w:hAnsi="Times New Roman"/>
          <w:sz w:val="28"/>
          <w:szCs w:val="28"/>
          <w:lang w:val="nl-NL"/>
        </w:rPr>
        <w:t xml:space="preserve"> là 08 giờ;</w:t>
      </w:r>
    </w:p>
    <w:p w:rsidR="00A129F3" w:rsidRPr="00537396" w:rsidRDefault="00A129F3" w:rsidP="00A129F3">
      <w:pPr>
        <w:spacing w:before="120" w:after="120"/>
        <w:ind w:firstLine="720"/>
        <w:jc w:val="both"/>
        <w:rPr>
          <w:rFonts w:ascii="Times New Roman" w:hAnsi="Times New Roman"/>
          <w:sz w:val="28"/>
          <w:szCs w:val="28"/>
          <w:lang w:val="nl-NL"/>
        </w:rPr>
      </w:pPr>
      <w:r w:rsidRPr="00537396">
        <w:rPr>
          <w:rFonts w:ascii="Times New Roman" w:hAnsi="Times New Roman"/>
          <w:sz w:val="28"/>
          <w:szCs w:val="28"/>
        </w:rPr>
        <w:t>b) Trường hợp thay đổi giờ yêu cầu hoa tiêu hoặc huỷ bỏ yêu cầu hoa tiêu mà thời gian báo cho tổ chức hoa tiêu biết trước thời điểm yêu cầu hoa tiêu đã dự kiến dưới 03 giờ, người yêu cầu hoa tiêu phải trả tiền chờ đợi thì áp dụng mức giá bằng 20.000</w:t>
      </w:r>
      <w:r w:rsidR="00120E65">
        <w:rPr>
          <w:rFonts w:ascii="Times New Roman" w:hAnsi="Times New Roman"/>
          <w:sz w:val="28"/>
          <w:szCs w:val="28"/>
          <w:lang w:val="en-US"/>
        </w:rPr>
        <w:t xml:space="preserve"> </w:t>
      </w:r>
      <w:r w:rsidRPr="00537396">
        <w:rPr>
          <w:rFonts w:ascii="Times New Roman" w:hAnsi="Times New Roman"/>
          <w:sz w:val="28"/>
          <w:szCs w:val="28"/>
        </w:rPr>
        <w:t>đồng</w:t>
      </w:r>
      <w:r w:rsidRPr="00537396">
        <w:rPr>
          <w:rFonts w:ascii="Times New Roman" w:hAnsi="Times New Roman"/>
          <w:sz w:val="28"/>
          <w:szCs w:val="28"/>
          <w:lang w:eastAsia="zh-CN"/>
        </w:rPr>
        <w:t>/</w:t>
      </w:r>
      <w:r w:rsidRPr="00537396">
        <w:rPr>
          <w:rFonts w:ascii="Times New Roman" w:hAnsi="Times New Roman"/>
          <w:sz w:val="28"/>
          <w:szCs w:val="28"/>
        </w:rPr>
        <w:t>người/giờ. Đối với trường hợp bao gồm cả phương tiện thì áp dụng mức giá bằng 200.000</w:t>
      </w:r>
      <w:r w:rsidR="00120E65">
        <w:rPr>
          <w:rFonts w:ascii="Times New Roman" w:hAnsi="Times New Roman"/>
          <w:sz w:val="28"/>
          <w:szCs w:val="28"/>
          <w:lang w:val="en-US"/>
        </w:rPr>
        <w:t xml:space="preserve"> </w:t>
      </w:r>
      <w:r w:rsidRPr="00537396">
        <w:rPr>
          <w:rFonts w:ascii="Times New Roman" w:hAnsi="Times New Roman"/>
          <w:sz w:val="28"/>
          <w:szCs w:val="28"/>
        </w:rPr>
        <w:t>đồng</w:t>
      </w:r>
      <w:r w:rsidRPr="00537396">
        <w:rPr>
          <w:rFonts w:ascii="Times New Roman" w:hAnsi="Times New Roman"/>
          <w:sz w:val="28"/>
          <w:szCs w:val="28"/>
          <w:lang w:eastAsia="zh-CN"/>
        </w:rPr>
        <w:t>/</w:t>
      </w:r>
      <w:r w:rsidRPr="00537396">
        <w:rPr>
          <w:rFonts w:ascii="Times New Roman" w:hAnsi="Times New Roman"/>
          <w:sz w:val="28"/>
          <w:szCs w:val="28"/>
        </w:rPr>
        <w:t>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w:t>
      </w:r>
      <w:r w:rsidRPr="00537396">
        <w:rPr>
          <w:rFonts w:ascii="Times New Roman" w:hAnsi="Times New Roman"/>
          <w:sz w:val="28"/>
          <w:szCs w:val="28"/>
          <w:lang w:val="nl-NL"/>
        </w:rPr>
        <w:t>oa tiêu chỉ chờ đợi tại địa điểm đón tàu sau thời điểm yêu cầu dịch vụ hoa tiêu không quá 04 giờ, quá thời gian trên việc yêu cầu dịch vụ hoa tiêu coi như đã hủy bỏ và</w:t>
      </w:r>
      <w:r w:rsidR="00120E65">
        <w:rPr>
          <w:rFonts w:ascii="Times New Roman" w:hAnsi="Times New Roman"/>
          <w:sz w:val="28"/>
          <w:szCs w:val="28"/>
          <w:lang w:val="nl-NL"/>
        </w:rPr>
        <w:t xml:space="preserve"> </w:t>
      </w:r>
      <w:r w:rsidRPr="00537396">
        <w:rPr>
          <w:rFonts w:ascii="Times New Roman" w:hAnsi="Times New Roman"/>
          <w:sz w:val="28"/>
          <w:szCs w:val="28"/>
          <w:lang w:val="nl-NL"/>
        </w:rPr>
        <w:t>người yêu cầu hoa tiêu phải trả 80% số tiền tính giá dịch vụ hoa tiêu theo cự ly dẫn tàu đã yêu cầu hoa tiêu trước đó và trong khung giá quy định tại Điều này;</w:t>
      </w:r>
    </w:p>
    <w:p w:rsidR="00A129F3" w:rsidRPr="00537396" w:rsidRDefault="00A129F3" w:rsidP="00A129F3">
      <w:pPr>
        <w:spacing w:before="120" w:after="120"/>
        <w:ind w:firstLine="720"/>
        <w:jc w:val="both"/>
        <w:rPr>
          <w:rFonts w:ascii="Times New Roman" w:hAnsi="Times New Roman"/>
          <w:sz w:val="28"/>
          <w:szCs w:val="28"/>
        </w:rPr>
      </w:pPr>
      <w:r w:rsidRPr="00537396">
        <w:rPr>
          <w:rFonts w:ascii="Times New Roman" w:hAnsi="Times New Roman"/>
          <w:sz w:val="28"/>
          <w:szCs w:val="28"/>
        </w:rPr>
        <w:t xml:space="preserve">c) Trường hợp </w:t>
      </w:r>
      <w:r w:rsidRPr="00537396">
        <w:rPr>
          <w:rFonts w:ascii="Times New Roman" w:hAnsi="Times New Roman"/>
          <w:sz w:val="28"/>
          <w:szCs w:val="28"/>
          <w:lang w:val="nl-NL"/>
        </w:rPr>
        <w:t>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rsidR="00A129F3" w:rsidRPr="00537396" w:rsidRDefault="00A129F3" w:rsidP="00A129F3">
      <w:pPr>
        <w:spacing w:before="120" w:after="120"/>
        <w:ind w:firstLine="720"/>
        <w:jc w:val="both"/>
        <w:rPr>
          <w:rFonts w:ascii="Times New Roman" w:hAnsi="Times New Roman"/>
          <w:sz w:val="28"/>
          <w:szCs w:val="28"/>
        </w:rPr>
      </w:pPr>
      <w:r w:rsidRPr="00537396">
        <w:rPr>
          <w:rFonts w:ascii="Times New Roman" w:hAnsi="Times New Roman"/>
          <w:sz w:val="28"/>
          <w:szCs w:val="28"/>
        </w:rPr>
        <w:t xml:space="preserve">d) Hoa tiêu đã </w:t>
      </w:r>
      <w:r w:rsidRPr="00537396">
        <w:rPr>
          <w:rFonts w:ascii="Times New Roman" w:hAnsi="Times New Roman"/>
          <w:sz w:val="28"/>
          <w:szCs w:val="28"/>
          <w:lang w:eastAsia="zh-CN"/>
        </w:rPr>
        <w:t>hoàn thành việc dẫn tàu</w:t>
      </w:r>
      <w:r w:rsidRPr="00537396">
        <w:rPr>
          <w:rFonts w:ascii="Times New Roman" w:hAnsi="Times New Roman"/>
          <w:sz w:val="28"/>
          <w:szCs w:val="28"/>
        </w:rPr>
        <w:t xml:space="preserve">, trường hợp thuyền trưởng yêu cầu hoa tiêu ở lại trên tàu thì tiền chờ đợi được tính theo </w:t>
      </w:r>
      <w:r w:rsidRPr="00537396">
        <w:rPr>
          <w:rFonts w:ascii="Times New Roman" w:hAnsi="Times New Roman"/>
          <w:sz w:val="28"/>
          <w:szCs w:val="28"/>
          <w:lang w:eastAsia="zh-CN"/>
        </w:rPr>
        <w:t>số giờ</w:t>
      </w:r>
      <w:r w:rsidR="00120E65">
        <w:rPr>
          <w:rFonts w:ascii="Times New Roman" w:hAnsi="Times New Roman"/>
          <w:sz w:val="28"/>
          <w:szCs w:val="28"/>
          <w:lang w:val="en-US" w:eastAsia="zh-CN"/>
        </w:rPr>
        <w:t xml:space="preserve"> </w:t>
      </w:r>
      <w:r w:rsidRPr="00537396">
        <w:rPr>
          <w:rFonts w:ascii="Times New Roman" w:hAnsi="Times New Roman"/>
          <w:sz w:val="28"/>
          <w:szCs w:val="28"/>
        </w:rPr>
        <w:t>giữ lại thực tế;</w:t>
      </w:r>
    </w:p>
    <w:p w:rsidR="00A129F3" w:rsidRPr="00537396" w:rsidRDefault="00A129F3" w:rsidP="00A129F3">
      <w:pPr>
        <w:spacing w:before="120" w:after="120"/>
        <w:ind w:firstLine="720"/>
        <w:jc w:val="both"/>
        <w:rPr>
          <w:rFonts w:ascii="Times New Roman" w:eastAsia="Times New Roman" w:hAnsi="Times New Roman" w:cs="Times New Roman"/>
          <w:b/>
          <w:color w:val="FF0000"/>
          <w:sz w:val="28"/>
          <w:szCs w:val="28"/>
          <w:lang w:val="nl-NL"/>
        </w:rPr>
      </w:pPr>
      <w:r w:rsidRPr="00537396">
        <w:rPr>
          <w:rFonts w:ascii="Times New Roman" w:hAnsi="Times New Roman"/>
          <w:sz w:val="28"/>
          <w:szCs w:val="28"/>
          <w:lang w:val="nl-NL"/>
        </w:rPr>
        <w:t xml:space="preserve">đ) Tàu thuyền có hành trình để thử máy móc, thiết bị, hiệu chỉnh la bàn thì khung giá áp dụng bằng 110% khung giá quy định tại </w:t>
      </w:r>
      <w:r>
        <w:rPr>
          <w:rFonts w:ascii="Times New Roman" w:hAnsi="Times New Roman"/>
          <w:sz w:val="28"/>
          <w:szCs w:val="28"/>
          <w:lang w:val="nl-NL"/>
        </w:rPr>
        <w:t xml:space="preserve">khoản 1 </w:t>
      </w:r>
      <w:r w:rsidRPr="00537396">
        <w:rPr>
          <w:rFonts w:ascii="Times New Roman" w:hAnsi="Times New Roman"/>
          <w:sz w:val="28"/>
          <w:szCs w:val="28"/>
          <w:lang w:val="nl-NL"/>
        </w:rPr>
        <w:t>Điều này</w:t>
      </w:r>
      <w:r w:rsidR="00975586">
        <w:rPr>
          <w:rFonts w:ascii="Times New Roman" w:hAnsi="Times New Roman"/>
          <w:sz w:val="28"/>
          <w:szCs w:val="28"/>
          <w:lang w:val="nl-NL"/>
        </w:rPr>
        <w:t>,</w:t>
      </w:r>
      <w:r w:rsidR="00120E65">
        <w:rPr>
          <w:rFonts w:ascii="Times New Roman" w:hAnsi="Times New Roman"/>
          <w:sz w:val="28"/>
          <w:szCs w:val="28"/>
          <w:lang w:val="nl-NL"/>
        </w:rPr>
        <w:t xml:space="preserve"> </w:t>
      </w:r>
      <w:r w:rsidRPr="00537396">
        <w:rPr>
          <w:rFonts w:ascii="Times New Roman" w:eastAsia="Times New Roman" w:hAnsi="Times New Roman" w:cs="Times New Roman"/>
          <w:b/>
          <w:color w:val="FF0000"/>
          <w:sz w:val="28"/>
          <w:szCs w:val="28"/>
          <w:lang w:val="nl-NL"/>
        </w:rPr>
        <w:t>theo cự ly dẫn tàu thực tế;</w:t>
      </w:r>
    </w:p>
    <w:p w:rsidR="00A129F3" w:rsidRPr="00537396" w:rsidRDefault="00A129F3" w:rsidP="00A129F3">
      <w:pPr>
        <w:spacing w:before="120" w:after="120"/>
        <w:ind w:firstLine="720"/>
        <w:jc w:val="both"/>
        <w:rPr>
          <w:rFonts w:ascii="Times New Roman" w:eastAsia="Times New Roman" w:hAnsi="Times New Roman" w:cs="Times New Roman"/>
          <w:b/>
          <w:color w:val="FF0000"/>
          <w:sz w:val="28"/>
          <w:szCs w:val="28"/>
          <w:u w:val="single"/>
          <w:lang w:val="nl-NL"/>
        </w:rPr>
      </w:pPr>
      <w:r>
        <w:rPr>
          <w:rFonts w:ascii="Times New Roman" w:hAnsi="Times New Roman"/>
          <w:sz w:val="28"/>
          <w:szCs w:val="28"/>
          <w:lang w:val="nl-NL"/>
        </w:rPr>
        <w:t>e</w:t>
      </w:r>
      <w:r w:rsidRPr="00537396">
        <w:rPr>
          <w:rFonts w:ascii="Times New Roman" w:hAnsi="Times New Roman"/>
          <w:sz w:val="28"/>
          <w:szCs w:val="28"/>
          <w:lang w:val="nl-NL"/>
        </w:rPr>
        <w:t xml:space="preserve">) </w:t>
      </w:r>
      <w:r>
        <w:rPr>
          <w:rFonts w:ascii="Times New Roman" w:hAnsi="Times New Roman"/>
          <w:sz w:val="28"/>
          <w:szCs w:val="28"/>
          <w:lang w:val="nl-NL"/>
        </w:rPr>
        <w:t>T</w:t>
      </w:r>
      <w:r w:rsidRPr="00537396">
        <w:rPr>
          <w:rFonts w:ascii="Times New Roman" w:hAnsi="Times New Roman"/>
          <w:sz w:val="28"/>
          <w:szCs w:val="28"/>
          <w:lang w:val="nl-NL"/>
        </w:rPr>
        <w:t>àu thuyền (trừ tàu thuyền chở khách) vào, rời một khu vực hàng hải tối thiểu 04 chuyến/tàu/tháng thì từ chuyến thứ tư trở đi của tàu này trong tháng, khung giá áp dụng bằng 80% khung giá quy định tại Điều này;</w:t>
      </w:r>
    </w:p>
    <w:p w:rsidR="00A129F3" w:rsidRDefault="00A129F3" w:rsidP="00A129F3">
      <w:pPr>
        <w:spacing w:before="120" w:after="120"/>
        <w:ind w:firstLine="720"/>
        <w:jc w:val="both"/>
        <w:rPr>
          <w:rFonts w:ascii="Times New Roman" w:hAnsi="Times New Roman"/>
          <w:spacing w:val="-2"/>
          <w:sz w:val="28"/>
          <w:szCs w:val="28"/>
          <w:lang w:val="nl-NL"/>
        </w:rPr>
      </w:pPr>
      <w:r>
        <w:rPr>
          <w:rFonts w:ascii="Times New Roman" w:hAnsi="Times New Roman"/>
          <w:sz w:val="28"/>
          <w:szCs w:val="28"/>
          <w:lang w:val="nl-NL"/>
        </w:rPr>
        <w:t>g</w:t>
      </w:r>
      <w:r w:rsidRPr="00537396">
        <w:rPr>
          <w:rFonts w:ascii="Times New Roman" w:hAnsi="Times New Roman"/>
          <w:sz w:val="28"/>
          <w:szCs w:val="28"/>
          <w:lang w:val="nl-NL"/>
        </w:rPr>
        <w:t>) Chủ tàu thuyền chở khách vào, rời khu vực hàng hải tối thiểu 04 chuyế</w:t>
      </w:r>
      <w:r w:rsidR="00077337">
        <w:rPr>
          <w:rFonts w:ascii="Times New Roman" w:hAnsi="Times New Roman"/>
          <w:sz w:val="28"/>
          <w:szCs w:val="28"/>
          <w:lang w:val="nl-NL"/>
        </w:rPr>
        <w:t>n/</w:t>
      </w:r>
      <w:r w:rsidRPr="00537396">
        <w:rPr>
          <w:rFonts w:ascii="Times New Roman" w:hAnsi="Times New Roman"/>
          <w:sz w:val="28"/>
          <w:szCs w:val="28"/>
          <w:lang w:val="nl-NL"/>
        </w:rPr>
        <w:t>tháng</w:t>
      </w:r>
      <w:r>
        <w:rPr>
          <w:rFonts w:ascii="Times New Roman" w:hAnsi="Times New Roman"/>
          <w:sz w:val="28"/>
          <w:szCs w:val="28"/>
          <w:lang w:val="nl-NL"/>
        </w:rPr>
        <w:t>,</w:t>
      </w:r>
      <w:r w:rsidRPr="00537396">
        <w:rPr>
          <w:rFonts w:ascii="Times New Roman" w:hAnsi="Times New Roman"/>
          <w:sz w:val="28"/>
          <w:szCs w:val="28"/>
          <w:lang w:val="nl-NL"/>
        </w:rPr>
        <w:t xml:space="preserve"> thì từ chuyến thứ tư trở đi khung giá áp dụng bằng 50% khung giá quy định tại </w:t>
      </w:r>
      <w:r>
        <w:rPr>
          <w:rFonts w:ascii="Times New Roman" w:hAnsi="Times New Roman"/>
          <w:sz w:val="28"/>
          <w:szCs w:val="28"/>
          <w:lang w:val="nl-NL"/>
        </w:rPr>
        <w:t xml:space="preserve">khoản 1 </w:t>
      </w:r>
      <w:r w:rsidRPr="00537396">
        <w:rPr>
          <w:rFonts w:ascii="Times New Roman" w:hAnsi="Times New Roman"/>
          <w:sz w:val="28"/>
          <w:szCs w:val="28"/>
          <w:lang w:val="nl-NL"/>
        </w:rPr>
        <w:t>Điều này</w:t>
      </w:r>
      <w:r w:rsidR="00120E65">
        <w:rPr>
          <w:rFonts w:ascii="Times New Roman" w:hAnsi="Times New Roman"/>
          <w:sz w:val="28"/>
          <w:szCs w:val="28"/>
          <w:lang w:val="nl-NL"/>
        </w:rPr>
        <w:t xml:space="preserve"> </w:t>
      </w:r>
      <w:r w:rsidRPr="00537396">
        <w:rPr>
          <w:rFonts w:ascii="Times New Roman" w:hAnsi="Times New Roman"/>
          <w:sz w:val="28"/>
          <w:szCs w:val="28"/>
          <w:lang w:val="nl-NL"/>
        </w:rPr>
        <w:t xml:space="preserve">đối với các tàu thuyền chở khách của tổ chức, cá nhân trong tháng đó nhưng không thấp hơn </w:t>
      </w:r>
      <w:r w:rsidRPr="00537396">
        <w:rPr>
          <w:rFonts w:ascii="Times New Roman" w:hAnsi="Times New Roman"/>
          <w:spacing w:val="-2"/>
          <w:sz w:val="28"/>
          <w:szCs w:val="28"/>
          <w:lang w:val="nl-NL"/>
        </w:rPr>
        <w:t>giá tối thiểu cho một lượt dẫn tàu theo khung giá quy định tại khoản 1 Điều này;</w:t>
      </w:r>
    </w:p>
    <w:p w:rsidR="00264EB8" w:rsidRPr="00537396" w:rsidRDefault="00264EB8" w:rsidP="00264EB8">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i</w:t>
      </w:r>
      <w:r w:rsidRPr="00537396">
        <w:rPr>
          <w:rFonts w:ascii="Times New Roman" w:hAnsi="Times New Roman"/>
          <w:sz w:val="28"/>
          <w:szCs w:val="28"/>
          <w:lang w:val="nl-NL"/>
        </w:rPr>
        <w:t>) Tàu thuyền đã đến vị trí chờ hoa tiêu theo đúng giờ đã yêu cầu</w:t>
      </w:r>
      <w:r>
        <w:rPr>
          <w:rFonts w:ascii="Times New Roman" w:hAnsi="Times New Roman"/>
          <w:sz w:val="28"/>
          <w:szCs w:val="28"/>
          <w:lang w:val="nl-NL"/>
        </w:rPr>
        <w:t>,</w:t>
      </w:r>
      <w:r w:rsidRPr="00537396">
        <w:rPr>
          <w:rFonts w:ascii="Times New Roman" w:hAnsi="Times New Roman"/>
          <w:sz w:val="28"/>
          <w:szCs w:val="28"/>
          <w:lang w:val="nl-NL"/>
        </w:rPr>
        <w:t xml:space="preserve"> được </w:t>
      </w:r>
      <w:r w:rsidR="00AC23D0">
        <w:rPr>
          <w:rFonts w:ascii="Times New Roman" w:hAnsi="Times New Roman"/>
          <w:sz w:val="28"/>
          <w:szCs w:val="28"/>
          <w:lang w:val="nl-NL"/>
        </w:rPr>
        <w:t>C</w:t>
      </w:r>
      <w:r w:rsidRPr="00537396">
        <w:rPr>
          <w:rFonts w:ascii="Times New Roman" w:hAnsi="Times New Roman"/>
          <w:sz w:val="28"/>
          <w:szCs w:val="28"/>
          <w:lang w:val="nl-NL"/>
        </w:rPr>
        <w:t>ảng vụ hàng hải tại khu vực và tổ chức hoa tiêu chấp thuận mà hoa tiêu chưa tới khiến tàu phải chờ đợi thì tổ chức hoa tiêu phải trả tiền chờ đợi cho chủ tàu là 250.000 đồng/giờ, tính theo số giờ thực tế phải chờ đợi;</w:t>
      </w:r>
    </w:p>
    <w:p w:rsidR="00A129F3" w:rsidRPr="00537396" w:rsidRDefault="00A129F3" w:rsidP="00A129F3">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h</w:t>
      </w:r>
      <w:r w:rsidRPr="00537396">
        <w:rPr>
          <w:rFonts w:ascii="Times New Roman" w:hAnsi="Times New Roman"/>
          <w:sz w:val="28"/>
          <w:szCs w:val="28"/>
          <w:lang w:val="nl-NL"/>
        </w:rPr>
        <w:t>)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rsidR="00A129F3" w:rsidRDefault="00A129F3" w:rsidP="00A129F3">
      <w:pPr>
        <w:spacing w:before="120" w:after="120"/>
        <w:ind w:firstLine="720"/>
        <w:jc w:val="both"/>
        <w:rPr>
          <w:rFonts w:ascii="Times New Roman" w:hAnsi="Times New Roman"/>
          <w:sz w:val="28"/>
          <w:szCs w:val="28"/>
          <w:lang w:val="nl-NL"/>
        </w:rPr>
      </w:pPr>
      <w:r>
        <w:rPr>
          <w:rFonts w:ascii="Times New Roman" w:hAnsi="Times New Roman"/>
          <w:sz w:val="28"/>
          <w:szCs w:val="28"/>
          <w:lang w:val="nl-NL"/>
        </w:rPr>
        <w:t>k</w:t>
      </w:r>
      <w:r w:rsidRPr="00537396">
        <w:rPr>
          <w:rFonts w:ascii="Times New Roman" w:hAnsi="Times New Roman"/>
          <w:sz w:val="28"/>
          <w:szCs w:val="28"/>
          <w:lang w:val="nl-NL"/>
        </w:rPr>
        <w:t xml:space="preserve">) </w:t>
      </w:r>
      <w:r w:rsidRPr="00537396">
        <w:rPr>
          <w:rFonts w:ascii="Times New Roman" w:hAnsi="Times New Roman" w:hint="eastAsia"/>
          <w:sz w:val="28"/>
          <w:szCs w:val="28"/>
          <w:lang w:val="nl-NL"/>
        </w:rPr>
        <w:t>T</w:t>
      </w:r>
      <w:r w:rsidRPr="00537396">
        <w:rPr>
          <w:rFonts w:ascii="Times New Roman" w:hAnsi="Times New Roman"/>
          <w:sz w:val="28"/>
          <w:szCs w:val="28"/>
          <w:lang w:val="nl-NL"/>
        </w:rPr>
        <w:t xml:space="preserve">rường hợp hoa tiêu đã đến vị trí đón hoa tiêu nhưng tàu thuyền không vận hành được vì lý do bất khả kháng, có xác nhận của </w:t>
      </w:r>
      <w:r w:rsidR="00CF7114">
        <w:rPr>
          <w:rFonts w:ascii="Times New Roman" w:hAnsi="Times New Roman"/>
          <w:sz w:val="28"/>
          <w:szCs w:val="28"/>
          <w:lang w:val="nl-NL"/>
        </w:rPr>
        <w:t>C</w:t>
      </w:r>
      <w:r w:rsidRPr="00537396">
        <w:rPr>
          <w:rFonts w:ascii="Times New Roman" w:hAnsi="Times New Roman"/>
          <w:sz w:val="28"/>
          <w:szCs w:val="28"/>
          <w:lang w:val="nl-NL"/>
        </w:rPr>
        <w:t>ảng vụ hàng hải tại khu vực thì tổ chức hoa tiêu thu giá dịch vụ hoa tiêu bằng giá tối thiểu cho 01 tàu/lượt dẫn tàu theo quy định tại khoản 1 Điều này</w:t>
      </w:r>
      <w:r w:rsidR="0040587F">
        <w:rPr>
          <w:rFonts w:ascii="Times New Roman" w:hAnsi="Times New Roman"/>
          <w:sz w:val="28"/>
          <w:szCs w:val="28"/>
          <w:lang w:val="nl-NL"/>
        </w:rPr>
        <w:t>;</w:t>
      </w:r>
    </w:p>
    <w:p w:rsidR="00A129F3" w:rsidRPr="003D47D9" w:rsidRDefault="00A129F3" w:rsidP="00A129F3">
      <w:pPr>
        <w:spacing w:before="120" w:after="0"/>
        <w:ind w:firstLine="720"/>
        <w:jc w:val="both"/>
        <w:rPr>
          <w:rFonts w:ascii="Times New Roman" w:hAnsi="Times New Roman"/>
          <w:b/>
          <w:color w:val="FF0000"/>
          <w:sz w:val="28"/>
          <w:szCs w:val="28"/>
          <w:lang w:val="nl-NL" w:eastAsia="zh-CN"/>
        </w:rPr>
      </w:pPr>
      <w:r>
        <w:rPr>
          <w:rFonts w:ascii="Times New Roman" w:hAnsi="Times New Roman"/>
          <w:b/>
          <w:color w:val="FF0000"/>
          <w:sz w:val="28"/>
          <w:szCs w:val="28"/>
          <w:lang w:val="nl-NL" w:eastAsia="zh-CN"/>
        </w:rPr>
        <w:t>n</w:t>
      </w:r>
      <w:r w:rsidRPr="008A437E">
        <w:rPr>
          <w:rFonts w:ascii="Times New Roman" w:hAnsi="Times New Roman"/>
          <w:b/>
          <w:color w:val="FF0000"/>
          <w:sz w:val="28"/>
          <w:szCs w:val="28"/>
          <w:lang w:val="nl-NL" w:eastAsia="zh-CN"/>
        </w:rPr>
        <w:t>) Tàu thuyền vào, rời khu vực hàng hải lấy nhiên liệu, thực phẩm,</w:t>
      </w:r>
      <w:r w:rsidRPr="003D47D9">
        <w:rPr>
          <w:rFonts w:ascii="Times New Roman" w:hAnsi="Times New Roman"/>
          <w:b/>
          <w:color w:val="FF0000"/>
          <w:sz w:val="28"/>
          <w:szCs w:val="28"/>
          <w:lang w:val="nl-NL" w:eastAsia="zh-CN"/>
        </w:rPr>
        <w:t xml:space="preserve"> nước ngọt, thay đổi thuyền viên, sửa chữa, phá dỡ hoặc chạy thử sau khi sửa chữa hoặc đóng mới mà không bốc dỡ hàng hoá, không đón, trả khách, khung giá áp dụng bằng 70% khung giá dịch vụ hoa tiêu quy định tại khoản 1, Điều này.</w:t>
      </w:r>
    </w:p>
    <w:p w:rsidR="00C74986" w:rsidRDefault="00C90034" w:rsidP="003D0105">
      <w:pPr>
        <w:spacing w:before="240" w:after="0" w:line="264"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00CC5DD8" w:rsidRPr="00D871C0">
        <w:rPr>
          <w:rFonts w:ascii="Times New Roman" w:hAnsi="Times New Roman" w:cs="Times New Roman"/>
          <w:b/>
          <w:sz w:val="28"/>
          <w:szCs w:val="28"/>
          <w:lang w:val="en-US"/>
        </w:rPr>
        <w:t>. Sửa đổi</w:t>
      </w:r>
      <w:r w:rsidR="00C74986" w:rsidRPr="00D871C0">
        <w:rPr>
          <w:rFonts w:ascii="Times New Roman" w:hAnsi="Times New Roman" w:cs="Times New Roman"/>
          <w:b/>
          <w:sz w:val="28"/>
          <w:szCs w:val="28"/>
          <w:lang w:val="en-US"/>
        </w:rPr>
        <w:t>, bổ sung</w:t>
      </w:r>
      <w:r w:rsidR="00CC5DD8" w:rsidRPr="00D871C0">
        <w:rPr>
          <w:rFonts w:ascii="Times New Roman" w:hAnsi="Times New Roman" w:cs="Times New Roman"/>
          <w:b/>
          <w:sz w:val="28"/>
          <w:szCs w:val="28"/>
          <w:lang w:val="en-US"/>
        </w:rPr>
        <w:t xml:space="preserve"> Điều </w:t>
      </w:r>
      <w:r w:rsidR="00045240" w:rsidRPr="00D871C0">
        <w:rPr>
          <w:rFonts w:ascii="Times New Roman" w:hAnsi="Times New Roman" w:cs="Times New Roman"/>
          <w:b/>
          <w:sz w:val="28"/>
          <w:szCs w:val="28"/>
          <w:lang w:val="en-US"/>
        </w:rPr>
        <w:t>9</w:t>
      </w:r>
      <w:r w:rsidR="00120E65">
        <w:rPr>
          <w:rFonts w:ascii="Times New Roman" w:hAnsi="Times New Roman" w:cs="Times New Roman"/>
          <w:b/>
          <w:sz w:val="28"/>
          <w:szCs w:val="28"/>
          <w:lang w:val="en-US"/>
        </w:rPr>
        <w:t xml:space="preserve"> </w:t>
      </w:r>
      <w:r w:rsidR="00A91629">
        <w:rPr>
          <w:rFonts w:ascii="Times New Roman" w:hAnsi="Times New Roman" w:cs="Times New Roman"/>
          <w:b/>
          <w:sz w:val="28"/>
          <w:szCs w:val="28"/>
          <w:lang w:val="en-US"/>
        </w:rPr>
        <w:t>như sau:</w:t>
      </w:r>
    </w:p>
    <w:p w:rsidR="00015AED" w:rsidRPr="00015AED" w:rsidRDefault="00015AED" w:rsidP="00015AED">
      <w:pPr>
        <w:spacing w:before="120" w:after="120"/>
        <w:ind w:firstLine="709"/>
        <w:jc w:val="both"/>
        <w:rPr>
          <w:rFonts w:ascii="Times New Roman" w:hAnsi="Times New Roman"/>
          <w:sz w:val="28"/>
          <w:szCs w:val="28"/>
          <w:lang w:val="nl-NL"/>
        </w:rPr>
      </w:pPr>
      <w:r w:rsidRPr="00015AED">
        <w:rPr>
          <w:rFonts w:ascii="Times New Roman" w:hAnsi="Times New Roman"/>
          <w:sz w:val="28"/>
          <w:szCs w:val="28"/>
          <w:lang w:val="nl-NL"/>
        </w:rPr>
        <w:t>“Điều 9. Khung giá dịch vụ hoa tiêu hàng hải đối với tàu thuyền hoạt động vận tải quốc tế</w:t>
      </w:r>
      <w:r w:rsidR="00574609">
        <w:rPr>
          <w:rFonts w:ascii="Times New Roman" w:hAnsi="Times New Roman"/>
          <w:sz w:val="28"/>
          <w:szCs w:val="28"/>
          <w:lang w:val="nl-NL"/>
        </w:rPr>
        <w:t>.</w:t>
      </w:r>
    </w:p>
    <w:p w:rsidR="006A70A5" w:rsidRPr="0085016D" w:rsidRDefault="00015AED" w:rsidP="0085016D">
      <w:pPr>
        <w:pStyle w:val="ListParagraph"/>
        <w:numPr>
          <w:ilvl w:val="0"/>
          <w:numId w:val="14"/>
        </w:numPr>
        <w:tabs>
          <w:tab w:val="left" w:pos="993"/>
        </w:tabs>
        <w:spacing w:before="120" w:after="120"/>
        <w:ind w:left="0" w:firstLine="709"/>
        <w:jc w:val="both"/>
        <w:rPr>
          <w:rFonts w:ascii="Times New Roman" w:hAnsi="Times New Roman"/>
          <w:sz w:val="28"/>
          <w:szCs w:val="28"/>
          <w:lang w:val="nl-NL"/>
        </w:rPr>
      </w:pPr>
      <w:r w:rsidRPr="00FE296A">
        <w:rPr>
          <w:rFonts w:ascii="Times New Roman" w:hAnsi="Times New Roman"/>
          <w:sz w:val="28"/>
          <w:szCs w:val="28"/>
          <w:lang w:val="nl-NL"/>
        </w:rPr>
        <w:t>Khung giá dịch vụ hoa</w:t>
      </w:r>
      <w:r w:rsidRPr="009F3641">
        <w:rPr>
          <w:rFonts w:ascii="Times New Roman" w:hAnsi="Times New Roman"/>
          <w:sz w:val="28"/>
          <w:szCs w:val="28"/>
          <w:lang w:val="nl-NL"/>
        </w:rPr>
        <w:t xml:space="preserve"> tiêu hàng hải đ</w:t>
      </w:r>
      <w:r w:rsidRPr="009F3641">
        <w:rPr>
          <w:rFonts w:ascii="Times New Roman" w:hAnsi="Times New Roman"/>
          <w:bCs/>
          <w:sz w:val="28"/>
          <w:szCs w:val="28"/>
          <w:lang w:val="nl-NL"/>
        </w:rPr>
        <w:t>ối với một số tuyến dẫn tàu và một số loại tàu thuyền được quy định như sau</w:t>
      </w:r>
      <w:r w:rsidR="006A70A5">
        <w:rPr>
          <w:rFonts w:ascii="Times New Roman" w:hAnsi="Times New Roman"/>
          <w:bCs/>
          <w:sz w:val="28"/>
          <w:szCs w:val="28"/>
          <w:lang w:val="nl-NL"/>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783"/>
        <w:gridCol w:w="1547"/>
        <w:gridCol w:w="1096"/>
        <w:gridCol w:w="1157"/>
      </w:tblGrid>
      <w:tr w:rsidR="00015AED" w:rsidRPr="000B3F4E" w:rsidTr="000D604A">
        <w:trPr>
          <w:trHeight w:val="623"/>
          <w:tblHeader/>
        </w:trPr>
        <w:tc>
          <w:tcPr>
            <w:tcW w:w="379" w:type="pct"/>
            <w:vMerge w:val="restart"/>
            <w:shd w:val="clear" w:color="auto" w:fill="auto"/>
            <w:vAlign w:val="center"/>
            <w:hideMark/>
          </w:tcPr>
          <w:p w:rsidR="00015AED" w:rsidRPr="000B3F4E" w:rsidRDefault="00015AED" w:rsidP="005D6DA0">
            <w:pPr>
              <w:spacing w:beforeLines="40" w:after="120"/>
              <w:jc w:val="center"/>
              <w:rPr>
                <w:rFonts w:ascii="Times New Roman" w:eastAsia="Times New Roman" w:hAnsi="Times New Roman"/>
                <w:sz w:val="26"/>
                <w:szCs w:val="26"/>
              </w:rPr>
            </w:pPr>
            <w:r w:rsidRPr="000B3F4E">
              <w:rPr>
                <w:rFonts w:ascii="Times New Roman" w:eastAsia="Times New Roman" w:hAnsi="Times New Roman"/>
                <w:sz w:val="26"/>
                <w:szCs w:val="26"/>
              </w:rPr>
              <w:t>TT</w:t>
            </w:r>
          </w:p>
        </w:tc>
        <w:tc>
          <w:tcPr>
            <w:tcW w:w="2575" w:type="pct"/>
            <w:vMerge w:val="restart"/>
            <w:shd w:val="clear" w:color="auto" w:fill="auto"/>
            <w:vAlign w:val="center"/>
            <w:hideMark/>
          </w:tcPr>
          <w:p w:rsidR="00015AED" w:rsidRPr="000B3F4E" w:rsidRDefault="00015AED" w:rsidP="005D6DA0">
            <w:pPr>
              <w:spacing w:beforeLines="40" w:after="120"/>
              <w:jc w:val="center"/>
              <w:rPr>
                <w:rFonts w:ascii="Times New Roman" w:eastAsia="Times New Roman" w:hAnsi="Times New Roman"/>
                <w:sz w:val="26"/>
                <w:szCs w:val="26"/>
              </w:rPr>
            </w:pPr>
            <w:r w:rsidRPr="000B3F4E">
              <w:rPr>
                <w:rFonts w:ascii="Times New Roman" w:eastAsia="Times New Roman" w:hAnsi="Times New Roman"/>
                <w:sz w:val="26"/>
                <w:szCs w:val="26"/>
              </w:rPr>
              <w:t xml:space="preserve">Loại dịch vụ </w:t>
            </w:r>
          </w:p>
        </w:tc>
        <w:tc>
          <w:tcPr>
            <w:tcW w:w="833" w:type="pct"/>
            <w:vMerge w:val="restart"/>
            <w:shd w:val="clear" w:color="auto" w:fill="auto"/>
            <w:vAlign w:val="center"/>
            <w:hideMark/>
          </w:tcPr>
          <w:p w:rsidR="00015AED" w:rsidRPr="000B3F4E" w:rsidRDefault="00015AED" w:rsidP="005D6DA0">
            <w:pPr>
              <w:spacing w:beforeLines="40" w:after="120"/>
              <w:jc w:val="center"/>
              <w:rPr>
                <w:rFonts w:ascii="Times New Roman" w:hAnsi="Times New Roman"/>
                <w:sz w:val="26"/>
                <w:szCs w:val="26"/>
                <w:lang w:eastAsia="zh-CN"/>
              </w:rPr>
            </w:pPr>
            <w:r w:rsidRPr="000B3F4E">
              <w:rPr>
                <w:rFonts w:ascii="Times New Roman" w:eastAsia="Times New Roman" w:hAnsi="Times New Roman"/>
                <w:sz w:val="26"/>
                <w:szCs w:val="26"/>
              </w:rPr>
              <w:t xml:space="preserve">Đơn </w:t>
            </w:r>
          </w:p>
          <w:p w:rsidR="00015AED" w:rsidRPr="000B3F4E" w:rsidRDefault="00015AED" w:rsidP="005D6DA0">
            <w:pPr>
              <w:spacing w:beforeLines="40" w:after="120"/>
              <w:jc w:val="center"/>
              <w:rPr>
                <w:rFonts w:ascii="Times New Roman" w:eastAsia="Times New Roman" w:hAnsi="Times New Roman"/>
                <w:sz w:val="26"/>
                <w:szCs w:val="26"/>
              </w:rPr>
            </w:pPr>
            <w:r w:rsidRPr="000B3F4E">
              <w:rPr>
                <w:rFonts w:ascii="Times New Roman" w:eastAsia="Times New Roman" w:hAnsi="Times New Roman"/>
                <w:sz w:val="26"/>
                <w:szCs w:val="26"/>
              </w:rPr>
              <w:t>vị tính</w:t>
            </w:r>
          </w:p>
        </w:tc>
        <w:tc>
          <w:tcPr>
            <w:tcW w:w="1214" w:type="pct"/>
            <w:gridSpan w:val="2"/>
            <w:shd w:val="clear" w:color="auto" w:fill="auto"/>
            <w:vAlign w:val="center"/>
            <w:hideMark/>
          </w:tcPr>
          <w:p w:rsidR="00015AED" w:rsidRPr="000B3F4E" w:rsidRDefault="00015AED" w:rsidP="005D6DA0">
            <w:pPr>
              <w:spacing w:beforeLines="40" w:after="120"/>
              <w:jc w:val="center"/>
              <w:rPr>
                <w:rFonts w:ascii="Times New Roman" w:eastAsia="Times New Roman" w:hAnsi="Times New Roman"/>
                <w:sz w:val="26"/>
                <w:szCs w:val="26"/>
              </w:rPr>
            </w:pPr>
            <w:r w:rsidRPr="000B3F4E">
              <w:rPr>
                <w:rFonts w:ascii="Times New Roman" w:eastAsia="Times New Roman" w:hAnsi="Times New Roman"/>
                <w:sz w:val="26"/>
                <w:szCs w:val="26"/>
              </w:rPr>
              <w:t>Khung giá dịch vụ</w:t>
            </w:r>
          </w:p>
        </w:tc>
      </w:tr>
      <w:tr w:rsidR="00015AED" w:rsidRPr="000B3F4E" w:rsidTr="000D604A">
        <w:trPr>
          <w:trHeight w:val="543"/>
          <w:tblHeader/>
        </w:trPr>
        <w:tc>
          <w:tcPr>
            <w:tcW w:w="379" w:type="pct"/>
            <w:vMerge/>
            <w:shd w:val="clear" w:color="auto" w:fill="auto"/>
            <w:vAlign w:val="center"/>
            <w:hideMark/>
          </w:tcPr>
          <w:p w:rsidR="00015AED" w:rsidRPr="000B3F4E" w:rsidRDefault="00015AED" w:rsidP="005D6DA0">
            <w:pPr>
              <w:spacing w:beforeLines="40" w:after="0" w:line="240" w:lineRule="auto"/>
              <w:jc w:val="center"/>
              <w:rPr>
                <w:rFonts w:ascii="Times New Roman" w:eastAsia="Times New Roman" w:hAnsi="Times New Roman"/>
                <w:sz w:val="26"/>
                <w:szCs w:val="26"/>
              </w:rPr>
            </w:pPr>
          </w:p>
        </w:tc>
        <w:tc>
          <w:tcPr>
            <w:tcW w:w="2575" w:type="pct"/>
            <w:vMerge/>
            <w:shd w:val="clear" w:color="auto" w:fill="auto"/>
            <w:vAlign w:val="center"/>
            <w:hideMark/>
          </w:tcPr>
          <w:p w:rsidR="00015AED" w:rsidRPr="000B3F4E" w:rsidRDefault="00015AED" w:rsidP="005D6DA0">
            <w:pPr>
              <w:spacing w:beforeLines="40" w:after="0" w:line="240" w:lineRule="auto"/>
              <w:jc w:val="center"/>
              <w:rPr>
                <w:rFonts w:ascii="Times New Roman" w:eastAsia="Times New Roman" w:hAnsi="Times New Roman"/>
                <w:sz w:val="26"/>
                <w:szCs w:val="26"/>
              </w:rPr>
            </w:pPr>
          </w:p>
        </w:tc>
        <w:tc>
          <w:tcPr>
            <w:tcW w:w="833" w:type="pct"/>
            <w:vMerge/>
            <w:vAlign w:val="center"/>
            <w:hideMark/>
          </w:tcPr>
          <w:p w:rsidR="00015AED" w:rsidRPr="000B3F4E" w:rsidRDefault="00015AED" w:rsidP="005D6DA0">
            <w:pPr>
              <w:spacing w:beforeLines="40" w:after="0" w:line="240" w:lineRule="auto"/>
              <w:jc w:val="center"/>
              <w:rPr>
                <w:rFonts w:ascii="Times New Roman" w:eastAsia="Times New Roman" w:hAnsi="Times New Roman"/>
                <w:sz w:val="26"/>
                <w:szCs w:val="26"/>
              </w:rPr>
            </w:pPr>
          </w:p>
        </w:tc>
        <w:tc>
          <w:tcPr>
            <w:tcW w:w="590" w:type="pct"/>
            <w:shd w:val="clear" w:color="auto" w:fill="auto"/>
            <w:vAlign w:val="center"/>
            <w:hideMark/>
          </w:tcPr>
          <w:p w:rsidR="00015AED" w:rsidRPr="000B3F4E" w:rsidRDefault="00015AED" w:rsidP="005D6DA0">
            <w:pPr>
              <w:spacing w:beforeLines="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 thiểu</w:t>
            </w:r>
          </w:p>
        </w:tc>
        <w:tc>
          <w:tcPr>
            <w:tcW w:w="623" w:type="pct"/>
            <w:shd w:val="clear" w:color="auto" w:fill="auto"/>
            <w:vAlign w:val="center"/>
            <w:hideMark/>
          </w:tcPr>
          <w:p w:rsidR="00015AED" w:rsidRPr="000B3F4E" w:rsidRDefault="00015AED" w:rsidP="005D6DA0">
            <w:pPr>
              <w:spacing w:beforeLines="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 đa</w:t>
            </w:r>
          </w:p>
        </w:tc>
      </w:tr>
      <w:tr w:rsidR="00015AED" w:rsidRPr="000B3F4E" w:rsidTr="000D604A">
        <w:trPr>
          <w:trHeight w:val="376"/>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1</w:t>
            </w:r>
          </w:p>
        </w:tc>
        <w:tc>
          <w:tcPr>
            <w:tcW w:w="2575" w:type="pct"/>
            <w:shd w:val="clear" w:color="auto" w:fill="auto"/>
            <w:vAlign w:val="bottom"/>
            <w:hideMark/>
          </w:tcPr>
          <w:p w:rsidR="00015AED" w:rsidRPr="004804B1" w:rsidRDefault="00015AED" w:rsidP="005D6DA0">
            <w:pPr>
              <w:spacing w:beforeLines="40" w:after="60"/>
              <w:jc w:val="both"/>
              <w:rPr>
                <w:rFonts w:ascii="Times New Roman" w:eastAsia="Times New Roman" w:hAnsi="Times New Roman"/>
                <w:sz w:val="26"/>
                <w:szCs w:val="26"/>
              </w:rPr>
            </w:pPr>
            <w:r w:rsidRPr="004804B1">
              <w:rPr>
                <w:rFonts w:ascii="Times New Roman" w:eastAsia="Times New Roman" w:hAnsi="Times New Roman"/>
                <w:sz w:val="26"/>
                <w:szCs w:val="26"/>
              </w:rPr>
              <w:t>Dịch vụ hoa tiêu hàng hải tại các tuyến dẫn tàu: Bình Trị, Hòn Chông (tỉnh Kiên Giang); Vân Phong</w:t>
            </w:r>
            <w:r w:rsidR="00335B1C">
              <w:rPr>
                <w:rFonts w:ascii="Times New Roman" w:eastAsia="Times New Roman" w:hAnsi="Times New Roman"/>
                <w:sz w:val="26"/>
                <w:szCs w:val="26"/>
                <w:lang w:val="en-US"/>
              </w:rPr>
              <w:t xml:space="preserve"> (tỉnh Khánh Hòa)</w:t>
            </w:r>
            <w:r w:rsidRPr="004804B1">
              <w:rPr>
                <w:rFonts w:ascii="Times New Roman" w:eastAsia="Times New Roman" w:hAnsi="Times New Roman"/>
                <w:sz w:val="26"/>
                <w:szCs w:val="26"/>
              </w:rPr>
              <w:t xml:space="preserve">, Cửa Lò (tỉnh Nghệ An); Nghi Sơn (tỉnh Thanh Hóa); Chân Mây (tỉnh Thừa Thiên Huế); Dung Quất (tỉnh Quảng Ngãi); Vũng Áng (tỉnh Hà Tĩnh);  Hòn La (tỉnh Quảng Bình); Năm Căn (tỉnh Cà </w:t>
            </w:r>
            <w:r w:rsidR="00CC75A6" w:rsidRPr="004804B1">
              <w:rPr>
                <w:rFonts w:ascii="Times New Roman" w:eastAsia="Times New Roman" w:hAnsi="Times New Roman"/>
                <w:sz w:val="26"/>
                <w:szCs w:val="26"/>
              </w:rPr>
              <w:t>Mau); Vạn Gia (tỉnh Quảng Ninh)</w:t>
            </w:r>
            <w:r w:rsidR="00CC75A6" w:rsidRPr="004804B1">
              <w:rPr>
                <w:rFonts w:ascii="Times New Roman" w:eastAsia="Times New Roman" w:hAnsi="Times New Roman"/>
                <w:sz w:val="26"/>
                <w:szCs w:val="26"/>
                <w:lang w:val="en-US"/>
              </w:rPr>
              <w:t>;</w:t>
            </w:r>
            <w:r w:rsidR="00120E65">
              <w:rPr>
                <w:rFonts w:ascii="Times New Roman" w:eastAsia="Times New Roman" w:hAnsi="Times New Roman"/>
                <w:sz w:val="26"/>
                <w:szCs w:val="26"/>
                <w:lang w:val="en-US"/>
              </w:rPr>
              <w:t xml:space="preserve"> </w:t>
            </w:r>
            <w:r w:rsidRPr="004804B1">
              <w:rPr>
                <w:rFonts w:ascii="Times New Roman" w:hAnsi="Times New Roman"/>
                <w:sz w:val="26"/>
                <w:szCs w:val="26"/>
                <w:shd w:val="clear" w:color="auto" w:fill="FFFFFF"/>
              </w:rPr>
              <w:t>giá tối thiểu cho một lượt dẫn tàu 300</w:t>
            </w:r>
            <w:r w:rsidR="0037272D">
              <w:rPr>
                <w:rFonts w:ascii="Times New Roman" w:hAnsi="Times New Roman"/>
                <w:sz w:val="26"/>
                <w:szCs w:val="26"/>
                <w:shd w:val="clear" w:color="auto" w:fill="FFFFFF"/>
                <w:lang w:val="en-US"/>
              </w:rPr>
              <w:t xml:space="preserve"> </w:t>
            </w:r>
            <w:r w:rsidRPr="004804B1">
              <w:rPr>
                <w:rFonts w:ascii="Times New Roman" w:eastAsia="Times New Roman" w:hAnsi="Times New Roman"/>
                <w:sz w:val="26"/>
                <w:szCs w:val="26"/>
              </w:rPr>
              <w:t>USD/</w:t>
            </w:r>
            <w:r w:rsidRPr="004804B1">
              <w:rPr>
                <w:rFonts w:ascii="Times New Roman" w:hAnsi="Times New Roman"/>
                <w:sz w:val="26"/>
                <w:szCs w:val="26"/>
                <w:shd w:val="clear" w:color="auto" w:fill="FFFFFF"/>
                <w:lang w:eastAsia="zh-CN"/>
              </w:rPr>
              <w:t>lượt dẫn tàu</w:t>
            </w:r>
          </w:p>
        </w:tc>
        <w:tc>
          <w:tcPr>
            <w:tcW w:w="833"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pacing w:val="-10"/>
                <w:sz w:val="26"/>
                <w:szCs w:val="26"/>
              </w:rPr>
            </w:pPr>
            <w:r w:rsidRPr="000B3F4E">
              <w:rPr>
                <w:rFonts w:ascii="Times New Roman" w:eastAsia="Times New Roman" w:hAnsi="Times New Roman"/>
                <w:spacing w:val="-10"/>
                <w:sz w:val="26"/>
                <w:szCs w:val="26"/>
              </w:rPr>
              <w:t>USD/GT/HL</w:t>
            </w:r>
          </w:p>
        </w:tc>
        <w:tc>
          <w:tcPr>
            <w:tcW w:w="590"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0,0041</w:t>
            </w:r>
          </w:p>
        </w:tc>
        <w:tc>
          <w:tcPr>
            <w:tcW w:w="623"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0,0045</w:t>
            </w:r>
          </w:p>
        </w:tc>
      </w:tr>
      <w:tr w:rsidR="00015AED" w:rsidRPr="000B3F4E" w:rsidTr="000D604A">
        <w:trPr>
          <w:trHeight w:val="630"/>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2</w:t>
            </w:r>
          </w:p>
        </w:tc>
        <w:tc>
          <w:tcPr>
            <w:tcW w:w="2575" w:type="pct"/>
            <w:shd w:val="clear" w:color="auto" w:fill="auto"/>
            <w:hideMark/>
          </w:tcPr>
          <w:p w:rsidR="00015AED" w:rsidRPr="000B3F4E" w:rsidRDefault="00015AED" w:rsidP="005D6DA0">
            <w:pPr>
              <w:spacing w:beforeLines="40" w:after="60"/>
              <w:jc w:val="both"/>
              <w:rPr>
                <w:rFonts w:ascii="Times New Roman" w:eastAsia="Times New Roman" w:hAnsi="Times New Roman"/>
                <w:sz w:val="26"/>
                <w:szCs w:val="26"/>
              </w:rPr>
            </w:pPr>
            <w:r w:rsidRPr="000B3F4E">
              <w:rPr>
                <w:rFonts w:ascii="Times New Roman" w:eastAsia="Times New Roman" w:hAnsi="Times New Roman"/>
                <w:sz w:val="26"/>
                <w:szCs w:val="26"/>
              </w:rPr>
              <w:t>Dịch vụ hoa tiêu</w:t>
            </w:r>
            <w:r w:rsidR="00F576EB">
              <w:rPr>
                <w:rFonts w:ascii="Times New Roman" w:eastAsia="Times New Roman" w:hAnsi="Times New Roman"/>
                <w:sz w:val="26"/>
                <w:szCs w:val="26"/>
              </w:rPr>
              <w:t xml:space="preserve"> hàng hải tại các tuyến dẫn tàu Định An</w:t>
            </w:r>
            <w:r w:rsidR="00F576EB">
              <w:rPr>
                <w:rFonts w:ascii="Times New Roman" w:eastAsia="Times New Roman" w:hAnsi="Times New Roman"/>
                <w:sz w:val="26"/>
                <w:szCs w:val="26"/>
                <w:lang w:val="en-US"/>
              </w:rPr>
              <w:t>,</w:t>
            </w:r>
            <w:r w:rsidRPr="000B3F4E">
              <w:rPr>
                <w:rFonts w:ascii="Times New Roman" w:eastAsia="Times New Roman" w:hAnsi="Times New Roman"/>
                <w:sz w:val="26"/>
                <w:szCs w:val="26"/>
              </w:rPr>
              <w:t xml:space="preserve"> qua luồng Sông Hậu;</w:t>
            </w:r>
            <w:r w:rsidR="00120E65">
              <w:rPr>
                <w:rFonts w:ascii="Times New Roman" w:eastAsia="Times New Roman" w:hAnsi="Times New Roman"/>
                <w:sz w:val="26"/>
                <w:szCs w:val="26"/>
                <w:lang w:val="en-US"/>
              </w:rPr>
              <w:t xml:space="preserve"> </w:t>
            </w:r>
            <w:r w:rsidRPr="000B3F4E">
              <w:rPr>
                <w:rFonts w:ascii="Times New Roman" w:hAnsi="Times New Roman"/>
                <w:sz w:val="26"/>
                <w:szCs w:val="26"/>
                <w:shd w:val="clear" w:color="auto" w:fill="FFFFFF"/>
              </w:rPr>
              <w:t xml:space="preserve">giá tối </w:t>
            </w:r>
            <w:r w:rsidRPr="000B3F4E">
              <w:rPr>
                <w:rFonts w:ascii="Times New Roman" w:hAnsi="Times New Roman"/>
                <w:spacing w:val="-2"/>
                <w:sz w:val="26"/>
                <w:szCs w:val="26"/>
                <w:shd w:val="clear" w:color="auto" w:fill="FFFFFF"/>
              </w:rPr>
              <w:t>thiểu cho một lượt dẫn tàu 300</w:t>
            </w:r>
            <w:r w:rsidR="0037272D">
              <w:rPr>
                <w:rFonts w:ascii="Times New Roman" w:hAnsi="Times New Roman"/>
                <w:spacing w:val="-2"/>
                <w:sz w:val="26"/>
                <w:szCs w:val="26"/>
                <w:shd w:val="clear" w:color="auto" w:fill="FFFFFF"/>
                <w:lang w:val="en-US"/>
              </w:rPr>
              <w:t xml:space="preserve"> </w:t>
            </w:r>
            <w:r w:rsidRPr="000B3F4E">
              <w:rPr>
                <w:rFonts w:ascii="Times New Roman" w:eastAsia="Times New Roman" w:hAnsi="Times New Roman"/>
                <w:spacing w:val="-2"/>
                <w:sz w:val="26"/>
                <w:szCs w:val="26"/>
              </w:rPr>
              <w:t>USD/</w:t>
            </w:r>
            <w:r w:rsidRPr="000B3F4E">
              <w:rPr>
                <w:rFonts w:ascii="Times New Roman" w:hAnsi="Times New Roman"/>
                <w:spacing w:val="-2"/>
                <w:sz w:val="26"/>
                <w:szCs w:val="26"/>
                <w:shd w:val="clear" w:color="auto" w:fill="FFFFFF"/>
                <w:lang w:eastAsia="zh-CN"/>
              </w:rPr>
              <w:t>lượt dẫn tàu</w:t>
            </w:r>
          </w:p>
        </w:tc>
        <w:tc>
          <w:tcPr>
            <w:tcW w:w="833"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pacing w:val="-10"/>
                <w:sz w:val="26"/>
                <w:szCs w:val="26"/>
              </w:rPr>
            </w:pPr>
            <w:r w:rsidRPr="000B3F4E">
              <w:rPr>
                <w:rFonts w:ascii="Times New Roman" w:eastAsia="Times New Roman" w:hAnsi="Times New Roman"/>
                <w:spacing w:val="-10"/>
                <w:sz w:val="26"/>
                <w:szCs w:val="26"/>
              </w:rPr>
              <w:t>USD/GT/HL</w:t>
            </w:r>
          </w:p>
        </w:tc>
        <w:tc>
          <w:tcPr>
            <w:tcW w:w="590"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0,0029</w:t>
            </w:r>
          </w:p>
        </w:tc>
        <w:tc>
          <w:tcPr>
            <w:tcW w:w="623"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0,0032</w:t>
            </w:r>
          </w:p>
        </w:tc>
      </w:tr>
      <w:tr w:rsidR="00015AED" w:rsidRPr="000B3F4E" w:rsidTr="000D604A">
        <w:trPr>
          <w:trHeight w:val="491"/>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3</w:t>
            </w:r>
          </w:p>
        </w:tc>
        <w:tc>
          <w:tcPr>
            <w:tcW w:w="2575" w:type="pct"/>
            <w:shd w:val="clear" w:color="auto" w:fill="auto"/>
            <w:vAlign w:val="bottom"/>
            <w:hideMark/>
          </w:tcPr>
          <w:p w:rsidR="00015AED" w:rsidRPr="000B3F4E" w:rsidRDefault="00015AED" w:rsidP="005D6DA0">
            <w:pPr>
              <w:spacing w:beforeLines="40" w:after="60"/>
              <w:jc w:val="both"/>
              <w:rPr>
                <w:rFonts w:ascii="Times New Roman" w:eastAsia="Times New Roman" w:hAnsi="Times New Roman"/>
                <w:sz w:val="26"/>
                <w:szCs w:val="26"/>
              </w:rPr>
            </w:pPr>
            <w:r w:rsidRPr="000B3F4E">
              <w:rPr>
                <w:rFonts w:ascii="Times New Roman" w:eastAsia="Times New Roman" w:hAnsi="Times New Roman"/>
                <w:sz w:val="26"/>
                <w:szCs w:val="26"/>
              </w:rPr>
              <w:t>Dịch vụ hoa tiêu hàng hải tại tuyến dẫn tàu khu vực Phú Quốc (tỉnh Kiên Giang);</w:t>
            </w:r>
            <w:r w:rsidR="00120E65">
              <w:rPr>
                <w:rFonts w:ascii="Times New Roman" w:eastAsia="Times New Roman" w:hAnsi="Times New Roman"/>
                <w:sz w:val="26"/>
                <w:szCs w:val="26"/>
                <w:lang w:val="en-US"/>
              </w:rPr>
              <w:t xml:space="preserve"> </w:t>
            </w:r>
            <w:r w:rsidRPr="000B3F4E">
              <w:rPr>
                <w:rFonts w:ascii="Times New Roman" w:hAnsi="Times New Roman"/>
                <w:sz w:val="26"/>
                <w:szCs w:val="26"/>
                <w:shd w:val="clear" w:color="auto" w:fill="FFFFFF"/>
              </w:rPr>
              <w:t>giá tối thiểu cho một lượt dẫn tàu 300</w:t>
            </w:r>
            <w:r w:rsidR="0037272D">
              <w:rPr>
                <w:rFonts w:ascii="Times New Roman" w:hAnsi="Times New Roman"/>
                <w:sz w:val="26"/>
                <w:szCs w:val="26"/>
                <w:shd w:val="clear" w:color="auto" w:fill="FFFFFF"/>
                <w:lang w:val="en-US"/>
              </w:rPr>
              <w:t xml:space="preserve"> </w:t>
            </w:r>
            <w:r w:rsidRPr="000B3F4E">
              <w:rPr>
                <w:rFonts w:ascii="Times New Roman" w:eastAsia="Times New Roman" w:hAnsi="Times New Roman"/>
                <w:sz w:val="26"/>
                <w:szCs w:val="26"/>
              </w:rPr>
              <w:t>USD/</w:t>
            </w:r>
            <w:r w:rsidRPr="000B3F4E">
              <w:rPr>
                <w:rFonts w:ascii="Times New Roman" w:hAnsi="Times New Roman"/>
                <w:sz w:val="26"/>
                <w:szCs w:val="26"/>
                <w:shd w:val="clear" w:color="auto" w:fill="FFFFFF"/>
                <w:lang w:eastAsia="zh-CN"/>
              </w:rPr>
              <w:t>lượt dẫn tàu</w:t>
            </w:r>
          </w:p>
        </w:tc>
        <w:tc>
          <w:tcPr>
            <w:tcW w:w="833"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pacing w:val="-10"/>
                <w:sz w:val="26"/>
                <w:szCs w:val="26"/>
              </w:rPr>
            </w:pPr>
            <w:r w:rsidRPr="000B3F4E">
              <w:rPr>
                <w:rFonts w:ascii="Times New Roman" w:eastAsia="Times New Roman" w:hAnsi="Times New Roman"/>
                <w:spacing w:val="-10"/>
                <w:sz w:val="26"/>
                <w:szCs w:val="26"/>
              </w:rPr>
              <w:t>USD/GT/HL</w:t>
            </w:r>
          </w:p>
        </w:tc>
        <w:tc>
          <w:tcPr>
            <w:tcW w:w="590"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0,0063</w:t>
            </w:r>
          </w:p>
        </w:tc>
        <w:tc>
          <w:tcPr>
            <w:tcW w:w="623"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0,0070</w:t>
            </w:r>
          </w:p>
        </w:tc>
      </w:tr>
      <w:tr w:rsidR="00015AED" w:rsidRPr="000B3F4E" w:rsidTr="000D604A">
        <w:trPr>
          <w:trHeight w:val="1880"/>
        </w:trPr>
        <w:tc>
          <w:tcPr>
            <w:tcW w:w="379" w:type="pct"/>
            <w:shd w:val="clear" w:color="auto" w:fill="auto"/>
            <w:vAlign w:val="center"/>
            <w:hideMark/>
          </w:tcPr>
          <w:p w:rsidR="00015AED" w:rsidRPr="00CA2BD6" w:rsidRDefault="00015AED" w:rsidP="005D6DA0">
            <w:pPr>
              <w:spacing w:beforeLines="40" w:after="60"/>
              <w:jc w:val="center"/>
              <w:rPr>
                <w:rFonts w:ascii="Times New Roman" w:eastAsia="Times New Roman" w:hAnsi="Times New Roman"/>
                <w:sz w:val="26"/>
                <w:szCs w:val="26"/>
              </w:rPr>
            </w:pPr>
            <w:r w:rsidRPr="00CA2BD6">
              <w:rPr>
                <w:rFonts w:ascii="Times New Roman" w:eastAsia="Times New Roman" w:hAnsi="Times New Roman"/>
                <w:sz w:val="26"/>
                <w:szCs w:val="26"/>
              </w:rPr>
              <w:t>4</w:t>
            </w:r>
          </w:p>
        </w:tc>
        <w:tc>
          <w:tcPr>
            <w:tcW w:w="2575" w:type="pct"/>
            <w:shd w:val="clear" w:color="auto" w:fill="auto"/>
            <w:hideMark/>
          </w:tcPr>
          <w:p w:rsidR="00795D9E" w:rsidRPr="00CA2BD6" w:rsidRDefault="00015AED" w:rsidP="005D6DA0">
            <w:pPr>
              <w:spacing w:beforeLines="40" w:after="40"/>
              <w:jc w:val="both"/>
              <w:rPr>
                <w:rFonts w:ascii="Times New Roman" w:hAnsi="Times New Roman"/>
                <w:sz w:val="26"/>
                <w:szCs w:val="26"/>
                <w:shd w:val="clear" w:color="auto" w:fill="FFFFFF"/>
                <w:lang w:val="en-US" w:eastAsia="zh-CN"/>
              </w:rPr>
            </w:pPr>
            <w:r w:rsidRPr="00CA2BD6">
              <w:rPr>
                <w:rFonts w:ascii="Times New Roman" w:eastAsia="Times New Roman" w:hAnsi="Times New Roman"/>
                <w:sz w:val="26"/>
                <w:szCs w:val="26"/>
              </w:rPr>
              <w:t xml:space="preserve">Dịch vụ hoa tiêu hàng hải áp dụng đối với tàu thuyền vào hoặc rời, di chuyển trong </w:t>
            </w:r>
            <w:r w:rsidRPr="00CA2BD6">
              <w:rPr>
                <w:rFonts w:ascii="Times New Roman" w:eastAsia="Times New Roman" w:hAnsi="Times New Roman"/>
                <w:b/>
                <w:color w:val="FF0000"/>
                <w:sz w:val="26"/>
                <w:szCs w:val="26"/>
              </w:rPr>
              <w:t xml:space="preserve">khu vực </w:t>
            </w:r>
            <w:r w:rsidR="00795D9E" w:rsidRPr="00CA2BD6">
              <w:rPr>
                <w:rFonts w:ascii="Times New Roman" w:eastAsia="Times New Roman" w:hAnsi="Times New Roman"/>
                <w:b/>
                <w:color w:val="FF0000"/>
                <w:sz w:val="26"/>
                <w:szCs w:val="26"/>
                <w:lang w:val="en-US"/>
              </w:rPr>
              <w:t xml:space="preserve">giàn khoan dầu khí, </w:t>
            </w:r>
            <w:r w:rsidRPr="00CA2BD6">
              <w:rPr>
                <w:rFonts w:ascii="Times New Roman" w:eastAsia="Times New Roman" w:hAnsi="Times New Roman"/>
                <w:b/>
                <w:color w:val="FF0000"/>
                <w:sz w:val="26"/>
                <w:szCs w:val="26"/>
              </w:rPr>
              <w:t>cảng dầu khí ngoài khơi</w:t>
            </w:r>
            <w:r w:rsidRPr="00CA2BD6">
              <w:rPr>
                <w:rFonts w:ascii="Times New Roman" w:eastAsia="Times New Roman" w:hAnsi="Times New Roman"/>
                <w:sz w:val="26"/>
                <w:szCs w:val="26"/>
              </w:rPr>
              <w:t xml:space="preserve">; </w:t>
            </w:r>
            <w:r w:rsidRPr="00CA2BD6">
              <w:rPr>
                <w:rFonts w:ascii="Times New Roman" w:hAnsi="Times New Roman"/>
                <w:sz w:val="26"/>
                <w:szCs w:val="26"/>
                <w:shd w:val="clear" w:color="auto" w:fill="FFFFFF"/>
              </w:rPr>
              <w:t>giá tối thiểu cho một lượt dẫn tàu 200</w:t>
            </w:r>
            <w:r w:rsidR="0037272D">
              <w:rPr>
                <w:rFonts w:ascii="Times New Roman" w:hAnsi="Times New Roman"/>
                <w:sz w:val="26"/>
                <w:szCs w:val="26"/>
                <w:shd w:val="clear" w:color="auto" w:fill="FFFFFF"/>
                <w:lang w:val="en-US"/>
              </w:rPr>
              <w:t xml:space="preserve"> </w:t>
            </w:r>
            <w:r w:rsidRPr="00CA2BD6">
              <w:rPr>
                <w:rFonts w:ascii="Times New Roman" w:hAnsi="Times New Roman"/>
                <w:sz w:val="26"/>
                <w:szCs w:val="26"/>
                <w:shd w:val="clear" w:color="auto" w:fill="FFFFFF"/>
              </w:rPr>
              <w:t>USD/lượt</w:t>
            </w:r>
            <w:r w:rsidRPr="00CA2BD6">
              <w:rPr>
                <w:rFonts w:ascii="Times New Roman" w:hAnsi="Times New Roman"/>
                <w:sz w:val="26"/>
                <w:szCs w:val="26"/>
                <w:shd w:val="clear" w:color="auto" w:fill="FFFFFF"/>
                <w:lang w:eastAsia="zh-CN"/>
              </w:rPr>
              <w:t xml:space="preserve"> dẫn tàu</w:t>
            </w:r>
          </w:p>
        </w:tc>
        <w:tc>
          <w:tcPr>
            <w:tcW w:w="833" w:type="pct"/>
            <w:shd w:val="clear" w:color="auto" w:fill="auto"/>
            <w:vAlign w:val="center"/>
            <w:hideMark/>
          </w:tcPr>
          <w:p w:rsidR="00015AED" w:rsidRPr="00CA2BD6" w:rsidRDefault="00015AED" w:rsidP="005D6DA0">
            <w:pPr>
              <w:spacing w:beforeLines="40" w:after="40"/>
              <w:jc w:val="center"/>
              <w:rPr>
                <w:rFonts w:ascii="Times New Roman" w:eastAsia="Times New Roman" w:hAnsi="Times New Roman"/>
                <w:sz w:val="26"/>
                <w:szCs w:val="26"/>
              </w:rPr>
            </w:pPr>
            <w:r w:rsidRPr="00CA2BD6">
              <w:rPr>
                <w:rFonts w:ascii="Times New Roman" w:eastAsia="Times New Roman" w:hAnsi="Times New Roman"/>
                <w:sz w:val="26"/>
                <w:szCs w:val="26"/>
              </w:rPr>
              <w:t>USD/GT</w:t>
            </w:r>
          </w:p>
        </w:tc>
        <w:tc>
          <w:tcPr>
            <w:tcW w:w="590" w:type="pct"/>
            <w:shd w:val="clear" w:color="auto" w:fill="auto"/>
            <w:vAlign w:val="center"/>
            <w:hideMark/>
          </w:tcPr>
          <w:p w:rsidR="00015AED" w:rsidRPr="00CA2BD6" w:rsidRDefault="00015AED" w:rsidP="005D6DA0">
            <w:pPr>
              <w:spacing w:beforeLines="40" w:after="60"/>
              <w:jc w:val="right"/>
              <w:rPr>
                <w:rFonts w:ascii="Times New Roman" w:eastAsia="Times New Roman" w:hAnsi="Times New Roman"/>
                <w:sz w:val="26"/>
                <w:szCs w:val="26"/>
              </w:rPr>
            </w:pPr>
            <w:r w:rsidRPr="00CA2BD6">
              <w:rPr>
                <w:rFonts w:ascii="Times New Roman" w:eastAsia="Times New Roman" w:hAnsi="Times New Roman"/>
                <w:sz w:val="26"/>
                <w:szCs w:val="26"/>
              </w:rPr>
              <w:t>0,027</w:t>
            </w:r>
          </w:p>
        </w:tc>
        <w:tc>
          <w:tcPr>
            <w:tcW w:w="623" w:type="pct"/>
            <w:shd w:val="clear" w:color="auto" w:fill="auto"/>
            <w:vAlign w:val="center"/>
            <w:hideMark/>
          </w:tcPr>
          <w:p w:rsidR="00015AED" w:rsidRPr="00CA2BD6" w:rsidRDefault="00015AED" w:rsidP="005D6DA0">
            <w:pPr>
              <w:spacing w:beforeLines="40" w:after="60"/>
              <w:jc w:val="right"/>
              <w:rPr>
                <w:rFonts w:ascii="Times New Roman" w:eastAsia="Times New Roman" w:hAnsi="Times New Roman"/>
                <w:sz w:val="26"/>
                <w:szCs w:val="26"/>
              </w:rPr>
            </w:pPr>
            <w:r w:rsidRPr="00CA2BD6">
              <w:rPr>
                <w:rFonts w:ascii="Times New Roman" w:eastAsia="Times New Roman" w:hAnsi="Times New Roman"/>
                <w:sz w:val="26"/>
                <w:szCs w:val="26"/>
              </w:rPr>
              <w:t>0,030</w:t>
            </w:r>
          </w:p>
        </w:tc>
      </w:tr>
      <w:tr w:rsidR="00015AED" w:rsidRPr="000B3F4E" w:rsidTr="000D604A">
        <w:trPr>
          <w:trHeight w:val="479"/>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5</w:t>
            </w:r>
          </w:p>
        </w:tc>
        <w:tc>
          <w:tcPr>
            <w:tcW w:w="2575" w:type="pct"/>
            <w:shd w:val="clear" w:color="auto" w:fill="auto"/>
            <w:vAlign w:val="bottom"/>
            <w:hideMark/>
          </w:tcPr>
          <w:p w:rsidR="00015AED" w:rsidRPr="000B3F4E" w:rsidRDefault="00015AED" w:rsidP="005D6DA0">
            <w:pPr>
              <w:spacing w:beforeLines="40" w:after="60"/>
              <w:jc w:val="both"/>
              <w:rPr>
                <w:rFonts w:ascii="Times New Roman" w:eastAsia="Times New Roman" w:hAnsi="Times New Roman"/>
                <w:spacing w:val="2"/>
                <w:sz w:val="26"/>
                <w:szCs w:val="26"/>
              </w:rPr>
            </w:pPr>
            <w:r w:rsidRPr="000B3F4E">
              <w:rPr>
                <w:rFonts w:ascii="Times New Roman" w:eastAsia="Times New Roman" w:hAnsi="Times New Roman"/>
                <w:spacing w:val="2"/>
                <w:sz w:val="26"/>
                <w:szCs w:val="26"/>
              </w:rPr>
              <w:t>Dịch vụ hoa tiêu hàng hải áp dụng đối với tàu thuyền di chuyển trong cảng có sử dụng dịch vụ hoa tiêu mà khoảng cách dẫn tàu dưới 05 hải lý;</w:t>
            </w:r>
            <w:r w:rsidRPr="000B3F4E">
              <w:rPr>
                <w:rFonts w:ascii="Times New Roman" w:hAnsi="Times New Roman"/>
                <w:spacing w:val="2"/>
                <w:sz w:val="26"/>
                <w:szCs w:val="26"/>
                <w:shd w:val="clear" w:color="auto" w:fill="FFFFFF"/>
              </w:rPr>
              <w:t xml:space="preserve"> giá tối </w:t>
            </w:r>
            <w:r w:rsidRPr="000B3F4E">
              <w:rPr>
                <w:rFonts w:ascii="Times New Roman" w:hAnsi="Times New Roman"/>
                <w:spacing w:val="-2"/>
                <w:sz w:val="26"/>
                <w:szCs w:val="26"/>
                <w:shd w:val="clear" w:color="auto" w:fill="FFFFFF"/>
              </w:rPr>
              <w:t>thiểu cho một lượt dẫn tàu 100</w:t>
            </w:r>
            <w:r w:rsidR="0037272D">
              <w:rPr>
                <w:rFonts w:ascii="Times New Roman" w:hAnsi="Times New Roman"/>
                <w:spacing w:val="-2"/>
                <w:sz w:val="26"/>
                <w:szCs w:val="26"/>
                <w:shd w:val="clear" w:color="auto" w:fill="FFFFFF"/>
                <w:lang w:val="en-US"/>
              </w:rPr>
              <w:t xml:space="preserve"> </w:t>
            </w:r>
            <w:r w:rsidRPr="000B3F4E">
              <w:rPr>
                <w:rFonts w:ascii="Times New Roman" w:hAnsi="Times New Roman"/>
                <w:spacing w:val="-2"/>
                <w:sz w:val="26"/>
                <w:szCs w:val="26"/>
                <w:shd w:val="clear" w:color="auto" w:fill="FFFFFF"/>
              </w:rPr>
              <w:t>USD/lượt</w:t>
            </w:r>
            <w:r w:rsidRPr="000B3F4E">
              <w:rPr>
                <w:rFonts w:ascii="Times New Roman" w:hAnsi="Times New Roman"/>
                <w:spacing w:val="-2"/>
                <w:sz w:val="26"/>
                <w:szCs w:val="26"/>
                <w:shd w:val="clear" w:color="auto" w:fill="FFFFFF"/>
                <w:lang w:eastAsia="zh-CN"/>
              </w:rPr>
              <w:t xml:space="preserve"> dẫn tàu</w:t>
            </w:r>
          </w:p>
        </w:tc>
        <w:tc>
          <w:tcPr>
            <w:tcW w:w="833"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USD/GT</w:t>
            </w:r>
          </w:p>
        </w:tc>
        <w:tc>
          <w:tcPr>
            <w:tcW w:w="590"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0,0135</w:t>
            </w:r>
          </w:p>
        </w:tc>
        <w:tc>
          <w:tcPr>
            <w:tcW w:w="623"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0,0150</w:t>
            </w:r>
          </w:p>
        </w:tc>
      </w:tr>
      <w:tr w:rsidR="00015AED" w:rsidRPr="000B3F4E" w:rsidTr="000D604A">
        <w:trPr>
          <w:trHeight w:val="945"/>
        </w:trPr>
        <w:tc>
          <w:tcPr>
            <w:tcW w:w="379" w:type="pct"/>
            <w:shd w:val="clear" w:color="auto" w:fill="auto"/>
            <w:vAlign w:val="center"/>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6</w:t>
            </w:r>
          </w:p>
        </w:tc>
        <w:tc>
          <w:tcPr>
            <w:tcW w:w="2575" w:type="pct"/>
            <w:shd w:val="clear" w:color="auto" w:fill="auto"/>
          </w:tcPr>
          <w:p w:rsidR="00015AED" w:rsidRPr="00B42463" w:rsidRDefault="00015AED" w:rsidP="005D6DA0">
            <w:pPr>
              <w:spacing w:beforeLines="40" w:after="60"/>
              <w:jc w:val="both"/>
              <w:rPr>
                <w:rFonts w:ascii="Times New Roman" w:eastAsia="Times New Roman" w:hAnsi="Times New Roman"/>
                <w:i/>
                <w:sz w:val="26"/>
                <w:szCs w:val="26"/>
              </w:rPr>
            </w:pPr>
            <w:r w:rsidRPr="00B42463">
              <w:rPr>
                <w:rFonts w:ascii="Times New Roman" w:eastAsia="Times New Roman" w:hAnsi="Times New Roman"/>
                <w:sz w:val="26"/>
                <w:szCs w:val="26"/>
              </w:rPr>
              <w:t>Dịch vụ hoa tiêu áp dụng đối với tàu thuyền có tổng dung tích dưới 200 GT (kể cả tàu đánh bắt cá)</w:t>
            </w:r>
          </w:p>
        </w:tc>
        <w:tc>
          <w:tcPr>
            <w:tcW w:w="833" w:type="pct"/>
            <w:shd w:val="clear" w:color="auto" w:fill="auto"/>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 </w:t>
            </w:r>
            <w:r w:rsidRPr="000B3F4E">
              <w:rPr>
                <w:rFonts w:ascii="Times New Roman" w:hAnsi="Times New Roman"/>
                <w:sz w:val="26"/>
                <w:szCs w:val="26"/>
              </w:rPr>
              <w:t>USD</w:t>
            </w:r>
            <w:r w:rsidRPr="000B3F4E">
              <w:rPr>
                <w:rFonts w:ascii="Times New Roman" w:eastAsia="Times New Roman" w:hAnsi="Times New Roman"/>
                <w:sz w:val="26"/>
                <w:szCs w:val="26"/>
              </w:rPr>
              <w:t>/lượt dẫn tàu</w:t>
            </w:r>
          </w:p>
        </w:tc>
        <w:tc>
          <w:tcPr>
            <w:tcW w:w="590" w:type="pct"/>
            <w:shd w:val="clear" w:color="auto" w:fill="auto"/>
            <w:vAlign w:val="center"/>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hAnsi="Times New Roman"/>
                <w:sz w:val="26"/>
                <w:szCs w:val="26"/>
              </w:rPr>
              <w:t>36,36</w:t>
            </w:r>
          </w:p>
        </w:tc>
        <w:tc>
          <w:tcPr>
            <w:tcW w:w="623" w:type="pct"/>
            <w:shd w:val="clear" w:color="auto" w:fill="auto"/>
            <w:vAlign w:val="center"/>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40,00</w:t>
            </w:r>
          </w:p>
        </w:tc>
      </w:tr>
      <w:tr w:rsidR="00015AED" w:rsidRPr="000B3F4E" w:rsidTr="000D604A">
        <w:trPr>
          <w:trHeight w:val="1183"/>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7</w:t>
            </w:r>
          </w:p>
        </w:tc>
        <w:tc>
          <w:tcPr>
            <w:tcW w:w="4621" w:type="pct"/>
            <w:gridSpan w:val="4"/>
            <w:shd w:val="clear" w:color="auto" w:fill="auto"/>
            <w:vAlign w:val="bottom"/>
            <w:hideMark/>
          </w:tcPr>
          <w:p w:rsidR="00015AED" w:rsidRPr="000B3F4E" w:rsidRDefault="00015AED" w:rsidP="005D6DA0">
            <w:pPr>
              <w:spacing w:beforeLines="40" w:after="60"/>
              <w:jc w:val="both"/>
              <w:rPr>
                <w:rFonts w:ascii="Times New Roman" w:eastAsia="Times New Roman" w:hAnsi="Times New Roman"/>
                <w:sz w:val="26"/>
                <w:szCs w:val="26"/>
              </w:rPr>
            </w:pPr>
            <w:r w:rsidRPr="000B3F4E">
              <w:rPr>
                <w:rFonts w:ascii="Times New Roman" w:eastAsia="Times New Roman" w:hAnsi="Times New Roman"/>
                <w:sz w:val="26"/>
                <w:szCs w:val="26"/>
              </w:rPr>
              <w:t>Dịch vụ hoa tiêu hàng hải áp dụng đối với một lượt dẫn tàu thuyền chở container xuất, nhập khẩu, trung chuyển vào, rời các bến cảng trên sông Cái Mép - Thị Vải</w:t>
            </w:r>
            <w:r w:rsidR="00F576EB">
              <w:rPr>
                <w:rFonts w:ascii="Times New Roman" w:eastAsia="Times New Roman" w:hAnsi="Times New Roman"/>
                <w:sz w:val="26"/>
                <w:szCs w:val="26"/>
                <w:lang w:val="en-US"/>
              </w:rPr>
              <w:t xml:space="preserve"> </w:t>
            </w:r>
            <w:r w:rsidRPr="000B3F4E">
              <w:rPr>
                <w:rFonts w:ascii="Times New Roman" w:eastAsia="Times New Roman" w:hAnsi="Times New Roman"/>
                <w:sz w:val="26"/>
                <w:szCs w:val="26"/>
              </w:rPr>
              <w:t xml:space="preserve">có dung tích từ 50.000GT trở lên thì áp dụng mức giá </w:t>
            </w:r>
            <w:r w:rsidR="007B28AD" w:rsidRPr="007B28AD">
              <w:rPr>
                <w:rFonts w:ascii="Times New Roman" w:eastAsia="Times New Roman" w:hAnsi="Times New Roman"/>
                <w:b/>
                <w:color w:val="FF0000"/>
                <w:sz w:val="26"/>
                <w:szCs w:val="26"/>
                <w:lang w:val="en-US"/>
              </w:rPr>
              <w:t>lũy tiến</w:t>
            </w:r>
            <w:r w:rsidR="00120E65">
              <w:rPr>
                <w:rFonts w:ascii="Times New Roman" w:eastAsia="Times New Roman" w:hAnsi="Times New Roman"/>
                <w:b/>
                <w:color w:val="FF0000"/>
                <w:sz w:val="26"/>
                <w:szCs w:val="26"/>
                <w:lang w:val="en-US"/>
              </w:rPr>
              <w:t xml:space="preserve"> </w:t>
            </w:r>
            <w:r w:rsidRPr="000B3F4E">
              <w:rPr>
                <w:rFonts w:ascii="Times New Roman" w:eastAsia="Times New Roman" w:hAnsi="Times New Roman"/>
                <w:sz w:val="26"/>
                <w:szCs w:val="26"/>
              </w:rPr>
              <w:t xml:space="preserve">như sau: </w:t>
            </w:r>
          </w:p>
        </w:tc>
      </w:tr>
      <w:tr w:rsidR="00015AED" w:rsidRPr="000B3F4E" w:rsidTr="000D604A">
        <w:trPr>
          <w:trHeight w:val="859"/>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7.1</w:t>
            </w:r>
          </w:p>
        </w:tc>
        <w:tc>
          <w:tcPr>
            <w:tcW w:w="2575" w:type="pct"/>
            <w:shd w:val="clear" w:color="auto" w:fill="auto"/>
            <w:vAlign w:val="bottom"/>
            <w:hideMark/>
          </w:tcPr>
          <w:p w:rsidR="00015AED" w:rsidRPr="000B3F4E" w:rsidRDefault="00182876" w:rsidP="005D6DA0">
            <w:pPr>
              <w:spacing w:beforeLines="40" w:after="60"/>
              <w:jc w:val="both"/>
              <w:rPr>
                <w:rFonts w:ascii="Times New Roman" w:eastAsia="Times New Roman" w:hAnsi="Times New Roman"/>
                <w:sz w:val="26"/>
                <w:szCs w:val="26"/>
              </w:rPr>
            </w:pPr>
            <w:r w:rsidRPr="0071554A">
              <w:rPr>
                <w:rFonts w:ascii="Times New Roman" w:hAnsi="Times New Roman"/>
                <w:b/>
                <w:color w:val="FF0000"/>
                <w:sz w:val="26"/>
                <w:szCs w:val="26"/>
                <w:lang w:val="en-US"/>
              </w:rPr>
              <w:t>Đến</w:t>
            </w:r>
            <w:r w:rsidR="00120E65">
              <w:rPr>
                <w:rFonts w:ascii="Times New Roman" w:hAnsi="Times New Roman"/>
                <w:b/>
                <w:color w:val="FF0000"/>
                <w:sz w:val="26"/>
                <w:szCs w:val="26"/>
                <w:lang w:val="en-US"/>
              </w:rPr>
              <w:t xml:space="preserve"> </w:t>
            </w:r>
            <w:r w:rsidR="00015AED" w:rsidRPr="000B3F4E">
              <w:rPr>
                <w:rFonts w:ascii="Times New Roman" w:hAnsi="Times New Roman"/>
                <w:sz w:val="26"/>
                <w:szCs w:val="26"/>
              </w:rPr>
              <w:t>10 hải lý</w:t>
            </w:r>
            <w:r w:rsidR="00015AED" w:rsidRPr="000B3F4E">
              <w:rPr>
                <w:rFonts w:ascii="Times New Roman" w:eastAsia="Times New Roman" w:hAnsi="Times New Roman"/>
                <w:sz w:val="26"/>
                <w:szCs w:val="26"/>
                <w:lang w:val="nl-NL"/>
              </w:rPr>
              <w:t>;</w:t>
            </w:r>
            <w:r w:rsidR="00015AED" w:rsidRPr="000B3F4E">
              <w:rPr>
                <w:rFonts w:ascii="Times New Roman" w:hAnsi="Times New Roman"/>
                <w:sz w:val="26"/>
                <w:szCs w:val="26"/>
                <w:shd w:val="clear" w:color="auto" w:fill="FFFFFF"/>
              </w:rPr>
              <w:t xml:space="preserve"> giá tối thiểu cho một lượt dẫn tàu 300</w:t>
            </w:r>
            <w:r w:rsidR="0037272D">
              <w:rPr>
                <w:rFonts w:ascii="Times New Roman" w:hAnsi="Times New Roman"/>
                <w:sz w:val="26"/>
                <w:szCs w:val="26"/>
                <w:shd w:val="clear" w:color="auto" w:fill="FFFFFF"/>
                <w:lang w:val="en-US"/>
              </w:rPr>
              <w:t xml:space="preserve"> </w:t>
            </w:r>
            <w:r w:rsidR="00015AED" w:rsidRPr="000B3F4E">
              <w:rPr>
                <w:rFonts w:ascii="Times New Roman" w:eastAsia="Times New Roman" w:hAnsi="Times New Roman"/>
                <w:sz w:val="26"/>
                <w:szCs w:val="26"/>
              </w:rPr>
              <w:t>USD/</w:t>
            </w:r>
            <w:r w:rsidR="00015AED" w:rsidRPr="000B3F4E">
              <w:rPr>
                <w:rFonts w:ascii="Times New Roman" w:hAnsi="Times New Roman"/>
                <w:sz w:val="26"/>
                <w:szCs w:val="26"/>
                <w:shd w:val="clear" w:color="auto" w:fill="FFFFFF"/>
                <w:lang w:eastAsia="zh-CN"/>
              </w:rPr>
              <w:t>lượt dẫn tàu</w:t>
            </w:r>
          </w:p>
        </w:tc>
        <w:tc>
          <w:tcPr>
            <w:tcW w:w="833"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pacing w:val="-16"/>
                <w:sz w:val="26"/>
                <w:szCs w:val="26"/>
              </w:rPr>
            </w:pPr>
            <w:r w:rsidRPr="000B3F4E">
              <w:rPr>
                <w:rFonts w:ascii="Times New Roman" w:hAnsi="Times New Roman"/>
                <w:spacing w:val="-16"/>
                <w:sz w:val="26"/>
                <w:szCs w:val="26"/>
                <w:shd w:val="clear" w:color="auto" w:fill="FFFFFF"/>
              </w:rPr>
              <w:t>USD/GT/HL</w:t>
            </w:r>
          </w:p>
        </w:tc>
        <w:tc>
          <w:tcPr>
            <w:tcW w:w="590"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0,00153</w:t>
            </w:r>
          </w:p>
        </w:tc>
        <w:tc>
          <w:tcPr>
            <w:tcW w:w="623"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0,00170</w:t>
            </w:r>
          </w:p>
        </w:tc>
      </w:tr>
      <w:tr w:rsidR="00015AED" w:rsidRPr="000B3F4E" w:rsidTr="000D604A">
        <w:trPr>
          <w:trHeight w:val="391"/>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7.2</w:t>
            </w:r>
          </w:p>
        </w:tc>
        <w:tc>
          <w:tcPr>
            <w:tcW w:w="2575" w:type="pct"/>
            <w:shd w:val="clear" w:color="auto" w:fill="auto"/>
            <w:hideMark/>
          </w:tcPr>
          <w:p w:rsidR="00015AED" w:rsidRPr="000B3F4E" w:rsidRDefault="00182876" w:rsidP="005D6DA0">
            <w:pPr>
              <w:spacing w:beforeLines="40" w:after="60"/>
              <w:jc w:val="both"/>
              <w:rPr>
                <w:rFonts w:ascii="Times New Roman" w:eastAsia="Times New Roman" w:hAnsi="Times New Roman"/>
                <w:sz w:val="26"/>
                <w:szCs w:val="26"/>
              </w:rPr>
            </w:pPr>
            <w:r w:rsidRPr="0071554A">
              <w:rPr>
                <w:rFonts w:ascii="Times New Roman" w:hAnsi="Times New Roman"/>
                <w:b/>
                <w:color w:val="FF0000"/>
                <w:sz w:val="26"/>
                <w:szCs w:val="26"/>
                <w:lang w:val="en-US"/>
              </w:rPr>
              <w:t>Trên</w:t>
            </w:r>
            <w:r w:rsidR="00015AED" w:rsidRPr="000B3F4E">
              <w:rPr>
                <w:rFonts w:ascii="Times New Roman" w:hAnsi="Times New Roman"/>
                <w:sz w:val="26"/>
                <w:szCs w:val="26"/>
              </w:rPr>
              <w:t xml:space="preserve"> 10</w:t>
            </w:r>
            <w:r w:rsidR="00015AED" w:rsidRPr="000B3F4E">
              <w:rPr>
                <w:rFonts w:ascii="Times New Roman" w:hAnsi="Times New Roman"/>
                <w:sz w:val="26"/>
                <w:szCs w:val="26"/>
                <w:lang w:eastAsia="zh-CN"/>
              </w:rPr>
              <w:t xml:space="preserve"> hải lý</w:t>
            </w:r>
            <w:r w:rsidR="00015AED" w:rsidRPr="000B3F4E">
              <w:rPr>
                <w:rFonts w:ascii="Times New Roman" w:hAnsi="Times New Roman"/>
                <w:sz w:val="26"/>
                <w:szCs w:val="26"/>
              </w:rPr>
              <w:t xml:space="preserve"> đến 30 hải lý;</w:t>
            </w:r>
            <w:r w:rsidR="00120E65">
              <w:rPr>
                <w:rFonts w:ascii="Times New Roman" w:hAnsi="Times New Roman"/>
                <w:sz w:val="26"/>
                <w:szCs w:val="26"/>
                <w:lang w:val="en-US"/>
              </w:rPr>
              <w:t xml:space="preserve"> </w:t>
            </w:r>
            <w:r w:rsidR="00015AED" w:rsidRPr="000B3F4E">
              <w:rPr>
                <w:rFonts w:ascii="Times New Roman" w:hAnsi="Times New Roman"/>
                <w:sz w:val="26"/>
                <w:szCs w:val="26"/>
                <w:shd w:val="clear" w:color="auto" w:fill="FFFFFF"/>
              </w:rPr>
              <w:t>giá tối thiểu cho một lượt dẫn tàu 300</w:t>
            </w:r>
            <w:r w:rsidR="0037272D">
              <w:rPr>
                <w:rFonts w:ascii="Times New Roman" w:hAnsi="Times New Roman"/>
                <w:sz w:val="26"/>
                <w:szCs w:val="26"/>
                <w:shd w:val="clear" w:color="auto" w:fill="FFFFFF"/>
                <w:lang w:val="en-US"/>
              </w:rPr>
              <w:t xml:space="preserve"> </w:t>
            </w:r>
            <w:r w:rsidR="00015AED" w:rsidRPr="000B3F4E">
              <w:rPr>
                <w:rFonts w:ascii="Times New Roman" w:eastAsia="Times New Roman" w:hAnsi="Times New Roman"/>
                <w:sz w:val="26"/>
                <w:szCs w:val="26"/>
              </w:rPr>
              <w:t>USD/</w:t>
            </w:r>
            <w:r w:rsidR="00015AED" w:rsidRPr="000B3F4E">
              <w:rPr>
                <w:rFonts w:ascii="Times New Roman" w:hAnsi="Times New Roman"/>
                <w:sz w:val="26"/>
                <w:szCs w:val="26"/>
                <w:shd w:val="clear" w:color="auto" w:fill="FFFFFF"/>
                <w:lang w:eastAsia="zh-CN"/>
              </w:rPr>
              <w:t>lượt dẫn tàu</w:t>
            </w:r>
          </w:p>
        </w:tc>
        <w:tc>
          <w:tcPr>
            <w:tcW w:w="833" w:type="pct"/>
            <w:shd w:val="clear" w:color="auto" w:fill="auto"/>
            <w:vAlign w:val="center"/>
            <w:hideMark/>
          </w:tcPr>
          <w:p w:rsidR="00015AED" w:rsidRPr="000B3F4E" w:rsidRDefault="00015AED" w:rsidP="005D6DA0">
            <w:pPr>
              <w:spacing w:beforeLines="40" w:after="60"/>
              <w:jc w:val="center"/>
              <w:rPr>
                <w:rFonts w:ascii="Times New Roman" w:hAnsi="Times New Roman"/>
                <w:spacing w:val="-16"/>
                <w:sz w:val="26"/>
                <w:szCs w:val="26"/>
                <w:shd w:val="clear" w:color="auto" w:fill="FFFFFF"/>
              </w:rPr>
            </w:pPr>
            <w:r w:rsidRPr="000B3F4E">
              <w:rPr>
                <w:rFonts w:ascii="Times New Roman" w:hAnsi="Times New Roman"/>
                <w:spacing w:val="-16"/>
                <w:sz w:val="26"/>
                <w:szCs w:val="26"/>
                <w:shd w:val="clear" w:color="auto" w:fill="FFFFFF"/>
              </w:rPr>
              <w:t>USD/GT/HL</w:t>
            </w:r>
          </w:p>
        </w:tc>
        <w:tc>
          <w:tcPr>
            <w:tcW w:w="590"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0,00099</w:t>
            </w:r>
          </w:p>
        </w:tc>
        <w:tc>
          <w:tcPr>
            <w:tcW w:w="623"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0,00110</w:t>
            </w:r>
          </w:p>
        </w:tc>
      </w:tr>
      <w:tr w:rsidR="00015AED" w:rsidRPr="000B3F4E" w:rsidTr="000D604A">
        <w:trPr>
          <w:trHeight w:val="315"/>
        </w:trPr>
        <w:tc>
          <w:tcPr>
            <w:tcW w:w="379" w:type="pct"/>
            <w:shd w:val="clear" w:color="auto" w:fill="auto"/>
            <w:vAlign w:val="center"/>
            <w:hideMark/>
          </w:tcPr>
          <w:p w:rsidR="00015AED" w:rsidRPr="000B3F4E" w:rsidRDefault="00015AED" w:rsidP="005D6DA0">
            <w:pPr>
              <w:spacing w:beforeLines="40" w:after="60"/>
              <w:jc w:val="center"/>
              <w:rPr>
                <w:rFonts w:ascii="Times New Roman" w:eastAsia="Times New Roman" w:hAnsi="Times New Roman"/>
                <w:sz w:val="26"/>
                <w:szCs w:val="26"/>
              </w:rPr>
            </w:pPr>
            <w:r w:rsidRPr="000B3F4E">
              <w:rPr>
                <w:rFonts w:ascii="Times New Roman" w:eastAsia="Times New Roman" w:hAnsi="Times New Roman"/>
                <w:sz w:val="26"/>
                <w:szCs w:val="26"/>
              </w:rPr>
              <w:t>7.3</w:t>
            </w:r>
          </w:p>
        </w:tc>
        <w:tc>
          <w:tcPr>
            <w:tcW w:w="2575" w:type="pct"/>
            <w:shd w:val="clear" w:color="auto" w:fill="auto"/>
            <w:vAlign w:val="bottom"/>
            <w:hideMark/>
          </w:tcPr>
          <w:p w:rsidR="00015AED" w:rsidRPr="000B3F4E" w:rsidRDefault="00015AED" w:rsidP="005D6DA0">
            <w:pPr>
              <w:spacing w:beforeLines="40" w:after="60"/>
              <w:jc w:val="both"/>
              <w:rPr>
                <w:rFonts w:ascii="Times New Roman" w:eastAsia="Times New Roman" w:hAnsi="Times New Roman"/>
                <w:sz w:val="26"/>
                <w:szCs w:val="26"/>
              </w:rPr>
            </w:pPr>
            <w:r w:rsidRPr="000B3F4E">
              <w:rPr>
                <w:rFonts w:ascii="Times New Roman" w:hAnsi="Times New Roman"/>
                <w:sz w:val="26"/>
                <w:szCs w:val="26"/>
              </w:rPr>
              <w:t>Trên 30 hải lý</w:t>
            </w:r>
            <w:r w:rsidRPr="000B3F4E">
              <w:rPr>
                <w:rFonts w:ascii="Times New Roman" w:eastAsia="Times New Roman" w:hAnsi="Times New Roman"/>
                <w:sz w:val="26"/>
                <w:szCs w:val="26"/>
              </w:rPr>
              <w:t>;</w:t>
            </w:r>
            <w:r w:rsidRPr="000B3F4E">
              <w:rPr>
                <w:rFonts w:ascii="Times New Roman" w:hAnsi="Times New Roman"/>
                <w:sz w:val="26"/>
                <w:szCs w:val="26"/>
                <w:shd w:val="clear" w:color="auto" w:fill="FFFFFF"/>
              </w:rPr>
              <w:t xml:space="preserve"> giá tối thiểu cho một lượt dẫn tàu 300</w:t>
            </w:r>
            <w:r w:rsidR="0037272D">
              <w:rPr>
                <w:rFonts w:ascii="Times New Roman" w:hAnsi="Times New Roman"/>
                <w:sz w:val="26"/>
                <w:szCs w:val="26"/>
                <w:shd w:val="clear" w:color="auto" w:fill="FFFFFF"/>
                <w:lang w:val="en-US"/>
              </w:rPr>
              <w:t xml:space="preserve"> </w:t>
            </w:r>
            <w:r w:rsidRPr="000B3F4E">
              <w:rPr>
                <w:rFonts w:ascii="Times New Roman" w:eastAsia="Times New Roman" w:hAnsi="Times New Roman"/>
                <w:sz w:val="26"/>
                <w:szCs w:val="26"/>
              </w:rPr>
              <w:t>USD/</w:t>
            </w:r>
            <w:r w:rsidRPr="000B3F4E">
              <w:rPr>
                <w:rFonts w:ascii="Times New Roman" w:hAnsi="Times New Roman"/>
                <w:sz w:val="26"/>
                <w:szCs w:val="26"/>
                <w:shd w:val="clear" w:color="auto" w:fill="FFFFFF"/>
                <w:lang w:eastAsia="zh-CN"/>
              </w:rPr>
              <w:t>lượt dẫn tàu</w:t>
            </w:r>
          </w:p>
        </w:tc>
        <w:tc>
          <w:tcPr>
            <w:tcW w:w="833" w:type="pct"/>
            <w:shd w:val="clear" w:color="auto" w:fill="auto"/>
            <w:vAlign w:val="center"/>
            <w:hideMark/>
          </w:tcPr>
          <w:p w:rsidR="00015AED" w:rsidRPr="000B3F4E" w:rsidRDefault="00015AED" w:rsidP="005D6DA0">
            <w:pPr>
              <w:spacing w:beforeLines="40" w:after="60"/>
              <w:jc w:val="center"/>
              <w:rPr>
                <w:rFonts w:ascii="Times New Roman" w:hAnsi="Times New Roman"/>
                <w:spacing w:val="-16"/>
                <w:sz w:val="26"/>
                <w:szCs w:val="26"/>
                <w:shd w:val="clear" w:color="auto" w:fill="FFFFFF"/>
              </w:rPr>
            </w:pPr>
            <w:r w:rsidRPr="000B3F4E">
              <w:rPr>
                <w:rFonts w:ascii="Times New Roman" w:hAnsi="Times New Roman"/>
                <w:spacing w:val="-16"/>
                <w:sz w:val="26"/>
                <w:szCs w:val="26"/>
                <w:shd w:val="clear" w:color="auto" w:fill="FFFFFF"/>
              </w:rPr>
              <w:t>USD/GT/HL</w:t>
            </w:r>
          </w:p>
        </w:tc>
        <w:tc>
          <w:tcPr>
            <w:tcW w:w="590"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0,00067</w:t>
            </w:r>
          </w:p>
        </w:tc>
        <w:tc>
          <w:tcPr>
            <w:tcW w:w="623" w:type="pct"/>
            <w:shd w:val="clear" w:color="auto" w:fill="auto"/>
            <w:vAlign w:val="center"/>
            <w:hideMark/>
          </w:tcPr>
          <w:p w:rsidR="00015AED" w:rsidRPr="000B3F4E" w:rsidRDefault="00015AED" w:rsidP="005D6DA0">
            <w:pPr>
              <w:spacing w:beforeLines="40" w:after="60"/>
              <w:jc w:val="right"/>
              <w:rPr>
                <w:rFonts w:ascii="Times New Roman" w:eastAsia="Times New Roman" w:hAnsi="Times New Roman"/>
                <w:sz w:val="26"/>
                <w:szCs w:val="26"/>
              </w:rPr>
            </w:pPr>
            <w:r w:rsidRPr="000B3F4E">
              <w:rPr>
                <w:rFonts w:ascii="Times New Roman" w:eastAsia="Times New Roman" w:hAnsi="Times New Roman"/>
                <w:sz w:val="26"/>
                <w:szCs w:val="26"/>
              </w:rPr>
              <w:t>0,00075</w:t>
            </w:r>
          </w:p>
        </w:tc>
      </w:tr>
    </w:tbl>
    <w:p w:rsidR="00015AED" w:rsidRPr="000B3F4E" w:rsidRDefault="00015AED" w:rsidP="003D0105">
      <w:pPr>
        <w:spacing w:before="360" w:after="120"/>
        <w:ind w:firstLine="720"/>
        <w:jc w:val="both"/>
        <w:rPr>
          <w:rFonts w:ascii="Times New Roman" w:hAnsi="Times New Roman"/>
          <w:bCs/>
          <w:sz w:val="28"/>
          <w:szCs w:val="28"/>
        </w:rPr>
      </w:pPr>
      <w:r w:rsidRPr="000B3F4E">
        <w:rPr>
          <w:rFonts w:ascii="Times New Roman" w:hAnsi="Times New Roman"/>
          <w:bCs/>
          <w:spacing w:val="-2"/>
          <w:sz w:val="28"/>
          <w:szCs w:val="28"/>
        </w:rPr>
        <w:t>2</w:t>
      </w:r>
      <w:r w:rsidRPr="000B3F4E">
        <w:rPr>
          <w:rFonts w:ascii="Times New Roman" w:hAnsi="Times New Roman"/>
          <w:bCs/>
          <w:sz w:val="28"/>
          <w:szCs w:val="28"/>
        </w:rPr>
        <w:t>. Đối với các trường hợp sử dụng dịch vụ hoa tiêu</w:t>
      </w:r>
      <w:r w:rsidR="00120E65">
        <w:rPr>
          <w:rFonts w:ascii="Times New Roman" w:hAnsi="Times New Roman"/>
          <w:bCs/>
          <w:sz w:val="28"/>
          <w:szCs w:val="28"/>
          <w:lang w:val="en-US"/>
        </w:rPr>
        <w:t xml:space="preserve"> </w:t>
      </w:r>
      <w:r w:rsidRPr="000B3F4E">
        <w:rPr>
          <w:rFonts w:ascii="Times New Roman" w:hAnsi="Times New Roman"/>
          <w:bCs/>
          <w:sz w:val="28"/>
          <w:szCs w:val="28"/>
        </w:rPr>
        <w:t xml:space="preserve">ngoài các trường hợp quy định tại khoản 1 Điều này </w:t>
      </w:r>
      <w:r w:rsidRPr="00B35250">
        <w:rPr>
          <w:rFonts w:ascii="Times New Roman" w:hAnsi="Times New Roman"/>
          <w:bCs/>
          <w:sz w:val="28"/>
          <w:szCs w:val="28"/>
        </w:rPr>
        <w:t xml:space="preserve">và sử dụng dịch vụ hoa tiêu tại các tuyến </w:t>
      </w:r>
      <w:r w:rsidR="00102BE4" w:rsidRPr="00102BE4">
        <w:rPr>
          <w:rFonts w:ascii="Times New Roman" w:hAnsi="Times New Roman" w:cs="Times New Roman"/>
          <w:color w:val="000000" w:themeColor="text1"/>
          <w:sz w:val="28"/>
          <w:szCs w:val="28"/>
          <w:shd w:val="clear" w:color="auto" w:fill="FFFFFF"/>
        </w:rPr>
        <w:t>Vũng Rô (tỉnh Phú Yên), các khu chuyển tải cát các tỉnh Bình Định, Phú Yên; Duyên Hải (tỉnh Trà Vinh), Ba Ngòi (tỉnh Khánh Hòa)</w:t>
      </w:r>
      <w:r w:rsidR="00120E65">
        <w:rPr>
          <w:rFonts w:ascii="Times New Roman" w:hAnsi="Times New Roman" w:cs="Times New Roman"/>
          <w:color w:val="000000" w:themeColor="text1"/>
          <w:sz w:val="28"/>
          <w:szCs w:val="28"/>
          <w:shd w:val="clear" w:color="auto" w:fill="FFFFFF"/>
          <w:lang w:val="en-US"/>
        </w:rPr>
        <w:t xml:space="preserve"> </w:t>
      </w:r>
      <w:r w:rsidRPr="000B3F4E">
        <w:rPr>
          <w:rFonts w:ascii="Times New Roman" w:hAnsi="Times New Roman"/>
          <w:bCs/>
          <w:sz w:val="28"/>
          <w:szCs w:val="28"/>
        </w:rPr>
        <w:t xml:space="preserve">giá dịch vụ hoa tiêu được tính </w:t>
      </w:r>
      <w:r w:rsidR="007B28AD" w:rsidRPr="007B28AD">
        <w:rPr>
          <w:rFonts w:ascii="Times New Roman" w:hAnsi="Times New Roman"/>
          <w:b/>
          <w:bCs/>
          <w:color w:val="FF0000"/>
          <w:sz w:val="28"/>
          <w:szCs w:val="28"/>
          <w:lang w:val="en-US"/>
        </w:rPr>
        <w:t>lũy ti</w:t>
      </w:r>
      <w:r w:rsidR="000276B7">
        <w:rPr>
          <w:rFonts w:ascii="Times New Roman" w:hAnsi="Times New Roman"/>
          <w:b/>
          <w:bCs/>
          <w:color w:val="FF0000"/>
          <w:sz w:val="28"/>
          <w:szCs w:val="28"/>
          <w:lang w:val="en-US"/>
        </w:rPr>
        <w:t>ế</w:t>
      </w:r>
      <w:r w:rsidR="007B28AD" w:rsidRPr="007B28AD">
        <w:rPr>
          <w:rFonts w:ascii="Times New Roman" w:hAnsi="Times New Roman"/>
          <w:b/>
          <w:bCs/>
          <w:color w:val="FF0000"/>
          <w:sz w:val="28"/>
          <w:szCs w:val="28"/>
          <w:lang w:val="en-US"/>
        </w:rPr>
        <w:t>n</w:t>
      </w:r>
      <w:r w:rsidR="00120E65">
        <w:rPr>
          <w:rFonts w:ascii="Times New Roman" w:hAnsi="Times New Roman"/>
          <w:b/>
          <w:bCs/>
          <w:color w:val="FF0000"/>
          <w:sz w:val="28"/>
          <w:szCs w:val="28"/>
          <w:lang w:val="en-US"/>
        </w:rPr>
        <w:t xml:space="preserve"> </w:t>
      </w:r>
      <w:r w:rsidRPr="000B3F4E">
        <w:rPr>
          <w:rFonts w:ascii="Times New Roman" w:hAnsi="Times New Roman"/>
          <w:bCs/>
          <w:sz w:val="28"/>
          <w:szCs w:val="28"/>
        </w:rPr>
        <w:t>như sau:</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436"/>
        <w:gridCol w:w="1574"/>
        <w:gridCol w:w="1199"/>
        <w:gridCol w:w="1217"/>
      </w:tblGrid>
      <w:tr w:rsidR="00015AED" w:rsidRPr="000B3F4E" w:rsidTr="00FE5AF4">
        <w:trPr>
          <w:trHeight w:val="576"/>
          <w:tblHeader/>
        </w:trPr>
        <w:tc>
          <w:tcPr>
            <w:tcW w:w="388" w:type="pct"/>
            <w:vMerge w:val="restart"/>
            <w:vAlign w:val="center"/>
            <w:hideMark/>
          </w:tcPr>
          <w:p w:rsidR="00015AED" w:rsidRPr="000B3F4E" w:rsidRDefault="00015AED" w:rsidP="006F36F2">
            <w:pPr>
              <w:spacing w:after="0"/>
              <w:jc w:val="center"/>
              <w:rPr>
                <w:rFonts w:ascii="Times New Roman" w:eastAsia="Times New Roman" w:hAnsi="Times New Roman"/>
                <w:bCs/>
                <w:sz w:val="26"/>
                <w:szCs w:val="26"/>
              </w:rPr>
            </w:pPr>
            <w:r w:rsidRPr="000B3F4E">
              <w:rPr>
                <w:rFonts w:ascii="Times New Roman" w:eastAsia="Times New Roman" w:hAnsi="Times New Roman"/>
                <w:bCs/>
                <w:sz w:val="26"/>
                <w:szCs w:val="26"/>
              </w:rPr>
              <w:t>TT</w:t>
            </w:r>
          </w:p>
        </w:tc>
        <w:tc>
          <w:tcPr>
            <w:tcW w:w="2428" w:type="pct"/>
            <w:vMerge w:val="restart"/>
            <w:vAlign w:val="center"/>
            <w:hideMark/>
          </w:tcPr>
          <w:p w:rsidR="00015AED" w:rsidRPr="000B3F4E" w:rsidRDefault="00015AED" w:rsidP="006F36F2">
            <w:pPr>
              <w:spacing w:after="0"/>
              <w:jc w:val="center"/>
              <w:rPr>
                <w:rFonts w:ascii="Times New Roman" w:eastAsia="Times New Roman" w:hAnsi="Times New Roman"/>
                <w:bCs/>
                <w:sz w:val="26"/>
                <w:szCs w:val="26"/>
              </w:rPr>
            </w:pPr>
            <w:r w:rsidRPr="000B3F4E">
              <w:rPr>
                <w:rFonts w:ascii="Times New Roman" w:eastAsia="Times New Roman" w:hAnsi="Times New Roman"/>
                <w:bCs/>
                <w:sz w:val="26"/>
                <w:szCs w:val="26"/>
              </w:rPr>
              <w:t xml:space="preserve">Loại dịch vụ </w:t>
            </w:r>
          </w:p>
        </w:tc>
        <w:tc>
          <w:tcPr>
            <w:tcW w:w="861" w:type="pct"/>
            <w:vMerge w:val="restart"/>
            <w:shd w:val="clear" w:color="auto" w:fill="auto"/>
            <w:vAlign w:val="center"/>
            <w:hideMark/>
          </w:tcPr>
          <w:p w:rsidR="00015AED" w:rsidRPr="000B3F4E" w:rsidRDefault="00015AED" w:rsidP="006F36F2">
            <w:pPr>
              <w:spacing w:after="0"/>
              <w:jc w:val="center"/>
              <w:rPr>
                <w:rFonts w:ascii="Times New Roman" w:eastAsia="Times New Roman" w:hAnsi="Times New Roman"/>
                <w:bCs/>
                <w:sz w:val="26"/>
                <w:szCs w:val="26"/>
              </w:rPr>
            </w:pPr>
            <w:r w:rsidRPr="000B3F4E">
              <w:rPr>
                <w:rFonts w:ascii="Times New Roman" w:eastAsia="Times New Roman" w:hAnsi="Times New Roman"/>
                <w:bCs/>
                <w:sz w:val="26"/>
                <w:szCs w:val="26"/>
                <w:lang w:val="nl-NL"/>
              </w:rPr>
              <w:t>Đơn vị tính</w:t>
            </w:r>
          </w:p>
        </w:tc>
        <w:tc>
          <w:tcPr>
            <w:tcW w:w="1322" w:type="pct"/>
            <w:gridSpan w:val="2"/>
            <w:shd w:val="clear" w:color="auto" w:fill="auto"/>
            <w:vAlign w:val="center"/>
            <w:hideMark/>
          </w:tcPr>
          <w:p w:rsidR="00015AED" w:rsidRPr="000B3F4E" w:rsidRDefault="00015AED" w:rsidP="006F36F2">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Khung giá dịch vụ</w:t>
            </w:r>
          </w:p>
        </w:tc>
      </w:tr>
      <w:tr w:rsidR="00015AED" w:rsidRPr="000B3F4E" w:rsidTr="00FE5AF4">
        <w:trPr>
          <w:trHeight w:val="840"/>
          <w:tblHeader/>
        </w:trPr>
        <w:tc>
          <w:tcPr>
            <w:tcW w:w="388" w:type="pct"/>
            <w:vMerge/>
            <w:vAlign w:val="center"/>
            <w:hideMark/>
          </w:tcPr>
          <w:p w:rsidR="00015AED" w:rsidRPr="000B3F4E" w:rsidRDefault="00015AED" w:rsidP="006F36F2">
            <w:pPr>
              <w:spacing w:after="0"/>
              <w:jc w:val="center"/>
              <w:rPr>
                <w:rFonts w:ascii="Times New Roman" w:eastAsia="Times New Roman" w:hAnsi="Times New Roman"/>
                <w:bCs/>
                <w:sz w:val="26"/>
                <w:szCs w:val="26"/>
              </w:rPr>
            </w:pPr>
          </w:p>
        </w:tc>
        <w:tc>
          <w:tcPr>
            <w:tcW w:w="2428" w:type="pct"/>
            <w:vMerge/>
            <w:vAlign w:val="center"/>
            <w:hideMark/>
          </w:tcPr>
          <w:p w:rsidR="00015AED" w:rsidRPr="000B3F4E" w:rsidRDefault="00015AED" w:rsidP="006F36F2">
            <w:pPr>
              <w:spacing w:after="0"/>
              <w:jc w:val="center"/>
              <w:rPr>
                <w:rFonts w:ascii="Times New Roman" w:eastAsia="Times New Roman" w:hAnsi="Times New Roman"/>
                <w:bCs/>
                <w:sz w:val="26"/>
                <w:szCs w:val="26"/>
              </w:rPr>
            </w:pPr>
          </w:p>
        </w:tc>
        <w:tc>
          <w:tcPr>
            <w:tcW w:w="861" w:type="pct"/>
            <w:vMerge/>
            <w:vAlign w:val="center"/>
            <w:hideMark/>
          </w:tcPr>
          <w:p w:rsidR="00015AED" w:rsidRPr="000B3F4E" w:rsidRDefault="00015AED" w:rsidP="006F36F2">
            <w:pPr>
              <w:spacing w:after="0"/>
              <w:jc w:val="center"/>
              <w:rPr>
                <w:rFonts w:ascii="Times New Roman" w:eastAsia="Times New Roman" w:hAnsi="Times New Roman"/>
                <w:bCs/>
                <w:sz w:val="26"/>
                <w:szCs w:val="26"/>
              </w:rPr>
            </w:pPr>
          </w:p>
        </w:tc>
        <w:tc>
          <w:tcPr>
            <w:tcW w:w="656" w:type="pct"/>
            <w:shd w:val="clear" w:color="auto" w:fill="auto"/>
            <w:vAlign w:val="center"/>
            <w:hideMark/>
          </w:tcPr>
          <w:p w:rsidR="00015AED" w:rsidRPr="000B3F4E" w:rsidRDefault="00015AED" w:rsidP="006F36F2">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 thiểu</w:t>
            </w:r>
          </w:p>
        </w:tc>
        <w:tc>
          <w:tcPr>
            <w:tcW w:w="666" w:type="pct"/>
            <w:shd w:val="clear" w:color="auto" w:fill="auto"/>
            <w:vAlign w:val="center"/>
            <w:hideMark/>
          </w:tcPr>
          <w:p w:rsidR="00015AED" w:rsidRPr="000B3F4E" w:rsidRDefault="00015AED" w:rsidP="006F36F2">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w:t>
            </w:r>
          </w:p>
          <w:p w:rsidR="00015AED" w:rsidRPr="000B3F4E" w:rsidRDefault="00015AED" w:rsidP="006F36F2">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 xml:space="preserve"> đa</w:t>
            </w:r>
          </w:p>
        </w:tc>
      </w:tr>
      <w:tr w:rsidR="00015AED" w:rsidRPr="000B3F4E" w:rsidTr="00FE5AF4">
        <w:trPr>
          <w:trHeight w:val="786"/>
        </w:trPr>
        <w:tc>
          <w:tcPr>
            <w:tcW w:w="388" w:type="pct"/>
            <w:shd w:val="clear" w:color="auto" w:fill="auto"/>
            <w:vAlign w:val="center"/>
            <w:hideMark/>
          </w:tcPr>
          <w:p w:rsidR="00015AED" w:rsidRPr="000B3F4E" w:rsidRDefault="00015AED" w:rsidP="006F36F2">
            <w:pPr>
              <w:spacing w:after="0"/>
              <w:jc w:val="center"/>
              <w:rPr>
                <w:rFonts w:ascii="Times New Roman" w:eastAsia="Times New Roman" w:hAnsi="Times New Roman"/>
                <w:sz w:val="26"/>
                <w:szCs w:val="26"/>
              </w:rPr>
            </w:pPr>
            <w:r w:rsidRPr="000B3F4E">
              <w:rPr>
                <w:rFonts w:ascii="Times New Roman" w:eastAsia="Times New Roman" w:hAnsi="Times New Roman"/>
                <w:sz w:val="26"/>
                <w:szCs w:val="26"/>
                <w:lang w:val="nl-NL"/>
              </w:rPr>
              <w:t>1</w:t>
            </w:r>
          </w:p>
        </w:tc>
        <w:tc>
          <w:tcPr>
            <w:tcW w:w="2428" w:type="pct"/>
            <w:shd w:val="clear" w:color="auto" w:fill="auto"/>
            <w:vAlign w:val="center"/>
            <w:hideMark/>
          </w:tcPr>
          <w:p w:rsidR="00015AED" w:rsidRPr="000B3F4E" w:rsidRDefault="00D62634" w:rsidP="006F36F2">
            <w:pPr>
              <w:spacing w:after="0"/>
              <w:jc w:val="both"/>
              <w:rPr>
                <w:rFonts w:ascii="Times New Roman" w:eastAsia="Times New Roman" w:hAnsi="Times New Roman"/>
                <w:sz w:val="26"/>
                <w:szCs w:val="26"/>
              </w:rPr>
            </w:pPr>
            <w:r w:rsidRPr="0071554A">
              <w:rPr>
                <w:rFonts w:ascii="Times New Roman" w:hAnsi="Times New Roman"/>
                <w:b/>
                <w:color w:val="FF0000"/>
                <w:sz w:val="26"/>
                <w:szCs w:val="26"/>
                <w:lang w:val="en-US"/>
              </w:rPr>
              <w:t>Đến</w:t>
            </w:r>
            <w:r w:rsidR="00120E65">
              <w:rPr>
                <w:rFonts w:ascii="Times New Roman" w:hAnsi="Times New Roman"/>
                <w:b/>
                <w:color w:val="FF0000"/>
                <w:sz w:val="26"/>
                <w:szCs w:val="26"/>
                <w:lang w:val="en-US"/>
              </w:rPr>
              <w:t xml:space="preserve"> </w:t>
            </w:r>
            <w:r w:rsidR="00015AED" w:rsidRPr="000B3F4E">
              <w:rPr>
                <w:rFonts w:ascii="Times New Roman" w:hAnsi="Times New Roman"/>
                <w:sz w:val="26"/>
                <w:szCs w:val="26"/>
              </w:rPr>
              <w:t>10 hải lý;</w:t>
            </w:r>
            <w:r w:rsidR="00015AED" w:rsidRPr="000B3F4E">
              <w:rPr>
                <w:rFonts w:ascii="Times New Roman" w:hAnsi="Times New Roman"/>
                <w:sz w:val="26"/>
                <w:szCs w:val="26"/>
                <w:shd w:val="clear" w:color="auto" w:fill="FFFFFF"/>
              </w:rPr>
              <w:t xml:space="preserve"> giá tối thiểu cho một lượt dẫn tàu 300 USD/</w:t>
            </w:r>
            <w:r w:rsidR="00015AED" w:rsidRPr="000B3F4E">
              <w:rPr>
                <w:rFonts w:ascii="Times New Roman" w:hAnsi="Times New Roman"/>
                <w:sz w:val="26"/>
                <w:szCs w:val="26"/>
                <w:shd w:val="clear" w:color="auto" w:fill="FFFFFF"/>
                <w:lang w:eastAsia="zh-CN"/>
              </w:rPr>
              <w:t>lượt dẫn tàu</w:t>
            </w:r>
          </w:p>
        </w:tc>
        <w:tc>
          <w:tcPr>
            <w:tcW w:w="861" w:type="pct"/>
            <w:shd w:val="clear" w:color="auto" w:fill="auto"/>
            <w:vAlign w:val="center"/>
            <w:hideMark/>
          </w:tcPr>
          <w:p w:rsidR="00015AED" w:rsidRPr="000B3F4E" w:rsidRDefault="00015AED" w:rsidP="006F36F2">
            <w:pPr>
              <w:spacing w:before="120" w:after="0"/>
              <w:jc w:val="center"/>
              <w:rPr>
                <w:rFonts w:ascii="Times New Roman" w:eastAsia="Times New Roman" w:hAnsi="Times New Roman"/>
                <w:sz w:val="26"/>
                <w:szCs w:val="26"/>
              </w:rPr>
            </w:pPr>
            <w:r w:rsidRPr="000B3F4E">
              <w:rPr>
                <w:rFonts w:ascii="Times New Roman" w:hAnsi="Times New Roman"/>
                <w:sz w:val="26"/>
                <w:szCs w:val="26"/>
                <w:shd w:val="clear" w:color="auto" w:fill="FFFFFF"/>
              </w:rPr>
              <w:t>USD/GT/HL</w:t>
            </w:r>
          </w:p>
        </w:tc>
        <w:tc>
          <w:tcPr>
            <w:tcW w:w="656" w:type="pct"/>
            <w:shd w:val="clear" w:color="auto" w:fill="auto"/>
            <w:vAlign w:val="center"/>
            <w:hideMark/>
          </w:tcPr>
          <w:p w:rsidR="00015AED" w:rsidRPr="000B3F4E" w:rsidRDefault="00015AED" w:rsidP="006F36F2">
            <w:pPr>
              <w:spacing w:before="120" w:after="0"/>
              <w:jc w:val="right"/>
              <w:rPr>
                <w:rFonts w:ascii="Times New Roman" w:eastAsia="Times New Roman" w:hAnsi="Times New Roman"/>
                <w:sz w:val="26"/>
                <w:szCs w:val="26"/>
              </w:rPr>
            </w:pPr>
            <w:r w:rsidRPr="000B3F4E">
              <w:rPr>
                <w:rFonts w:ascii="Times New Roman" w:eastAsia="Times New Roman" w:hAnsi="Times New Roman"/>
                <w:sz w:val="26"/>
                <w:szCs w:val="26"/>
                <w:lang w:val="nl-NL"/>
              </w:rPr>
              <w:t>0,00306</w:t>
            </w:r>
          </w:p>
        </w:tc>
        <w:tc>
          <w:tcPr>
            <w:tcW w:w="666" w:type="pct"/>
            <w:shd w:val="clear" w:color="auto" w:fill="auto"/>
            <w:vAlign w:val="center"/>
            <w:hideMark/>
          </w:tcPr>
          <w:p w:rsidR="00015AED" w:rsidRPr="000B3F4E" w:rsidRDefault="00015AED" w:rsidP="006F36F2">
            <w:pPr>
              <w:spacing w:before="120" w:after="0"/>
              <w:jc w:val="right"/>
              <w:rPr>
                <w:rFonts w:ascii="Times New Roman" w:eastAsia="Times New Roman" w:hAnsi="Times New Roman"/>
                <w:sz w:val="26"/>
                <w:szCs w:val="26"/>
              </w:rPr>
            </w:pPr>
            <w:r w:rsidRPr="000B3F4E">
              <w:rPr>
                <w:rFonts w:ascii="Times New Roman" w:eastAsia="Times New Roman" w:hAnsi="Times New Roman"/>
                <w:sz w:val="26"/>
                <w:szCs w:val="26"/>
                <w:lang w:val="nl-NL"/>
              </w:rPr>
              <w:t>0,00340</w:t>
            </w:r>
          </w:p>
        </w:tc>
      </w:tr>
      <w:tr w:rsidR="00015AED" w:rsidRPr="000B3F4E" w:rsidTr="00FE5AF4">
        <w:trPr>
          <w:trHeight w:val="995"/>
        </w:trPr>
        <w:tc>
          <w:tcPr>
            <w:tcW w:w="388" w:type="pct"/>
            <w:shd w:val="clear" w:color="auto" w:fill="auto"/>
            <w:vAlign w:val="center"/>
            <w:hideMark/>
          </w:tcPr>
          <w:p w:rsidR="00015AED" w:rsidRPr="000B3F4E" w:rsidRDefault="00015AED" w:rsidP="006F36F2">
            <w:pPr>
              <w:spacing w:after="0"/>
              <w:jc w:val="center"/>
              <w:rPr>
                <w:rFonts w:ascii="Times New Roman" w:eastAsia="Times New Roman" w:hAnsi="Times New Roman"/>
                <w:sz w:val="26"/>
                <w:szCs w:val="26"/>
              </w:rPr>
            </w:pPr>
            <w:r w:rsidRPr="000B3F4E">
              <w:rPr>
                <w:rFonts w:ascii="Times New Roman" w:eastAsia="Times New Roman" w:hAnsi="Times New Roman"/>
                <w:sz w:val="26"/>
                <w:szCs w:val="26"/>
                <w:lang w:val="nl-NL"/>
              </w:rPr>
              <w:t>2</w:t>
            </w:r>
          </w:p>
        </w:tc>
        <w:tc>
          <w:tcPr>
            <w:tcW w:w="2428" w:type="pct"/>
            <w:shd w:val="clear" w:color="auto" w:fill="auto"/>
            <w:vAlign w:val="center"/>
            <w:hideMark/>
          </w:tcPr>
          <w:p w:rsidR="00015AED" w:rsidRPr="000B3F4E" w:rsidRDefault="00D62634" w:rsidP="006F36F2">
            <w:pPr>
              <w:spacing w:after="0"/>
              <w:jc w:val="both"/>
              <w:rPr>
                <w:rFonts w:ascii="Times New Roman" w:eastAsia="Times New Roman" w:hAnsi="Times New Roman"/>
                <w:sz w:val="26"/>
                <w:szCs w:val="26"/>
              </w:rPr>
            </w:pPr>
            <w:r w:rsidRPr="0071554A">
              <w:rPr>
                <w:rFonts w:ascii="Times New Roman" w:hAnsi="Times New Roman"/>
                <w:b/>
                <w:color w:val="FF0000"/>
                <w:sz w:val="26"/>
                <w:szCs w:val="26"/>
                <w:lang w:val="en-US"/>
              </w:rPr>
              <w:t>Trên</w:t>
            </w:r>
            <w:r w:rsidR="00120E65">
              <w:rPr>
                <w:rFonts w:ascii="Times New Roman" w:hAnsi="Times New Roman"/>
                <w:b/>
                <w:color w:val="FF0000"/>
                <w:sz w:val="26"/>
                <w:szCs w:val="26"/>
                <w:lang w:val="en-US"/>
              </w:rPr>
              <w:t xml:space="preserve"> </w:t>
            </w:r>
            <w:r w:rsidR="00015AED" w:rsidRPr="000B3F4E">
              <w:rPr>
                <w:rFonts w:ascii="Times New Roman" w:hAnsi="Times New Roman"/>
                <w:sz w:val="26"/>
                <w:szCs w:val="26"/>
              </w:rPr>
              <w:t>10</w:t>
            </w:r>
            <w:r w:rsidR="00015AED" w:rsidRPr="000B3F4E">
              <w:rPr>
                <w:rFonts w:ascii="Times New Roman" w:hAnsi="Times New Roman"/>
                <w:sz w:val="26"/>
                <w:szCs w:val="26"/>
                <w:lang w:eastAsia="zh-CN"/>
              </w:rPr>
              <w:t xml:space="preserve"> hải lý</w:t>
            </w:r>
            <w:r w:rsidR="00015AED" w:rsidRPr="000B3F4E">
              <w:rPr>
                <w:rFonts w:ascii="Times New Roman" w:hAnsi="Times New Roman"/>
                <w:sz w:val="26"/>
                <w:szCs w:val="26"/>
              </w:rPr>
              <w:t xml:space="preserve"> đến 30 hải lý;</w:t>
            </w:r>
            <w:r w:rsidR="00120E65">
              <w:rPr>
                <w:rFonts w:ascii="Times New Roman" w:hAnsi="Times New Roman"/>
                <w:sz w:val="26"/>
                <w:szCs w:val="26"/>
                <w:lang w:val="en-US"/>
              </w:rPr>
              <w:t xml:space="preserve"> </w:t>
            </w:r>
            <w:r w:rsidR="00015AED" w:rsidRPr="000B3F4E">
              <w:rPr>
                <w:rFonts w:ascii="Times New Roman" w:hAnsi="Times New Roman"/>
                <w:sz w:val="26"/>
                <w:szCs w:val="26"/>
                <w:shd w:val="clear" w:color="auto" w:fill="FFFFFF"/>
              </w:rPr>
              <w:t>giá tối thiểu cho một lượt dẫn tàu 300 USD/</w:t>
            </w:r>
            <w:r w:rsidR="00015AED" w:rsidRPr="000B3F4E">
              <w:rPr>
                <w:rFonts w:ascii="Times New Roman" w:hAnsi="Times New Roman"/>
                <w:sz w:val="26"/>
                <w:szCs w:val="26"/>
                <w:shd w:val="clear" w:color="auto" w:fill="FFFFFF"/>
                <w:lang w:eastAsia="zh-CN"/>
              </w:rPr>
              <w:t>lượt dẫn tàu</w:t>
            </w:r>
          </w:p>
        </w:tc>
        <w:tc>
          <w:tcPr>
            <w:tcW w:w="861" w:type="pct"/>
            <w:shd w:val="clear" w:color="auto" w:fill="auto"/>
            <w:vAlign w:val="center"/>
            <w:hideMark/>
          </w:tcPr>
          <w:p w:rsidR="00015AED" w:rsidRPr="000B3F4E" w:rsidRDefault="00015AED" w:rsidP="006F36F2">
            <w:pPr>
              <w:spacing w:before="120" w:after="0"/>
              <w:jc w:val="center"/>
              <w:rPr>
                <w:rFonts w:ascii="Times New Roman" w:eastAsia="Times New Roman" w:hAnsi="Times New Roman"/>
                <w:sz w:val="26"/>
                <w:szCs w:val="26"/>
              </w:rPr>
            </w:pPr>
            <w:r w:rsidRPr="000B3F4E">
              <w:rPr>
                <w:rFonts w:ascii="Times New Roman" w:hAnsi="Times New Roman"/>
                <w:sz w:val="26"/>
                <w:szCs w:val="26"/>
                <w:shd w:val="clear" w:color="auto" w:fill="FFFFFF"/>
              </w:rPr>
              <w:t>USD/GT/HL</w:t>
            </w:r>
          </w:p>
        </w:tc>
        <w:tc>
          <w:tcPr>
            <w:tcW w:w="656" w:type="pct"/>
            <w:shd w:val="clear" w:color="auto" w:fill="auto"/>
            <w:vAlign w:val="center"/>
            <w:hideMark/>
          </w:tcPr>
          <w:p w:rsidR="00015AED" w:rsidRPr="000B3F4E" w:rsidRDefault="00015AED" w:rsidP="006F36F2">
            <w:pPr>
              <w:spacing w:before="120" w:after="0"/>
              <w:jc w:val="right"/>
              <w:rPr>
                <w:rFonts w:ascii="Times New Roman" w:eastAsia="Times New Roman" w:hAnsi="Times New Roman"/>
                <w:sz w:val="26"/>
                <w:szCs w:val="26"/>
              </w:rPr>
            </w:pPr>
            <w:r w:rsidRPr="000B3F4E">
              <w:rPr>
                <w:rFonts w:ascii="Times New Roman" w:eastAsia="Times New Roman" w:hAnsi="Times New Roman"/>
                <w:sz w:val="26"/>
                <w:szCs w:val="26"/>
                <w:lang w:val="nl-NL"/>
              </w:rPr>
              <w:t>0,00198</w:t>
            </w:r>
          </w:p>
        </w:tc>
        <w:tc>
          <w:tcPr>
            <w:tcW w:w="666" w:type="pct"/>
            <w:shd w:val="clear" w:color="auto" w:fill="auto"/>
            <w:vAlign w:val="center"/>
            <w:hideMark/>
          </w:tcPr>
          <w:p w:rsidR="00015AED" w:rsidRPr="000B3F4E" w:rsidRDefault="00015AED" w:rsidP="006F36F2">
            <w:pPr>
              <w:spacing w:before="120" w:after="0"/>
              <w:jc w:val="right"/>
              <w:rPr>
                <w:rFonts w:ascii="Times New Roman" w:eastAsia="Times New Roman" w:hAnsi="Times New Roman"/>
                <w:sz w:val="26"/>
                <w:szCs w:val="26"/>
              </w:rPr>
            </w:pPr>
            <w:r w:rsidRPr="000B3F4E">
              <w:rPr>
                <w:rFonts w:ascii="Times New Roman" w:eastAsia="Times New Roman" w:hAnsi="Times New Roman"/>
                <w:sz w:val="26"/>
                <w:szCs w:val="26"/>
                <w:lang w:val="nl-NL"/>
              </w:rPr>
              <w:t>0,00220</w:t>
            </w:r>
          </w:p>
        </w:tc>
      </w:tr>
      <w:tr w:rsidR="00015AED" w:rsidRPr="000B3F4E" w:rsidTr="00FE5AF4">
        <w:trPr>
          <w:trHeight w:val="981"/>
        </w:trPr>
        <w:tc>
          <w:tcPr>
            <w:tcW w:w="388" w:type="pct"/>
            <w:shd w:val="clear" w:color="auto" w:fill="auto"/>
            <w:vAlign w:val="center"/>
            <w:hideMark/>
          </w:tcPr>
          <w:p w:rsidR="00015AED" w:rsidRPr="000B3F4E" w:rsidRDefault="00015AED" w:rsidP="006F36F2">
            <w:pPr>
              <w:spacing w:after="0"/>
              <w:jc w:val="center"/>
              <w:rPr>
                <w:rFonts w:ascii="Times New Roman" w:eastAsia="Times New Roman" w:hAnsi="Times New Roman"/>
                <w:sz w:val="26"/>
                <w:szCs w:val="26"/>
              </w:rPr>
            </w:pPr>
            <w:r w:rsidRPr="000B3F4E">
              <w:rPr>
                <w:rFonts w:ascii="Times New Roman" w:eastAsia="Times New Roman" w:hAnsi="Times New Roman"/>
                <w:sz w:val="26"/>
                <w:szCs w:val="26"/>
                <w:lang w:val="nl-NL"/>
              </w:rPr>
              <w:t>3</w:t>
            </w:r>
          </w:p>
        </w:tc>
        <w:tc>
          <w:tcPr>
            <w:tcW w:w="2428" w:type="pct"/>
            <w:shd w:val="clear" w:color="auto" w:fill="auto"/>
            <w:vAlign w:val="center"/>
            <w:hideMark/>
          </w:tcPr>
          <w:p w:rsidR="00015AED" w:rsidRPr="000B3F4E" w:rsidRDefault="00015AED" w:rsidP="006F36F2">
            <w:pPr>
              <w:spacing w:after="0"/>
              <w:jc w:val="both"/>
              <w:rPr>
                <w:rFonts w:ascii="Times New Roman" w:eastAsia="Times New Roman" w:hAnsi="Times New Roman"/>
                <w:sz w:val="26"/>
                <w:szCs w:val="26"/>
              </w:rPr>
            </w:pPr>
            <w:r w:rsidRPr="000B3F4E">
              <w:rPr>
                <w:rFonts w:ascii="Times New Roman" w:hAnsi="Times New Roman"/>
                <w:sz w:val="26"/>
                <w:szCs w:val="26"/>
              </w:rPr>
              <w:t>Trên 30 hải lý;</w:t>
            </w:r>
            <w:r w:rsidR="00120E65">
              <w:rPr>
                <w:rFonts w:ascii="Times New Roman" w:hAnsi="Times New Roman"/>
                <w:sz w:val="26"/>
                <w:szCs w:val="26"/>
                <w:lang w:val="en-US"/>
              </w:rPr>
              <w:t xml:space="preserve"> </w:t>
            </w:r>
            <w:r w:rsidRPr="000B3F4E">
              <w:rPr>
                <w:rFonts w:ascii="Times New Roman" w:hAnsi="Times New Roman"/>
                <w:sz w:val="26"/>
                <w:szCs w:val="26"/>
                <w:shd w:val="clear" w:color="auto" w:fill="FFFFFF"/>
              </w:rPr>
              <w:t>giá tối thiểu cho một lượt dẫn tàu 300 USD/</w:t>
            </w:r>
            <w:r w:rsidRPr="000B3F4E">
              <w:rPr>
                <w:rFonts w:ascii="Times New Roman" w:hAnsi="Times New Roman"/>
                <w:sz w:val="26"/>
                <w:szCs w:val="26"/>
                <w:shd w:val="clear" w:color="auto" w:fill="FFFFFF"/>
                <w:lang w:eastAsia="zh-CN"/>
              </w:rPr>
              <w:t>lượt dẫn tàu</w:t>
            </w:r>
          </w:p>
        </w:tc>
        <w:tc>
          <w:tcPr>
            <w:tcW w:w="861" w:type="pct"/>
            <w:shd w:val="clear" w:color="auto" w:fill="auto"/>
            <w:vAlign w:val="center"/>
            <w:hideMark/>
          </w:tcPr>
          <w:p w:rsidR="00015AED" w:rsidRPr="000B3F4E" w:rsidRDefault="00015AED" w:rsidP="006F36F2">
            <w:pPr>
              <w:spacing w:before="120" w:after="0"/>
              <w:jc w:val="center"/>
              <w:rPr>
                <w:rFonts w:ascii="Times New Roman" w:eastAsia="Times New Roman" w:hAnsi="Times New Roman"/>
                <w:sz w:val="26"/>
                <w:szCs w:val="26"/>
              </w:rPr>
            </w:pPr>
            <w:r w:rsidRPr="000B3F4E">
              <w:rPr>
                <w:rFonts w:ascii="Times New Roman" w:hAnsi="Times New Roman"/>
                <w:sz w:val="26"/>
                <w:szCs w:val="26"/>
                <w:shd w:val="clear" w:color="auto" w:fill="FFFFFF"/>
              </w:rPr>
              <w:t>USD/GT/HL</w:t>
            </w:r>
          </w:p>
        </w:tc>
        <w:tc>
          <w:tcPr>
            <w:tcW w:w="656" w:type="pct"/>
            <w:shd w:val="clear" w:color="auto" w:fill="auto"/>
            <w:vAlign w:val="center"/>
            <w:hideMark/>
          </w:tcPr>
          <w:p w:rsidR="00015AED" w:rsidRPr="000B3F4E" w:rsidRDefault="00015AED" w:rsidP="006F36F2">
            <w:pPr>
              <w:spacing w:before="120" w:after="0"/>
              <w:jc w:val="right"/>
              <w:rPr>
                <w:rFonts w:ascii="Times New Roman" w:eastAsia="Times New Roman" w:hAnsi="Times New Roman"/>
                <w:sz w:val="26"/>
                <w:szCs w:val="26"/>
              </w:rPr>
            </w:pPr>
            <w:r w:rsidRPr="000B3F4E">
              <w:rPr>
                <w:rFonts w:ascii="Times New Roman" w:eastAsia="Times New Roman" w:hAnsi="Times New Roman"/>
                <w:sz w:val="26"/>
                <w:szCs w:val="26"/>
                <w:lang w:val="nl-NL"/>
              </w:rPr>
              <w:t>0,00135</w:t>
            </w:r>
          </w:p>
        </w:tc>
        <w:tc>
          <w:tcPr>
            <w:tcW w:w="666" w:type="pct"/>
            <w:shd w:val="clear" w:color="auto" w:fill="auto"/>
            <w:vAlign w:val="center"/>
            <w:hideMark/>
          </w:tcPr>
          <w:p w:rsidR="00015AED" w:rsidRPr="000B3F4E" w:rsidRDefault="00015AED" w:rsidP="006F36F2">
            <w:pPr>
              <w:spacing w:before="120" w:after="0"/>
              <w:jc w:val="right"/>
              <w:rPr>
                <w:rFonts w:ascii="Times New Roman" w:eastAsia="Times New Roman" w:hAnsi="Times New Roman"/>
                <w:sz w:val="26"/>
                <w:szCs w:val="26"/>
              </w:rPr>
            </w:pPr>
            <w:r w:rsidRPr="000B3F4E">
              <w:rPr>
                <w:rFonts w:ascii="Times New Roman" w:eastAsia="Times New Roman" w:hAnsi="Times New Roman"/>
                <w:sz w:val="26"/>
                <w:szCs w:val="26"/>
                <w:lang w:val="nl-NL"/>
              </w:rPr>
              <w:t>0,00150</w:t>
            </w:r>
          </w:p>
        </w:tc>
      </w:tr>
    </w:tbl>
    <w:p w:rsidR="0071554A" w:rsidRPr="0071554A" w:rsidRDefault="003826DF" w:rsidP="00A64A93">
      <w:pPr>
        <w:widowControl w:val="0"/>
        <w:tabs>
          <w:tab w:val="left" w:pos="709"/>
        </w:tabs>
        <w:spacing w:before="240" w:after="0"/>
        <w:rPr>
          <w:rFonts w:ascii="Times New Roman" w:hAnsi="Times New Roman"/>
          <w:b/>
          <w:sz w:val="28"/>
          <w:szCs w:val="28"/>
          <w:lang w:val="nl-NL"/>
        </w:rPr>
      </w:pPr>
      <w:r>
        <w:rPr>
          <w:rFonts w:ascii="Times New Roman" w:hAnsi="Times New Roman"/>
          <w:sz w:val="28"/>
          <w:szCs w:val="28"/>
          <w:lang w:val="nl-NL"/>
        </w:rPr>
        <w:tab/>
      </w:r>
      <w:r w:rsidR="0071554A" w:rsidRPr="0071554A">
        <w:rPr>
          <w:rFonts w:ascii="Times New Roman" w:hAnsi="Times New Roman"/>
          <w:sz w:val="28"/>
          <w:szCs w:val="28"/>
          <w:lang w:val="nl-NL"/>
        </w:rPr>
        <w:t>3. Các quy định cụ thể</w:t>
      </w:r>
      <w:r w:rsidR="00DA7C93">
        <w:rPr>
          <w:rFonts w:ascii="Times New Roman" w:hAnsi="Times New Roman"/>
          <w:sz w:val="28"/>
          <w:szCs w:val="28"/>
          <w:lang w:val="nl-NL"/>
        </w:rPr>
        <w:t>:</w:t>
      </w:r>
    </w:p>
    <w:p w:rsidR="00A129F3" w:rsidRPr="0071554A" w:rsidRDefault="00077337" w:rsidP="00A64A93">
      <w:pPr>
        <w:widowControl w:val="0"/>
        <w:tabs>
          <w:tab w:val="left" w:pos="709"/>
        </w:tabs>
        <w:spacing w:before="120" w:after="0"/>
        <w:jc w:val="both"/>
        <w:rPr>
          <w:rFonts w:ascii="Times New Roman" w:hAnsi="Times New Roman"/>
          <w:sz w:val="28"/>
          <w:szCs w:val="28"/>
          <w:lang w:val="nl-NL"/>
        </w:rPr>
      </w:pPr>
      <w:r>
        <w:rPr>
          <w:rFonts w:ascii="Times New Roman" w:hAnsi="Times New Roman"/>
          <w:sz w:val="28"/>
          <w:szCs w:val="28"/>
          <w:lang w:val="nl-NL"/>
        </w:rPr>
        <w:tab/>
      </w:r>
      <w:r w:rsidR="00A129F3" w:rsidRPr="0071554A">
        <w:rPr>
          <w:rFonts w:ascii="Times New Roman" w:hAnsi="Times New Roman"/>
          <w:sz w:val="28"/>
          <w:szCs w:val="28"/>
          <w:lang w:val="nl-NL"/>
        </w:rPr>
        <w:t xml:space="preserve">a) Khi yêu cầu dịch vụ hoa tiêu hàng hải, người yêu cầu hoa tiêu phải báo cho tổ chức hoa tiêu trước thời điểm yêu cầu hoa tiêu tối thiểu là 06 giờ; đối với </w:t>
      </w:r>
      <w:r w:rsidR="00A129F3" w:rsidRPr="00795D9E">
        <w:rPr>
          <w:rFonts w:ascii="Times New Roman" w:hAnsi="Times New Roman"/>
          <w:b/>
          <w:color w:val="FF0000"/>
          <w:sz w:val="28"/>
          <w:szCs w:val="28"/>
          <w:lang w:val="nl-NL"/>
        </w:rPr>
        <w:t>giàn khoan dầu khí,</w:t>
      </w:r>
      <w:r w:rsidR="00120E65">
        <w:rPr>
          <w:rFonts w:ascii="Times New Roman" w:hAnsi="Times New Roman"/>
          <w:b/>
          <w:color w:val="FF0000"/>
          <w:sz w:val="28"/>
          <w:szCs w:val="28"/>
          <w:lang w:val="nl-NL"/>
        </w:rPr>
        <w:t xml:space="preserve"> </w:t>
      </w:r>
      <w:r w:rsidR="00A129F3" w:rsidRPr="0071554A">
        <w:rPr>
          <w:rFonts w:ascii="Times New Roman" w:hAnsi="Times New Roman"/>
          <w:sz w:val="28"/>
          <w:szCs w:val="28"/>
          <w:lang w:val="nl-NL"/>
        </w:rPr>
        <w:t>cảng dầu khí ngoài khơi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w:t>
      </w:r>
      <w:r w:rsidR="00A129F3" w:rsidRPr="00655D9F">
        <w:rPr>
          <w:rFonts w:ascii="Times New Roman" w:hAnsi="Times New Roman"/>
          <w:b/>
          <w:color w:val="FF0000"/>
          <w:sz w:val="28"/>
          <w:szCs w:val="28"/>
          <w:lang w:val="nl-NL"/>
        </w:rPr>
        <w:t xml:space="preserve"> giàn khoan dầu khí, </w:t>
      </w:r>
      <w:r w:rsidR="00A129F3" w:rsidRPr="0071554A">
        <w:rPr>
          <w:rFonts w:ascii="Times New Roman" w:hAnsi="Times New Roman"/>
          <w:sz w:val="28"/>
          <w:szCs w:val="28"/>
          <w:lang w:val="nl-NL"/>
        </w:rPr>
        <w:t>cảng dầu khí ngoài khơi là 08 giờ;</w:t>
      </w:r>
    </w:p>
    <w:p w:rsidR="00A129F3" w:rsidRPr="000B3F4E" w:rsidRDefault="00A129F3" w:rsidP="00A129F3">
      <w:pPr>
        <w:spacing w:before="120" w:after="120" w:line="380" w:lineRule="exact"/>
        <w:ind w:firstLine="709"/>
        <w:jc w:val="both"/>
        <w:rPr>
          <w:rFonts w:ascii="Times New Roman" w:hAnsi="Times New Roman"/>
          <w:sz w:val="28"/>
          <w:szCs w:val="28"/>
          <w:lang w:val="nl-NL"/>
        </w:rPr>
      </w:pPr>
      <w:r w:rsidRPr="000B3F4E">
        <w:rPr>
          <w:rFonts w:ascii="Times New Roman" w:hAnsi="Times New Roman"/>
          <w:sz w:val="28"/>
          <w:szCs w:val="28"/>
          <w:lang w:val="nl-NL"/>
        </w:rPr>
        <w:t>b) Trường hợp thay đổi giờ yêu cầu hoa tiêu hoặc huỷ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10 USD/người/giờ. Đối với trường hợp bao gồm cả phương tiện thì áp dụng mức giá bằng 20 USD/người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w:t>
      </w:r>
      <w:r w:rsidR="00120E65">
        <w:rPr>
          <w:rFonts w:ascii="Times New Roman" w:hAnsi="Times New Roman"/>
          <w:sz w:val="28"/>
          <w:szCs w:val="28"/>
          <w:lang w:val="nl-NL"/>
        </w:rPr>
        <w:t xml:space="preserve"> </w:t>
      </w:r>
      <w:r w:rsidRPr="000B3F4E">
        <w:rPr>
          <w:rFonts w:ascii="Times New Roman" w:hAnsi="Times New Roman"/>
          <w:sz w:val="28"/>
          <w:szCs w:val="28"/>
          <w:lang w:val="nl-NL"/>
        </w:rPr>
        <w:t>người yêu cầu hoa tiêu phải trả 80% số tiền tính giá dịch vụ hoa tiêu theo cự ly dẫn tàu đã yêu cầu hoa tiêu trước đó và mức giá quy định tại Điều này;</w:t>
      </w:r>
    </w:p>
    <w:p w:rsidR="00A129F3" w:rsidRPr="000B3F4E" w:rsidRDefault="00A129F3" w:rsidP="00A129F3">
      <w:pPr>
        <w:spacing w:before="120" w:after="120" w:line="380" w:lineRule="exact"/>
        <w:ind w:firstLine="720"/>
        <w:jc w:val="both"/>
        <w:rPr>
          <w:rFonts w:ascii="Times New Roman" w:hAnsi="Times New Roman"/>
          <w:sz w:val="28"/>
          <w:szCs w:val="28"/>
          <w:lang w:val="nl-NL" w:eastAsia="zh-CN"/>
        </w:rPr>
      </w:pPr>
      <w:r w:rsidRPr="000B3F4E">
        <w:rPr>
          <w:rFonts w:ascii="Times New Roman" w:hAnsi="Times New Roman"/>
          <w:sz w:val="28"/>
          <w:szCs w:val="28"/>
          <w:lang w:val="nl-NL"/>
        </w:rPr>
        <w:t>c) Hoa tiêu đã hoàn thành việc dẫn tàu, nếu thuyền trưởng vẫn giữ hoa tiêu lại sẽ tính thêm tiền chờ đợi và tiền chờ đợi được tính theo số giờ giữ lại thực tế;</w:t>
      </w:r>
    </w:p>
    <w:p w:rsidR="00A129F3" w:rsidRPr="000B3F4E" w:rsidRDefault="00A129F3" w:rsidP="00A129F3">
      <w:pPr>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rPr>
        <w:t>d) Tàu thuyền có hành trình để thử máy móc thiết bị, hiệu chỉnh la bàn thì khung giá áp dụng bằng 110% khung giá quy định tại khoả</w:t>
      </w:r>
      <w:r w:rsidR="00546335">
        <w:rPr>
          <w:rFonts w:ascii="Times New Roman" w:hAnsi="Times New Roman"/>
          <w:sz w:val="28"/>
          <w:szCs w:val="28"/>
          <w:lang w:val="nl-NL"/>
        </w:rPr>
        <w:t>n 1 và</w:t>
      </w:r>
      <w:r w:rsidRPr="000B3F4E">
        <w:rPr>
          <w:rFonts w:ascii="Times New Roman" w:hAnsi="Times New Roman"/>
          <w:sz w:val="28"/>
          <w:szCs w:val="28"/>
          <w:lang w:val="nl-NL"/>
        </w:rPr>
        <w:t xml:space="preserve"> khoản 2 Điều này, theo cự ly dẫn tàu thực tế;</w:t>
      </w:r>
    </w:p>
    <w:p w:rsidR="00A129F3" w:rsidRPr="000B3F4E" w:rsidRDefault="00A129F3" w:rsidP="00A129F3">
      <w:pPr>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rPr>
        <w:t>đ) Tàu thuyền không tự vận hành được vì lý do sự cố kỹ thuật thì khung giá áp dụng bằng 150% khung giá quy định tại khoả</w:t>
      </w:r>
      <w:r w:rsidR="00546335">
        <w:rPr>
          <w:rFonts w:ascii="Times New Roman" w:hAnsi="Times New Roman"/>
          <w:sz w:val="28"/>
          <w:szCs w:val="28"/>
          <w:lang w:val="nl-NL"/>
        </w:rPr>
        <w:t>n 1 và</w:t>
      </w:r>
      <w:r w:rsidRPr="000B3F4E">
        <w:rPr>
          <w:rFonts w:ascii="Times New Roman" w:hAnsi="Times New Roman"/>
          <w:sz w:val="28"/>
          <w:szCs w:val="28"/>
          <w:lang w:val="nl-NL"/>
        </w:rPr>
        <w:t xml:space="preserve"> khoản 2 Điều này, theo cự ly dẫn tàu thực tế;</w:t>
      </w:r>
    </w:p>
    <w:p w:rsidR="00A129F3" w:rsidRPr="000B3F4E" w:rsidRDefault="00A129F3" w:rsidP="00A129F3">
      <w:pPr>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rPr>
        <w:t>e) Tàu thuyền yêu cầu hoa tiêu đột xuất (ngoài quy định tại các điểm a, điểm b, điểm c, điểm d và điểm đ khoản này) thì khung giá áp dụng bằng 110% khung giá quy định tại khoản 1</w:t>
      </w:r>
      <w:r w:rsidR="00546335">
        <w:rPr>
          <w:rFonts w:ascii="Times New Roman" w:hAnsi="Times New Roman"/>
          <w:sz w:val="28"/>
          <w:szCs w:val="28"/>
          <w:lang w:val="nl-NL"/>
        </w:rPr>
        <w:t xml:space="preserve"> và</w:t>
      </w:r>
      <w:r w:rsidRPr="000B3F4E">
        <w:rPr>
          <w:rFonts w:ascii="Times New Roman" w:hAnsi="Times New Roman"/>
          <w:sz w:val="28"/>
          <w:szCs w:val="28"/>
          <w:lang w:val="nl-NL"/>
        </w:rPr>
        <w:t xml:space="preserve"> khoản 2 Điều này, theo cự ly dẫn tàu thực tế;</w:t>
      </w:r>
    </w:p>
    <w:p w:rsidR="00A129F3" w:rsidRPr="000B3F4E" w:rsidRDefault="00A129F3" w:rsidP="00547933">
      <w:pPr>
        <w:widowControl w:val="0"/>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rPr>
        <w:t xml:space="preserve">g) </w:t>
      </w:r>
      <w:r w:rsidRPr="000B3F4E">
        <w:rPr>
          <w:rFonts w:ascii="Times New Roman" w:hAnsi="Times New Roman"/>
          <w:sz w:val="28"/>
          <w:szCs w:val="28"/>
          <w:lang w:val="nl-NL" w:eastAsia="zh-CN"/>
        </w:rPr>
        <w:t>T</w:t>
      </w:r>
      <w:r w:rsidRPr="000B3F4E">
        <w:rPr>
          <w:rFonts w:ascii="Times New Roman" w:hAnsi="Times New Roman"/>
          <w:sz w:val="28"/>
          <w:szCs w:val="28"/>
          <w:lang w:val="nl-NL"/>
        </w:rPr>
        <w:t>rường hợp hoa tiêu đã lên tàu nhưng tàu thuyền không vận hành được vì lý do bất khả kháng</w:t>
      </w:r>
      <w:r w:rsidRPr="000B3F4E">
        <w:rPr>
          <w:rFonts w:ascii="Times New Roman" w:hAnsi="Times New Roman"/>
          <w:sz w:val="28"/>
          <w:szCs w:val="28"/>
          <w:lang w:val="nl-NL" w:eastAsia="zh-CN"/>
        </w:rPr>
        <w:t xml:space="preserve"> có</w:t>
      </w:r>
      <w:r w:rsidRPr="000B3F4E">
        <w:rPr>
          <w:rFonts w:ascii="Times New Roman" w:hAnsi="Times New Roman"/>
          <w:sz w:val="28"/>
          <w:szCs w:val="28"/>
          <w:lang w:val="nl-NL"/>
        </w:rPr>
        <w:t xml:space="preserve"> cảng vụ hàng hải khu vực xác nhận thì giá </w:t>
      </w:r>
      <w:r w:rsidRPr="000B3F4E">
        <w:rPr>
          <w:rFonts w:ascii="Times New Roman" w:hAnsi="Times New Roman"/>
          <w:sz w:val="28"/>
          <w:szCs w:val="28"/>
          <w:lang w:val="nl-NL" w:eastAsia="zh-CN"/>
        </w:rPr>
        <w:t xml:space="preserve">dịch vụ </w:t>
      </w:r>
      <w:r w:rsidRPr="000B3F4E">
        <w:rPr>
          <w:rFonts w:ascii="Times New Roman" w:hAnsi="Times New Roman"/>
          <w:sz w:val="28"/>
          <w:szCs w:val="28"/>
          <w:lang w:val="nl-NL"/>
        </w:rPr>
        <w:t>hoa tiêu bằng 300 USD</w:t>
      </w:r>
      <w:r w:rsidRPr="000B3F4E">
        <w:rPr>
          <w:rFonts w:ascii="Times New Roman" w:hAnsi="Times New Roman"/>
          <w:sz w:val="28"/>
          <w:szCs w:val="28"/>
          <w:lang w:val="nl-NL" w:eastAsia="zh-CN"/>
        </w:rPr>
        <w:t>/</w:t>
      </w:r>
      <w:r w:rsidRPr="000B3F4E">
        <w:rPr>
          <w:rFonts w:ascii="Times New Roman" w:hAnsi="Times New Roman"/>
          <w:sz w:val="28"/>
          <w:szCs w:val="28"/>
          <w:lang w:val="nl-NL"/>
        </w:rPr>
        <w:t>tàu/lượt dẫn;</w:t>
      </w:r>
    </w:p>
    <w:p w:rsidR="00A129F3" w:rsidRPr="000B3F4E" w:rsidRDefault="00A129F3" w:rsidP="00547933">
      <w:pPr>
        <w:widowControl w:val="0"/>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rPr>
        <w:t>h)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quá 30 USD/tàu/lượt dẫn;</w:t>
      </w:r>
    </w:p>
    <w:p w:rsidR="00A129F3" w:rsidRPr="000B3F4E" w:rsidRDefault="00A129F3" w:rsidP="00A129F3">
      <w:pPr>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rPr>
        <w:t>i)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100 USD/giờ, tính theo số giờ thực tế phải chờ đợi;</w:t>
      </w:r>
    </w:p>
    <w:p w:rsidR="00A129F3" w:rsidRPr="000B3F4E" w:rsidRDefault="00A129F3" w:rsidP="00A129F3">
      <w:pPr>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rPr>
        <w:t xml:space="preserve">k) Tàu thuyền (trừ tàu thuyền chở khách) vào, rời một khu vực hàng hải nhiều hơn 03 chuyến/tháng/khu vực hàng hải, từ chuyến thứ tư trở đi </w:t>
      </w:r>
      <w:r w:rsidRPr="000B3F4E">
        <w:rPr>
          <w:rFonts w:ascii="Times New Roman" w:hAnsi="Times New Roman"/>
          <w:sz w:val="28"/>
          <w:szCs w:val="28"/>
          <w:shd w:val="clear" w:color="auto" w:fill="FFFFFF"/>
          <w:lang w:val="nl-NL"/>
        </w:rPr>
        <w:t xml:space="preserve">của tàu này trong tháng, khung giá </w:t>
      </w:r>
      <w:r w:rsidRPr="000B3F4E">
        <w:rPr>
          <w:rFonts w:ascii="Times New Roman" w:hAnsi="Times New Roman"/>
          <w:sz w:val="28"/>
          <w:szCs w:val="28"/>
          <w:lang w:val="nl-NL"/>
        </w:rPr>
        <w:t>áp dụng bằng 80% khung giá dịch vụ hoa tiêu quy định tại khoả</w:t>
      </w:r>
      <w:r w:rsidR="00546335">
        <w:rPr>
          <w:rFonts w:ascii="Times New Roman" w:hAnsi="Times New Roman"/>
          <w:sz w:val="28"/>
          <w:szCs w:val="28"/>
          <w:lang w:val="nl-NL"/>
        </w:rPr>
        <w:t>n 1 và</w:t>
      </w:r>
      <w:r w:rsidRPr="000B3F4E">
        <w:rPr>
          <w:rFonts w:ascii="Times New Roman" w:hAnsi="Times New Roman"/>
          <w:sz w:val="28"/>
          <w:szCs w:val="28"/>
          <w:lang w:val="nl-NL"/>
        </w:rPr>
        <w:t xml:space="preserve"> khoản 2 Điều này</w:t>
      </w:r>
      <w:r w:rsidRPr="000B3F4E">
        <w:rPr>
          <w:rFonts w:ascii="Times New Roman" w:hAnsi="Times New Roman"/>
          <w:sz w:val="28"/>
          <w:szCs w:val="28"/>
          <w:lang w:val="nl-NL" w:eastAsia="zh-CN"/>
        </w:rPr>
        <w:t xml:space="preserve"> nhưng không thấp hơn </w:t>
      </w:r>
      <w:r w:rsidRPr="000B3F4E">
        <w:rPr>
          <w:rFonts w:ascii="Times New Roman" w:hAnsi="Times New Roman"/>
          <w:sz w:val="28"/>
          <w:szCs w:val="28"/>
          <w:shd w:val="clear" w:color="auto" w:fill="FFFFFF"/>
          <w:lang w:val="nl-NL"/>
        </w:rPr>
        <w:t>300 USD</w:t>
      </w:r>
      <w:r w:rsidRPr="000B3F4E">
        <w:rPr>
          <w:rFonts w:ascii="Times New Roman" w:hAnsi="Times New Roman"/>
          <w:sz w:val="28"/>
          <w:szCs w:val="28"/>
          <w:lang w:val="nl-NL"/>
        </w:rPr>
        <w:t>;</w:t>
      </w:r>
    </w:p>
    <w:p w:rsidR="00A129F3" w:rsidRPr="0043411E" w:rsidRDefault="00A129F3" w:rsidP="00A129F3">
      <w:pPr>
        <w:spacing w:before="120" w:after="120" w:line="380" w:lineRule="exact"/>
        <w:ind w:firstLine="720"/>
        <w:jc w:val="both"/>
        <w:rPr>
          <w:rFonts w:ascii="Times New Roman" w:hAnsi="Times New Roman"/>
          <w:spacing w:val="-6"/>
          <w:sz w:val="28"/>
          <w:szCs w:val="28"/>
          <w:lang w:val="nl-NL" w:eastAsia="zh-CN"/>
        </w:rPr>
      </w:pPr>
      <w:r w:rsidRPr="0043411E">
        <w:rPr>
          <w:rFonts w:ascii="Times New Roman" w:hAnsi="Times New Roman"/>
          <w:spacing w:val="-6"/>
          <w:sz w:val="28"/>
          <w:szCs w:val="28"/>
          <w:lang w:val="nl-NL" w:eastAsia="zh-CN"/>
        </w:rPr>
        <w:t xml:space="preserve">l) </w:t>
      </w:r>
      <w:r w:rsidRPr="0043411E">
        <w:rPr>
          <w:rFonts w:ascii="Times New Roman" w:hAnsi="Times New Roman"/>
          <w:spacing w:val="-6"/>
          <w:sz w:val="28"/>
          <w:szCs w:val="28"/>
          <w:shd w:val="clear" w:color="auto" w:fill="FFFFFF"/>
          <w:lang w:val="nl-NL"/>
        </w:rPr>
        <w:t>Chủ tàu thuyền có tàu thuyền chở khách vào, rời khu vực hàng hải tối thiểu 4 chuyến/tháng/khu vực hàng hải, khung giá áp dụng bằng 50% khung giá dịch vụ hoa tiêu quy định tại khoản 1</w:t>
      </w:r>
      <w:r w:rsidR="00546335">
        <w:rPr>
          <w:rFonts w:ascii="Times New Roman" w:hAnsi="Times New Roman"/>
          <w:spacing w:val="-6"/>
          <w:sz w:val="28"/>
          <w:szCs w:val="28"/>
          <w:shd w:val="clear" w:color="auto" w:fill="FFFFFF"/>
          <w:lang w:val="nl-NL"/>
        </w:rPr>
        <w:t xml:space="preserve"> và</w:t>
      </w:r>
      <w:r w:rsidRPr="0043411E">
        <w:rPr>
          <w:rFonts w:ascii="Times New Roman" w:hAnsi="Times New Roman"/>
          <w:spacing w:val="-6"/>
          <w:sz w:val="28"/>
          <w:szCs w:val="28"/>
          <w:shd w:val="clear" w:color="auto" w:fill="FFFFFF"/>
          <w:lang w:val="nl-NL"/>
        </w:rPr>
        <w:t xml:space="preserve"> khoản 2 Điều này nhưng không thấp hơn 300 USD</w:t>
      </w:r>
      <w:r w:rsidRPr="0043411E">
        <w:rPr>
          <w:rFonts w:ascii="Times New Roman" w:hAnsi="Times New Roman"/>
          <w:iCs/>
          <w:spacing w:val="-6"/>
          <w:sz w:val="28"/>
          <w:szCs w:val="28"/>
          <w:shd w:val="clear" w:color="auto" w:fill="FFFFFF"/>
          <w:lang w:val="nl-NL"/>
        </w:rPr>
        <w:t>;</w:t>
      </w:r>
    </w:p>
    <w:p w:rsidR="00A129F3" w:rsidRPr="0043411E" w:rsidRDefault="00A129F3" w:rsidP="00A129F3">
      <w:pPr>
        <w:spacing w:before="120" w:after="120" w:line="380" w:lineRule="exact"/>
        <w:ind w:firstLine="720"/>
        <w:jc w:val="both"/>
        <w:rPr>
          <w:rFonts w:ascii="Times New Roman" w:hAnsi="Times New Roman"/>
          <w:spacing w:val="-2"/>
          <w:sz w:val="28"/>
          <w:szCs w:val="28"/>
          <w:lang w:val="nl-NL" w:eastAsia="zh-CN"/>
        </w:rPr>
      </w:pPr>
      <w:r w:rsidRPr="0043411E">
        <w:rPr>
          <w:rFonts w:ascii="Times New Roman" w:hAnsi="Times New Roman"/>
          <w:spacing w:val="-2"/>
          <w:sz w:val="28"/>
          <w:szCs w:val="28"/>
          <w:lang w:val="nl-NL" w:eastAsia="zh-CN"/>
        </w:rPr>
        <w:t>m) T</w:t>
      </w:r>
      <w:r w:rsidRPr="0043411E">
        <w:rPr>
          <w:rFonts w:ascii="Times New Roman" w:hAnsi="Times New Roman"/>
          <w:spacing w:val="-2"/>
          <w:sz w:val="28"/>
          <w:szCs w:val="28"/>
          <w:lang w:val="nl-NL"/>
        </w:rPr>
        <w:t xml:space="preserve">àu thuyền chở khách </w:t>
      </w:r>
      <w:r w:rsidRPr="0043411E">
        <w:rPr>
          <w:rFonts w:ascii="Times New Roman" w:hAnsi="Times New Roman"/>
          <w:spacing w:val="-2"/>
          <w:sz w:val="28"/>
          <w:szCs w:val="28"/>
          <w:lang w:val="nl-NL" w:eastAsia="zh-CN"/>
        </w:rPr>
        <w:t xml:space="preserve">có dung tích toàn phần từ </w:t>
      </w:r>
      <w:r w:rsidRPr="0043411E">
        <w:rPr>
          <w:rFonts w:ascii="Times New Roman" w:eastAsia="Times New Roman" w:hAnsi="Times New Roman"/>
          <w:spacing w:val="-2"/>
          <w:sz w:val="28"/>
          <w:szCs w:val="28"/>
          <w:lang w:val="nl-NL"/>
        </w:rPr>
        <w:t>50.000 GT trở lên</w:t>
      </w:r>
      <w:r w:rsidRPr="0043411E">
        <w:rPr>
          <w:rFonts w:ascii="Times New Roman" w:hAnsi="Times New Roman"/>
          <w:spacing w:val="-2"/>
          <w:sz w:val="28"/>
          <w:szCs w:val="28"/>
          <w:lang w:val="nl-NL"/>
        </w:rPr>
        <w:t xml:space="preserve"> vào, rời </w:t>
      </w:r>
      <w:r w:rsidRPr="0043411E">
        <w:rPr>
          <w:rFonts w:ascii="Times New Roman" w:hAnsi="Times New Roman"/>
          <w:spacing w:val="-2"/>
          <w:sz w:val="28"/>
          <w:szCs w:val="28"/>
          <w:lang w:val="nl-NL" w:eastAsia="zh-CN"/>
        </w:rPr>
        <w:t xml:space="preserve">một </w:t>
      </w:r>
      <w:r w:rsidRPr="0043411E">
        <w:rPr>
          <w:rFonts w:ascii="Times New Roman" w:hAnsi="Times New Roman"/>
          <w:spacing w:val="-2"/>
          <w:sz w:val="28"/>
          <w:szCs w:val="28"/>
          <w:lang w:val="nl-NL"/>
        </w:rPr>
        <w:t xml:space="preserve">khu vực hàng hải, khung giá áp dụng bằng </w:t>
      </w:r>
      <w:r w:rsidRPr="0043411E">
        <w:rPr>
          <w:rFonts w:ascii="Times New Roman" w:hAnsi="Times New Roman"/>
          <w:spacing w:val="-2"/>
          <w:sz w:val="28"/>
          <w:szCs w:val="28"/>
          <w:lang w:val="nl-NL" w:eastAsia="zh-CN"/>
        </w:rPr>
        <w:t>4</w:t>
      </w:r>
      <w:r w:rsidRPr="0043411E">
        <w:rPr>
          <w:rFonts w:ascii="Times New Roman" w:hAnsi="Times New Roman"/>
          <w:spacing w:val="-2"/>
          <w:sz w:val="28"/>
          <w:szCs w:val="28"/>
          <w:lang w:val="nl-NL"/>
        </w:rPr>
        <w:t>0% khung giá dịch vụ hoa tiêu quy định tại khoả</w:t>
      </w:r>
      <w:r w:rsidR="00546335">
        <w:rPr>
          <w:rFonts w:ascii="Times New Roman" w:hAnsi="Times New Roman"/>
          <w:spacing w:val="-2"/>
          <w:sz w:val="28"/>
          <w:szCs w:val="28"/>
          <w:lang w:val="nl-NL"/>
        </w:rPr>
        <w:t>n 1 và</w:t>
      </w:r>
      <w:r w:rsidRPr="0043411E">
        <w:rPr>
          <w:rFonts w:ascii="Times New Roman" w:hAnsi="Times New Roman"/>
          <w:spacing w:val="-2"/>
          <w:sz w:val="28"/>
          <w:szCs w:val="28"/>
          <w:lang w:val="nl-NL"/>
        </w:rPr>
        <w:t xml:space="preserve"> khoản 2 Điều này</w:t>
      </w:r>
      <w:r w:rsidR="00120E65">
        <w:rPr>
          <w:rFonts w:ascii="Times New Roman" w:hAnsi="Times New Roman"/>
          <w:spacing w:val="-2"/>
          <w:sz w:val="28"/>
          <w:szCs w:val="28"/>
          <w:lang w:val="nl-NL"/>
        </w:rPr>
        <w:t xml:space="preserve"> </w:t>
      </w:r>
      <w:r w:rsidRPr="0043411E">
        <w:rPr>
          <w:rFonts w:ascii="Times New Roman" w:eastAsia="Times New Roman" w:hAnsi="Times New Roman"/>
          <w:spacing w:val="-2"/>
          <w:sz w:val="28"/>
          <w:szCs w:val="28"/>
          <w:lang w:val="nl-NL"/>
        </w:rPr>
        <w:t>nhưng không thấp hơn 300 USD</w:t>
      </w:r>
      <w:r w:rsidRPr="0043411E">
        <w:rPr>
          <w:rFonts w:ascii="Times New Roman" w:hAnsi="Times New Roman"/>
          <w:spacing w:val="-2"/>
          <w:sz w:val="28"/>
          <w:szCs w:val="28"/>
          <w:lang w:val="nl-NL"/>
        </w:rPr>
        <w:t>;</w:t>
      </w:r>
    </w:p>
    <w:p w:rsidR="00074148" w:rsidRDefault="00A129F3" w:rsidP="00A129F3">
      <w:pPr>
        <w:spacing w:before="120" w:after="120" w:line="380" w:lineRule="exact"/>
        <w:ind w:firstLine="720"/>
        <w:jc w:val="both"/>
        <w:rPr>
          <w:rFonts w:ascii="Times New Roman" w:hAnsi="Times New Roman"/>
          <w:sz w:val="28"/>
          <w:szCs w:val="28"/>
          <w:lang w:val="nl-NL"/>
        </w:rPr>
      </w:pPr>
      <w:r w:rsidRPr="000B3F4E">
        <w:rPr>
          <w:rFonts w:ascii="Times New Roman" w:hAnsi="Times New Roman"/>
          <w:sz w:val="28"/>
          <w:szCs w:val="28"/>
          <w:lang w:val="nl-NL" w:eastAsia="zh-CN"/>
        </w:rPr>
        <w:t>n</w:t>
      </w:r>
      <w:r w:rsidRPr="000B3F4E">
        <w:rPr>
          <w:rFonts w:ascii="Times New Roman" w:hAnsi="Times New Roman"/>
          <w:sz w:val="28"/>
          <w:szCs w:val="28"/>
          <w:lang w:val="nl-NL"/>
        </w:rPr>
        <w:t>)</w:t>
      </w:r>
      <w:r w:rsidR="00120E65">
        <w:rPr>
          <w:rFonts w:ascii="Times New Roman" w:hAnsi="Times New Roman"/>
          <w:sz w:val="28"/>
          <w:szCs w:val="28"/>
          <w:lang w:val="nl-NL"/>
        </w:rPr>
        <w:t xml:space="preserve"> </w:t>
      </w:r>
      <w:r w:rsidR="00074148" w:rsidRPr="000B3F4E">
        <w:rPr>
          <w:rFonts w:ascii="Times New Roman" w:hAnsi="Times New Roman"/>
          <w:sz w:val="28"/>
          <w:szCs w:val="28"/>
          <w:lang w:val="nl-NL"/>
        </w:rPr>
        <w:t xml:space="preserve">Tàu thuyền phải dịch chuyển giữa các cầu cảng trong phạm vi bến cảng theo yêu cầu của giám đốc doanh nghiệp cảng thì áp dụng theo khung giá dịch vụ hoa tiêu dịch chuyển trong cảng đối với tàu thuyền hoạt động hàng hải nội địa theo quy định tại Điều </w:t>
      </w:r>
      <w:r w:rsidR="00E94A40">
        <w:rPr>
          <w:rFonts w:ascii="Times New Roman" w:hAnsi="Times New Roman"/>
          <w:sz w:val="28"/>
          <w:szCs w:val="28"/>
          <w:lang w:val="nl-NL"/>
        </w:rPr>
        <w:t>8</w:t>
      </w:r>
      <w:r w:rsidR="00074148" w:rsidRPr="000B3F4E">
        <w:rPr>
          <w:rFonts w:ascii="Times New Roman" w:hAnsi="Times New Roman"/>
          <w:sz w:val="28"/>
          <w:szCs w:val="28"/>
          <w:lang w:val="nl-NL"/>
        </w:rPr>
        <w:t xml:space="preserve"> Thông tư này</w:t>
      </w:r>
      <w:r w:rsidR="00074148">
        <w:rPr>
          <w:rFonts w:ascii="Times New Roman" w:hAnsi="Times New Roman"/>
          <w:sz w:val="28"/>
          <w:szCs w:val="28"/>
          <w:lang w:val="nl-NL"/>
        </w:rPr>
        <w:t>;</w:t>
      </w:r>
    </w:p>
    <w:p w:rsidR="00A129F3" w:rsidRDefault="00356E6C" w:rsidP="00A129F3">
      <w:pPr>
        <w:spacing w:before="120" w:after="120" w:line="380" w:lineRule="exact"/>
        <w:ind w:firstLine="720"/>
        <w:jc w:val="both"/>
        <w:rPr>
          <w:rFonts w:ascii="Times New Roman" w:hAnsi="Times New Roman"/>
          <w:spacing w:val="-4"/>
          <w:sz w:val="28"/>
          <w:szCs w:val="28"/>
          <w:lang w:val="nl-NL" w:eastAsia="zh-CN"/>
        </w:rPr>
      </w:pPr>
      <w:r>
        <w:rPr>
          <w:rFonts w:ascii="Times New Roman" w:hAnsi="Times New Roman"/>
          <w:spacing w:val="-4"/>
          <w:sz w:val="28"/>
          <w:szCs w:val="28"/>
          <w:lang w:val="nl-NL" w:eastAsia="zh-CN"/>
        </w:rPr>
        <w:t>o</w:t>
      </w:r>
      <w:r w:rsidR="00A129F3" w:rsidRPr="00A64A93">
        <w:rPr>
          <w:rFonts w:ascii="Times New Roman" w:hAnsi="Times New Roman"/>
          <w:spacing w:val="-4"/>
          <w:sz w:val="28"/>
          <w:szCs w:val="28"/>
          <w:lang w:val="nl-NL" w:eastAsia="zh-CN"/>
        </w:rPr>
        <w:t>) Tàu thuyền vào, rời khu vực hàng hải lấy nhiên liệu, thực phẩm, nước ngọt, thay đổi thuyền viên, sửa chữa, phá dỡ hoặc chạy thử sau khi sửa chữa hoặc đóng mới mà không bốc dỡ hàng hoá, không đón, trả khách, khung giá áp dụng bằng 70% khung giá dịch vụ hoa tiêu quy định tại khoả</w:t>
      </w:r>
      <w:r w:rsidR="00546335">
        <w:rPr>
          <w:rFonts w:ascii="Times New Roman" w:hAnsi="Times New Roman"/>
          <w:spacing w:val="-4"/>
          <w:sz w:val="28"/>
          <w:szCs w:val="28"/>
          <w:lang w:val="nl-NL" w:eastAsia="zh-CN"/>
        </w:rPr>
        <w:t>n 1 và</w:t>
      </w:r>
      <w:r w:rsidR="00A129F3" w:rsidRPr="00A64A93">
        <w:rPr>
          <w:rFonts w:ascii="Times New Roman" w:hAnsi="Times New Roman"/>
          <w:spacing w:val="-4"/>
          <w:sz w:val="28"/>
          <w:szCs w:val="28"/>
          <w:lang w:val="nl-NL" w:eastAsia="zh-CN"/>
        </w:rPr>
        <w:t xml:space="preserve"> khoản 2 Điều này.</w:t>
      </w:r>
    </w:p>
    <w:p w:rsidR="0042143B" w:rsidRDefault="0042143B" w:rsidP="003D0105">
      <w:pPr>
        <w:spacing w:before="240" w:after="120" w:line="380" w:lineRule="exact"/>
        <w:ind w:firstLine="720"/>
        <w:jc w:val="both"/>
        <w:rPr>
          <w:rFonts w:ascii="Times New Roman" w:hAnsi="Times New Roman"/>
          <w:b/>
          <w:spacing w:val="-4"/>
          <w:sz w:val="28"/>
          <w:szCs w:val="28"/>
          <w:lang w:val="nl-NL" w:eastAsia="zh-CN"/>
        </w:rPr>
      </w:pPr>
      <w:r w:rsidRPr="0042143B">
        <w:rPr>
          <w:rFonts w:ascii="Times New Roman" w:hAnsi="Times New Roman"/>
          <w:b/>
          <w:spacing w:val="-4"/>
          <w:sz w:val="28"/>
          <w:szCs w:val="28"/>
          <w:lang w:val="nl-NL" w:eastAsia="zh-CN"/>
        </w:rPr>
        <w:t xml:space="preserve">4. Sửa đổi, </w:t>
      </w:r>
      <w:r w:rsidR="00601B2A">
        <w:rPr>
          <w:rFonts w:ascii="Times New Roman" w:hAnsi="Times New Roman"/>
          <w:b/>
          <w:spacing w:val="-4"/>
          <w:sz w:val="28"/>
          <w:szCs w:val="28"/>
          <w:lang w:val="nl-NL" w:eastAsia="zh-CN"/>
        </w:rPr>
        <w:t xml:space="preserve">bổ sung </w:t>
      </w:r>
      <w:r w:rsidRPr="0042143B">
        <w:rPr>
          <w:rFonts w:ascii="Times New Roman" w:hAnsi="Times New Roman"/>
          <w:b/>
          <w:spacing w:val="-4"/>
          <w:sz w:val="28"/>
          <w:szCs w:val="28"/>
          <w:lang w:val="nl-NL" w:eastAsia="zh-CN"/>
        </w:rPr>
        <w:t>Điều 11 như sau:</w:t>
      </w:r>
    </w:p>
    <w:p w:rsidR="000C72BD" w:rsidRPr="000C72BD" w:rsidRDefault="000C72BD" w:rsidP="00DA7C93">
      <w:pPr>
        <w:spacing w:before="120" w:after="240" w:line="380" w:lineRule="exact"/>
        <w:ind w:firstLine="720"/>
        <w:jc w:val="both"/>
        <w:rPr>
          <w:rFonts w:ascii="Times New Roman" w:hAnsi="Times New Roman"/>
          <w:spacing w:val="-4"/>
          <w:sz w:val="28"/>
          <w:szCs w:val="28"/>
          <w:lang w:val="nl-NL" w:eastAsia="zh-CN"/>
        </w:rPr>
      </w:pPr>
      <w:r w:rsidRPr="000C72BD">
        <w:rPr>
          <w:rFonts w:ascii="Times New Roman" w:hAnsi="Times New Roman"/>
          <w:spacing w:val="-4"/>
          <w:sz w:val="28"/>
          <w:szCs w:val="28"/>
          <w:lang w:val="nl-NL" w:eastAsia="zh-CN"/>
        </w:rPr>
        <w:t>“</w:t>
      </w:r>
      <w:r w:rsidR="00601B2A">
        <w:rPr>
          <w:rFonts w:ascii="Times New Roman" w:hAnsi="Times New Roman"/>
          <w:spacing w:val="-4"/>
          <w:sz w:val="28"/>
          <w:szCs w:val="28"/>
          <w:lang w:val="nl-NL" w:eastAsia="zh-CN"/>
        </w:rPr>
        <w:t>Điều 11. Khung giá dịch</w:t>
      </w:r>
      <w:r w:rsidRPr="000C72BD">
        <w:rPr>
          <w:rFonts w:ascii="Times New Roman" w:hAnsi="Times New Roman"/>
          <w:spacing w:val="-2"/>
          <w:sz w:val="28"/>
          <w:szCs w:val="28"/>
          <w:lang w:val="nl-NL"/>
        </w:rPr>
        <w:t xml:space="preserve"> vụ sử dụng cầu, bến, phao neo thuộc khu </w:t>
      </w:r>
      <w:r w:rsidRPr="000C72BD">
        <w:rPr>
          <w:rFonts w:ascii="Times New Roman" w:hAnsi="Times New Roman"/>
          <w:sz w:val="28"/>
          <w:szCs w:val="28"/>
          <w:lang w:val="nl-NL"/>
        </w:rPr>
        <w:t>vực hàng hải đối với tàu thuyền</w:t>
      </w:r>
      <w:r w:rsidR="002A1E1E">
        <w:rPr>
          <w:rFonts w:ascii="Times New Roman" w:hAnsi="Times New Roman"/>
          <w:sz w:val="28"/>
          <w:szCs w:val="28"/>
          <w:lang w:val="nl-NL"/>
        </w:rPr>
        <w:t>, hành khách</w:t>
      </w:r>
      <w:r w:rsidR="00357895">
        <w:rPr>
          <w:rFonts w:ascii="Times New Roman" w:hAnsi="Times New Roman"/>
          <w:sz w:val="28"/>
          <w:szCs w:val="28"/>
          <w:lang w:val="nl-NL"/>
        </w:rPr>
        <w:t xml:space="preserve"> </w:t>
      </w:r>
      <w:r w:rsidRPr="000C72BD">
        <w:rPr>
          <w:rFonts w:ascii="Times New Roman" w:hAnsi="Times New Roman"/>
          <w:sz w:val="28"/>
          <w:szCs w:val="28"/>
          <w:lang w:val="nl-NL"/>
        </w:rPr>
        <w:t>hoạt động vận tải nội đị</w:t>
      </w:r>
      <w:r w:rsidR="00DA7C93">
        <w:rPr>
          <w:rFonts w:ascii="Times New Roman" w:hAnsi="Times New Roman"/>
          <w:sz w:val="28"/>
          <w:szCs w:val="28"/>
          <w:lang w:val="nl-NL"/>
        </w:rPr>
        <w:t>a</w:t>
      </w:r>
      <w:r>
        <w:rPr>
          <w:rFonts w:ascii="Times New Roman" w:hAnsi="Times New Roman"/>
          <w:sz w:val="28"/>
          <w:szCs w:val="28"/>
          <w:lang w:val="nl-NL"/>
        </w:rPr>
        <w:t>.</w:t>
      </w:r>
    </w:p>
    <w:tbl>
      <w:tblPr>
        <w:tblW w:w="4960" w:type="pct"/>
        <w:tblInd w:w="108" w:type="dxa"/>
        <w:tblLayout w:type="fixed"/>
        <w:tblLook w:val="04A0"/>
      </w:tblPr>
      <w:tblGrid>
        <w:gridCol w:w="709"/>
        <w:gridCol w:w="4391"/>
        <w:gridCol w:w="1703"/>
        <w:gridCol w:w="1211"/>
        <w:gridCol w:w="13"/>
        <w:gridCol w:w="1187"/>
      </w:tblGrid>
      <w:tr w:rsidR="00437FC7" w:rsidRPr="00437FC7" w:rsidTr="007B3D06">
        <w:trPr>
          <w:trHeight w:val="433"/>
        </w:trPr>
        <w:tc>
          <w:tcPr>
            <w:tcW w:w="385" w:type="pct"/>
            <w:vMerge w:val="restar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0" w:line="240" w:lineRule="auto"/>
              <w:jc w:val="center"/>
              <w:rPr>
                <w:rFonts w:ascii="Times New Roman" w:eastAsia="Times New Roman" w:hAnsi="Times New Roman"/>
                <w:bCs/>
                <w:sz w:val="26"/>
                <w:szCs w:val="26"/>
              </w:rPr>
            </w:pPr>
            <w:r w:rsidRPr="00437FC7">
              <w:rPr>
                <w:rFonts w:ascii="Times New Roman" w:eastAsia="Times New Roman" w:hAnsi="Times New Roman"/>
                <w:bCs/>
                <w:sz w:val="26"/>
                <w:szCs w:val="26"/>
              </w:rPr>
              <w:t>TT</w:t>
            </w:r>
          </w:p>
        </w:tc>
        <w:tc>
          <w:tcPr>
            <w:tcW w:w="2383" w:type="pct"/>
            <w:vMerge w:val="restart"/>
            <w:tcBorders>
              <w:top w:val="single" w:sz="4" w:space="0" w:color="auto"/>
              <w:left w:val="single" w:sz="4" w:space="0" w:color="auto"/>
              <w:bottom w:val="single" w:sz="4" w:space="0" w:color="000000"/>
              <w:right w:val="single" w:sz="4" w:space="0" w:color="auto"/>
            </w:tcBorders>
            <w:vAlign w:val="center"/>
            <w:hideMark/>
          </w:tcPr>
          <w:p w:rsidR="00437FC7" w:rsidRPr="00437FC7" w:rsidRDefault="00437FC7" w:rsidP="005D6DA0">
            <w:pPr>
              <w:spacing w:beforeLines="40" w:after="0" w:line="240" w:lineRule="auto"/>
              <w:jc w:val="center"/>
              <w:rPr>
                <w:rFonts w:ascii="Times New Roman" w:eastAsia="Times New Roman" w:hAnsi="Times New Roman"/>
                <w:bCs/>
                <w:sz w:val="26"/>
                <w:szCs w:val="26"/>
              </w:rPr>
            </w:pPr>
            <w:r w:rsidRPr="00437FC7">
              <w:rPr>
                <w:rFonts w:ascii="Times New Roman" w:eastAsia="Times New Roman" w:hAnsi="Times New Roman"/>
                <w:bCs/>
                <w:sz w:val="26"/>
                <w:szCs w:val="26"/>
              </w:rPr>
              <w:t xml:space="preserve">Loại dịch vụ </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FC7" w:rsidRPr="00437FC7" w:rsidRDefault="00437FC7" w:rsidP="005D6DA0">
            <w:pPr>
              <w:spacing w:beforeLines="40" w:after="0" w:line="240" w:lineRule="auto"/>
              <w:jc w:val="center"/>
              <w:rPr>
                <w:rFonts w:ascii="Times New Roman" w:eastAsia="Times New Roman" w:hAnsi="Times New Roman"/>
                <w:bCs/>
                <w:sz w:val="26"/>
                <w:szCs w:val="26"/>
              </w:rPr>
            </w:pPr>
            <w:r w:rsidRPr="00437FC7">
              <w:rPr>
                <w:rFonts w:ascii="Times New Roman" w:eastAsia="Times New Roman" w:hAnsi="Times New Roman"/>
                <w:bCs/>
                <w:sz w:val="26"/>
                <w:szCs w:val="26"/>
              </w:rPr>
              <w:t>Đơn vị tính</w:t>
            </w:r>
          </w:p>
        </w:tc>
        <w:tc>
          <w:tcPr>
            <w:tcW w:w="1308" w:type="pct"/>
            <w:gridSpan w:val="3"/>
            <w:tcBorders>
              <w:top w:val="single" w:sz="4" w:space="0" w:color="auto"/>
              <w:left w:val="nil"/>
              <w:bottom w:val="single" w:sz="4" w:space="0" w:color="auto"/>
              <w:right w:val="single" w:sz="4" w:space="0" w:color="auto"/>
            </w:tcBorders>
            <w:shd w:val="clear" w:color="auto" w:fill="auto"/>
            <w:vAlign w:val="center"/>
            <w:hideMark/>
          </w:tcPr>
          <w:p w:rsidR="00437FC7" w:rsidRPr="00437FC7" w:rsidRDefault="00437FC7" w:rsidP="005D6DA0">
            <w:pPr>
              <w:spacing w:beforeLines="40" w:after="4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Khung giá dịch vụ</w:t>
            </w:r>
          </w:p>
        </w:tc>
      </w:tr>
      <w:tr w:rsidR="00437FC7" w:rsidRPr="00437FC7" w:rsidTr="007B3D06">
        <w:trPr>
          <w:trHeight w:val="706"/>
        </w:trPr>
        <w:tc>
          <w:tcPr>
            <w:tcW w:w="385" w:type="pct"/>
            <w:vMerge/>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0" w:line="240" w:lineRule="auto"/>
              <w:jc w:val="center"/>
              <w:rPr>
                <w:rFonts w:ascii="Times New Roman" w:eastAsia="Times New Roman" w:hAnsi="Times New Roman"/>
                <w:bCs/>
                <w:sz w:val="26"/>
                <w:szCs w:val="26"/>
              </w:rPr>
            </w:pPr>
          </w:p>
        </w:tc>
        <w:tc>
          <w:tcPr>
            <w:tcW w:w="2383" w:type="pct"/>
            <w:vMerge/>
            <w:tcBorders>
              <w:top w:val="single" w:sz="4" w:space="0" w:color="auto"/>
              <w:left w:val="single" w:sz="4" w:space="0" w:color="auto"/>
              <w:bottom w:val="single" w:sz="4" w:space="0" w:color="000000"/>
              <w:right w:val="single" w:sz="4" w:space="0" w:color="auto"/>
            </w:tcBorders>
            <w:vAlign w:val="center"/>
            <w:hideMark/>
          </w:tcPr>
          <w:p w:rsidR="00437FC7" w:rsidRPr="00437FC7" w:rsidRDefault="00437FC7" w:rsidP="005D6DA0">
            <w:pPr>
              <w:spacing w:beforeLines="40" w:after="0" w:line="240" w:lineRule="auto"/>
              <w:jc w:val="center"/>
              <w:rPr>
                <w:rFonts w:ascii="Times New Roman" w:eastAsia="Times New Roman" w:hAnsi="Times New Roman"/>
                <w:bCs/>
                <w:sz w:val="26"/>
                <w:szCs w:val="26"/>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437FC7" w:rsidRPr="00437FC7" w:rsidRDefault="00437FC7" w:rsidP="005D6DA0">
            <w:pPr>
              <w:spacing w:beforeLines="40" w:after="0" w:line="240" w:lineRule="auto"/>
              <w:jc w:val="center"/>
              <w:rPr>
                <w:rFonts w:ascii="Times New Roman" w:eastAsia="Times New Roman" w:hAnsi="Times New Roman"/>
                <w:bCs/>
                <w:sz w:val="26"/>
                <w:szCs w:val="26"/>
              </w:rPr>
            </w:pPr>
          </w:p>
        </w:tc>
        <w:tc>
          <w:tcPr>
            <w:tcW w:w="664" w:type="pct"/>
            <w:gridSpan w:val="2"/>
            <w:tcBorders>
              <w:top w:val="nil"/>
              <w:left w:val="nil"/>
              <w:right w:val="single" w:sz="4" w:space="0" w:color="auto"/>
            </w:tcBorders>
            <w:shd w:val="clear" w:color="auto" w:fill="auto"/>
            <w:vAlign w:val="center"/>
            <w:hideMark/>
          </w:tcPr>
          <w:p w:rsidR="00437FC7" w:rsidRPr="00437FC7" w:rsidRDefault="00437FC7" w:rsidP="005D6DA0">
            <w:pPr>
              <w:spacing w:beforeLines="40" w:after="4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Giá tối thiểu</w:t>
            </w:r>
          </w:p>
        </w:tc>
        <w:tc>
          <w:tcPr>
            <w:tcW w:w="644" w:type="pct"/>
            <w:tcBorders>
              <w:top w:val="nil"/>
              <w:left w:val="nil"/>
              <w:right w:val="single" w:sz="4" w:space="0" w:color="auto"/>
            </w:tcBorders>
            <w:shd w:val="clear" w:color="auto" w:fill="auto"/>
            <w:vAlign w:val="center"/>
            <w:hideMark/>
          </w:tcPr>
          <w:p w:rsidR="00437FC7" w:rsidRPr="00437FC7" w:rsidRDefault="00437FC7" w:rsidP="005D6DA0">
            <w:pPr>
              <w:spacing w:beforeLines="40" w:after="4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Giá tối đa</w:t>
            </w:r>
          </w:p>
        </w:tc>
      </w:tr>
      <w:tr w:rsidR="00437FC7" w:rsidRPr="00437FC7" w:rsidTr="007B3D06">
        <w:trPr>
          <w:trHeight w:val="359"/>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1</w:t>
            </w:r>
          </w:p>
        </w:tc>
        <w:tc>
          <w:tcPr>
            <w:tcW w:w="2383" w:type="pct"/>
            <w:tcBorders>
              <w:top w:val="single" w:sz="4" w:space="0" w:color="auto"/>
              <w:left w:val="single" w:sz="4" w:space="0" w:color="auto"/>
              <w:bottom w:val="single" w:sz="4" w:space="0" w:color="auto"/>
              <w:right w:val="single" w:sz="4" w:space="0" w:color="auto"/>
            </w:tcBorders>
            <w:hideMark/>
          </w:tcPr>
          <w:p w:rsidR="00437FC7" w:rsidRPr="00437FC7" w:rsidRDefault="00437FC7" w:rsidP="005D6DA0">
            <w:pPr>
              <w:spacing w:beforeLines="40" w:after="60" w:line="240" w:lineRule="auto"/>
              <w:jc w:val="both"/>
              <w:rPr>
                <w:rFonts w:ascii="Times New Roman" w:eastAsia="Times New Roman" w:hAnsi="Times New Roman"/>
                <w:sz w:val="26"/>
                <w:szCs w:val="26"/>
              </w:rPr>
            </w:pPr>
            <w:r w:rsidRPr="00437FC7">
              <w:rPr>
                <w:rFonts w:ascii="Times New Roman" w:eastAsia="Times New Roman" w:hAnsi="Times New Roman"/>
                <w:sz w:val="26"/>
                <w:szCs w:val="26"/>
              </w:rPr>
              <w:t>Tàu thuyền neo buộc tại cầu, bến</w:t>
            </w:r>
          </w:p>
        </w:tc>
        <w:tc>
          <w:tcPr>
            <w:tcW w:w="924" w:type="pct"/>
            <w:tcBorders>
              <w:top w:val="single" w:sz="4" w:space="0" w:color="auto"/>
              <w:left w:val="single" w:sz="4" w:space="0" w:color="auto"/>
              <w:bottom w:val="single" w:sz="4" w:space="0" w:color="auto"/>
              <w:right w:val="single" w:sz="4" w:space="0" w:color="auto"/>
            </w:tcBorders>
            <w:hideMark/>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hideMark/>
          </w:tcPr>
          <w:p w:rsidR="00437FC7" w:rsidRPr="00437FC7" w:rsidRDefault="00437FC7" w:rsidP="005D6DA0">
            <w:pPr>
              <w:spacing w:beforeLines="40" w:after="60" w:line="240" w:lineRule="auto"/>
              <w:jc w:val="right"/>
              <w:rPr>
                <w:rFonts w:ascii="Times New Roman" w:eastAsia="Times New Roman" w:hAnsi="Times New Roman"/>
                <w:sz w:val="26"/>
                <w:szCs w:val="26"/>
              </w:rPr>
            </w:pPr>
            <w:r w:rsidRPr="00437FC7">
              <w:rPr>
                <w:rFonts w:ascii="Times New Roman" w:eastAsia="Times New Roman" w:hAnsi="Times New Roman"/>
                <w:sz w:val="26"/>
                <w:szCs w:val="26"/>
              </w:rPr>
              <w:t>13,50</w:t>
            </w:r>
          </w:p>
        </w:tc>
        <w:tc>
          <w:tcPr>
            <w:tcW w:w="651" w:type="pct"/>
            <w:gridSpan w:val="2"/>
            <w:tcBorders>
              <w:top w:val="single" w:sz="4" w:space="0" w:color="auto"/>
              <w:left w:val="nil"/>
              <w:bottom w:val="single" w:sz="4" w:space="0" w:color="auto"/>
              <w:right w:val="single" w:sz="4" w:space="0" w:color="auto"/>
            </w:tcBorders>
            <w:shd w:val="clear" w:color="auto" w:fill="auto"/>
            <w:hideMark/>
          </w:tcPr>
          <w:p w:rsidR="00437FC7" w:rsidRPr="00437FC7" w:rsidRDefault="00437FC7" w:rsidP="005D6DA0">
            <w:pPr>
              <w:spacing w:beforeLines="40" w:after="60" w:line="240" w:lineRule="auto"/>
              <w:jc w:val="right"/>
              <w:rPr>
                <w:rFonts w:ascii="Times New Roman" w:eastAsia="Times New Roman" w:hAnsi="Times New Roman"/>
                <w:b/>
                <w:sz w:val="26"/>
                <w:szCs w:val="26"/>
              </w:rPr>
            </w:pPr>
            <w:r w:rsidRPr="00437FC7">
              <w:rPr>
                <w:rFonts w:ascii="Times New Roman" w:eastAsia="Times New Roman" w:hAnsi="Times New Roman"/>
                <w:b/>
                <w:sz w:val="26"/>
                <w:szCs w:val="26"/>
                <w:lang w:val="en-US"/>
              </w:rPr>
              <w:t>19</w:t>
            </w:r>
            <w:r w:rsidRPr="00437FC7">
              <w:rPr>
                <w:rFonts w:ascii="Times New Roman" w:eastAsia="Times New Roman" w:hAnsi="Times New Roman"/>
                <w:b/>
                <w:sz w:val="26"/>
                <w:szCs w:val="26"/>
              </w:rPr>
              <w:t>,00</w:t>
            </w:r>
          </w:p>
        </w:tc>
      </w:tr>
      <w:tr w:rsidR="00437FC7" w:rsidRPr="00437FC7" w:rsidTr="007B3D06">
        <w:trPr>
          <w:trHeight w:val="351"/>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2</w:t>
            </w:r>
          </w:p>
        </w:tc>
        <w:tc>
          <w:tcPr>
            <w:tcW w:w="2383" w:type="pct"/>
            <w:tcBorders>
              <w:top w:val="single" w:sz="4" w:space="0" w:color="auto"/>
              <w:left w:val="single" w:sz="4" w:space="0" w:color="auto"/>
              <w:bottom w:val="single" w:sz="4" w:space="0" w:color="auto"/>
              <w:right w:val="single" w:sz="4" w:space="0" w:color="auto"/>
            </w:tcBorders>
            <w:hideMark/>
          </w:tcPr>
          <w:p w:rsidR="00437FC7" w:rsidRPr="00437FC7" w:rsidRDefault="00437FC7" w:rsidP="005D6DA0">
            <w:pPr>
              <w:spacing w:beforeLines="40" w:after="60" w:line="240" w:lineRule="auto"/>
              <w:jc w:val="both"/>
              <w:rPr>
                <w:rFonts w:ascii="Times New Roman" w:eastAsia="Times New Roman" w:hAnsi="Times New Roman"/>
                <w:sz w:val="26"/>
                <w:szCs w:val="26"/>
              </w:rPr>
            </w:pPr>
            <w:r w:rsidRPr="00437FC7">
              <w:rPr>
                <w:rFonts w:ascii="Times New Roman" w:eastAsia="Times New Roman" w:hAnsi="Times New Roman"/>
                <w:sz w:val="26"/>
                <w:szCs w:val="26"/>
              </w:rPr>
              <w:t>Tàu thuyền neo buộc tại phao neo</w:t>
            </w:r>
          </w:p>
        </w:tc>
        <w:tc>
          <w:tcPr>
            <w:tcW w:w="924" w:type="pct"/>
            <w:tcBorders>
              <w:top w:val="single" w:sz="4" w:space="0" w:color="auto"/>
              <w:left w:val="single" w:sz="4" w:space="0" w:color="auto"/>
              <w:bottom w:val="single" w:sz="4" w:space="0" w:color="auto"/>
              <w:right w:val="single" w:sz="4" w:space="0" w:color="auto"/>
            </w:tcBorders>
            <w:hideMark/>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hideMark/>
          </w:tcPr>
          <w:p w:rsidR="00437FC7" w:rsidRPr="00437FC7" w:rsidRDefault="00437FC7" w:rsidP="005D6DA0">
            <w:pPr>
              <w:spacing w:beforeLines="40" w:after="60" w:line="240" w:lineRule="auto"/>
              <w:jc w:val="right"/>
              <w:rPr>
                <w:rFonts w:ascii="Times New Roman" w:eastAsia="Times New Roman" w:hAnsi="Times New Roman"/>
                <w:b/>
                <w:sz w:val="26"/>
                <w:szCs w:val="26"/>
              </w:rPr>
            </w:pPr>
            <w:r w:rsidRPr="00437FC7">
              <w:rPr>
                <w:rFonts w:ascii="Times New Roman" w:eastAsia="Times New Roman" w:hAnsi="Times New Roman"/>
                <w:b/>
                <w:sz w:val="26"/>
                <w:szCs w:val="26"/>
                <w:lang w:val="en-US"/>
              </w:rPr>
              <w:t>5</w:t>
            </w:r>
            <w:r w:rsidRPr="00437FC7">
              <w:rPr>
                <w:rFonts w:ascii="Times New Roman" w:eastAsia="Times New Roman" w:hAnsi="Times New Roman"/>
                <w:b/>
                <w:sz w:val="26"/>
                <w:szCs w:val="26"/>
              </w:rPr>
              <w:t>,00</w:t>
            </w:r>
          </w:p>
        </w:tc>
        <w:tc>
          <w:tcPr>
            <w:tcW w:w="651" w:type="pct"/>
            <w:gridSpan w:val="2"/>
            <w:tcBorders>
              <w:top w:val="single" w:sz="4" w:space="0" w:color="auto"/>
              <w:left w:val="nil"/>
              <w:bottom w:val="single" w:sz="4" w:space="0" w:color="auto"/>
              <w:right w:val="single" w:sz="4" w:space="0" w:color="auto"/>
            </w:tcBorders>
            <w:shd w:val="clear" w:color="auto" w:fill="auto"/>
            <w:hideMark/>
          </w:tcPr>
          <w:p w:rsidR="00437FC7" w:rsidRPr="00437FC7" w:rsidRDefault="00437FC7" w:rsidP="005D6DA0">
            <w:pPr>
              <w:spacing w:beforeLines="40" w:after="60" w:line="240" w:lineRule="auto"/>
              <w:jc w:val="right"/>
              <w:rPr>
                <w:rFonts w:ascii="Times New Roman" w:eastAsia="Times New Roman" w:hAnsi="Times New Roman"/>
                <w:sz w:val="26"/>
                <w:szCs w:val="26"/>
              </w:rPr>
            </w:pPr>
            <w:r w:rsidRPr="00437FC7">
              <w:rPr>
                <w:rFonts w:ascii="Times New Roman" w:eastAsia="Times New Roman" w:hAnsi="Times New Roman"/>
                <w:sz w:val="26"/>
                <w:szCs w:val="26"/>
              </w:rPr>
              <w:t>10,00</w:t>
            </w:r>
          </w:p>
        </w:tc>
      </w:tr>
      <w:tr w:rsidR="00437FC7" w:rsidRPr="009B76F6" w:rsidTr="007B3D06">
        <w:trPr>
          <w:trHeight w:val="556"/>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9B76F6" w:rsidRDefault="00437FC7" w:rsidP="005D6DA0">
            <w:pPr>
              <w:spacing w:beforeLines="40" w:after="60" w:line="240" w:lineRule="auto"/>
              <w:jc w:val="center"/>
              <w:rPr>
                <w:rFonts w:ascii="Times New Roman" w:eastAsia="Times New Roman" w:hAnsi="Times New Roman"/>
                <w:color w:val="FF0000"/>
                <w:sz w:val="26"/>
                <w:szCs w:val="26"/>
              </w:rPr>
            </w:pPr>
            <w:r w:rsidRPr="009B76F6">
              <w:rPr>
                <w:rFonts w:ascii="Times New Roman" w:eastAsia="Times New Roman" w:hAnsi="Times New Roman"/>
                <w:color w:val="FF0000"/>
                <w:sz w:val="26"/>
                <w:szCs w:val="26"/>
              </w:rPr>
              <w:t>3</w:t>
            </w:r>
          </w:p>
        </w:tc>
        <w:tc>
          <w:tcPr>
            <w:tcW w:w="2383" w:type="pct"/>
            <w:tcBorders>
              <w:top w:val="single" w:sz="4" w:space="0" w:color="auto"/>
              <w:left w:val="single" w:sz="4" w:space="0" w:color="auto"/>
              <w:bottom w:val="single" w:sz="4" w:space="0" w:color="auto"/>
              <w:right w:val="single" w:sz="4" w:space="0" w:color="auto"/>
            </w:tcBorders>
          </w:tcPr>
          <w:p w:rsidR="00437FC7" w:rsidRPr="009B76F6" w:rsidRDefault="00437FC7" w:rsidP="005D6DA0">
            <w:pPr>
              <w:spacing w:beforeLines="40" w:after="60" w:line="240" w:lineRule="auto"/>
              <w:jc w:val="both"/>
              <w:rPr>
                <w:rFonts w:ascii="Times New Roman" w:eastAsia="Times New Roman" w:hAnsi="Times New Roman"/>
                <w:color w:val="FF0000"/>
                <w:sz w:val="26"/>
                <w:szCs w:val="26"/>
              </w:rPr>
            </w:pPr>
            <w:r w:rsidRPr="009B76F6">
              <w:rPr>
                <w:rFonts w:ascii="Times New Roman" w:eastAsia="Times New Roman" w:hAnsi="Times New Roman"/>
                <w:color w:val="FF0000"/>
                <w:sz w:val="26"/>
                <w:szCs w:val="26"/>
              </w:rPr>
              <w:t>Nhận được lệnh rời cảng mà vẫn chiếm cầu, bến</w:t>
            </w:r>
          </w:p>
        </w:tc>
        <w:tc>
          <w:tcPr>
            <w:tcW w:w="924" w:type="pct"/>
            <w:tcBorders>
              <w:top w:val="single" w:sz="4" w:space="0" w:color="auto"/>
              <w:left w:val="single" w:sz="4" w:space="0" w:color="auto"/>
              <w:bottom w:val="single" w:sz="4" w:space="0" w:color="auto"/>
              <w:right w:val="single" w:sz="4" w:space="0" w:color="auto"/>
            </w:tcBorders>
          </w:tcPr>
          <w:p w:rsidR="00437FC7" w:rsidRPr="009B76F6" w:rsidRDefault="00437FC7" w:rsidP="005D6DA0">
            <w:pPr>
              <w:spacing w:beforeLines="40" w:after="60" w:line="240" w:lineRule="auto"/>
              <w:jc w:val="center"/>
              <w:rPr>
                <w:rFonts w:ascii="Times New Roman" w:eastAsia="Times New Roman" w:hAnsi="Times New Roman"/>
                <w:color w:val="FF0000"/>
                <w:sz w:val="26"/>
                <w:szCs w:val="26"/>
              </w:rPr>
            </w:pPr>
            <w:r w:rsidRPr="009B76F6">
              <w:rPr>
                <w:rFonts w:ascii="Times New Roman" w:eastAsia="Times New Roman" w:hAnsi="Times New Roman"/>
                <w:color w:val="FF0000"/>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tcPr>
          <w:p w:rsidR="00437FC7" w:rsidRPr="009B76F6" w:rsidRDefault="00437FC7" w:rsidP="005D6DA0">
            <w:pPr>
              <w:spacing w:beforeLines="40" w:after="60" w:line="240" w:lineRule="auto"/>
              <w:jc w:val="right"/>
              <w:rPr>
                <w:rFonts w:ascii="Times New Roman" w:eastAsia="Times New Roman" w:hAnsi="Times New Roman"/>
                <w:color w:val="FF0000"/>
                <w:sz w:val="26"/>
                <w:szCs w:val="26"/>
              </w:rPr>
            </w:pPr>
            <w:r w:rsidRPr="009B76F6">
              <w:rPr>
                <w:rFonts w:ascii="Times New Roman" w:eastAsia="Times New Roman" w:hAnsi="Times New Roman"/>
                <w:color w:val="FF0000"/>
                <w:sz w:val="26"/>
                <w:szCs w:val="26"/>
              </w:rPr>
              <w:t>13,50</w:t>
            </w:r>
          </w:p>
        </w:tc>
        <w:tc>
          <w:tcPr>
            <w:tcW w:w="651" w:type="pct"/>
            <w:gridSpan w:val="2"/>
            <w:tcBorders>
              <w:top w:val="single" w:sz="4" w:space="0" w:color="auto"/>
              <w:left w:val="nil"/>
              <w:bottom w:val="single" w:sz="4" w:space="0" w:color="auto"/>
              <w:right w:val="single" w:sz="4" w:space="0" w:color="auto"/>
            </w:tcBorders>
            <w:shd w:val="clear" w:color="auto" w:fill="auto"/>
          </w:tcPr>
          <w:p w:rsidR="00437FC7" w:rsidRPr="009B76F6" w:rsidRDefault="00437FC7" w:rsidP="005D6DA0">
            <w:pPr>
              <w:spacing w:beforeLines="40" w:after="60" w:line="240" w:lineRule="auto"/>
              <w:jc w:val="right"/>
              <w:rPr>
                <w:rFonts w:ascii="Times New Roman" w:eastAsia="Times New Roman" w:hAnsi="Times New Roman"/>
                <w:b/>
                <w:color w:val="FF0000"/>
                <w:sz w:val="26"/>
                <w:szCs w:val="26"/>
              </w:rPr>
            </w:pPr>
            <w:r w:rsidRPr="009B76F6">
              <w:rPr>
                <w:rFonts w:ascii="Times New Roman" w:eastAsia="Times New Roman" w:hAnsi="Times New Roman"/>
                <w:b/>
                <w:color w:val="FF0000"/>
                <w:sz w:val="26"/>
                <w:szCs w:val="26"/>
              </w:rPr>
              <w:t>1</w:t>
            </w:r>
            <w:r w:rsidR="009B76F6" w:rsidRPr="009B76F6">
              <w:rPr>
                <w:rFonts w:ascii="Times New Roman" w:eastAsia="Times New Roman" w:hAnsi="Times New Roman"/>
                <w:b/>
                <w:color w:val="FF0000"/>
                <w:sz w:val="26"/>
                <w:szCs w:val="26"/>
                <w:lang w:val="en-US"/>
              </w:rPr>
              <w:t>9</w:t>
            </w:r>
            <w:r w:rsidRPr="009B76F6">
              <w:rPr>
                <w:rFonts w:ascii="Times New Roman" w:eastAsia="Times New Roman" w:hAnsi="Times New Roman"/>
                <w:b/>
                <w:color w:val="FF0000"/>
                <w:sz w:val="26"/>
                <w:szCs w:val="26"/>
              </w:rPr>
              <w:t>,00</w:t>
            </w:r>
          </w:p>
        </w:tc>
      </w:tr>
      <w:tr w:rsidR="00437FC7" w:rsidRPr="00437FC7" w:rsidTr="007B3D06">
        <w:trPr>
          <w:trHeight w:val="550"/>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4</w:t>
            </w:r>
          </w:p>
        </w:tc>
        <w:tc>
          <w:tcPr>
            <w:tcW w:w="2383" w:type="pct"/>
            <w:tcBorders>
              <w:top w:val="single" w:sz="4" w:space="0" w:color="auto"/>
              <w:left w:val="single" w:sz="4" w:space="0" w:color="auto"/>
              <w:bottom w:val="single" w:sz="4" w:space="0" w:color="auto"/>
              <w:right w:val="single" w:sz="4" w:space="0" w:color="auto"/>
            </w:tcBorders>
          </w:tcPr>
          <w:p w:rsidR="00437FC7" w:rsidRPr="00437FC7" w:rsidRDefault="00437FC7" w:rsidP="005D6DA0">
            <w:pPr>
              <w:spacing w:beforeLines="40" w:after="60" w:line="240" w:lineRule="auto"/>
              <w:jc w:val="both"/>
              <w:rPr>
                <w:rFonts w:ascii="Times New Roman" w:eastAsia="Times New Roman" w:hAnsi="Times New Roman"/>
                <w:sz w:val="26"/>
                <w:szCs w:val="26"/>
              </w:rPr>
            </w:pPr>
            <w:r w:rsidRPr="00437FC7">
              <w:rPr>
                <w:rFonts w:ascii="Times New Roman" w:eastAsia="Times New Roman" w:hAnsi="Times New Roman"/>
                <w:sz w:val="26"/>
                <w:szCs w:val="26"/>
              </w:rPr>
              <w:t xml:space="preserve">Nhận được lệnh rời cảng mà vẫn chiếm phao neo </w:t>
            </w:r>
          </w:p>
        </w:tc>
        <w:tc>
          <w:tcPr>
            <w:tcW w:w="924" w:type="pct"/>
            <w:tcBorders>
              <w:top w:val="single" w:sz="4" w:space="0" w:color="auto"/>
              <w:left w:val="single" w:sz="4" w:space="0" w:color="auto"/>
              <w:bottom w:val="single" w:sz="4" w:space="0" w:color="auto"/>
              <w:right w:val="single" w:sz="4" w:space="0" w:color="auto"/>
            </w:tcBorders>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tcPr>
          <w:p w:rsidR="00437FC7" w:rsidRPr="00437FC7" w:rsidRDefault="00437FC7" w:rsidP="005D6DA0">
            <w:pPr>
              <w:spacing w:beforeLines="40" w:after="60" w:line="240" w:lineRule="auto"/>
              <w:jc w:val="right"/>
              <w:rPr>
                <w:rFonts w:ascii="Times New Roman" w:eastAsia="Times New Roman" w:hAnsi="Times New Roman"/>
                <w:b/>
                <w:sz w:val="26"/>
                <w:szCs w:val="26"/>
              </w:rPr>
            </w:pPr>
            <w:r w:rsidRPr="00437FC7">
              <w:rPr>
                <w:rFonts w:ascii="Times New Roman" w:eastAsia="Times New Roman" w:hAnsi="Times New Roman"/>
                <w:b/>
                <w:sz w:val="26"/>
                <w:szCs w:val="26"/>
                <w:lang w:val="en-US"/>
              </w:rPr>
              <w:t>5</w:t>
            </w:r>
            <w:r w:rsidRPr="00437FC7">
              <w:rPr>
                <w:rFonts w:ascii="Times New Roman" w:eastAsia="Times New Roman" w:hAnsi="Times New Roman"/>
                <w:b/>
                <w:sz w:val="26"/>
                <w:szCs w:val="26"/>
              </w:rPr>
              <w:t>,00</w:t>
            </w:r>
          </w:p>
        </w:tc>
        <w:tc>
          <w:tcPr>
            <w:tcW w:w="651" w:type="pct"/>
            <w:gridSpan w:val="2"/>
            <w:tcBorders>
              <w:top w:val="single" w:sz="4" w:space="0" w:color="auto"/>
              <w:left w:val="nil"/>
              <w:bottom w:val="single" w:sz="4" w:space="0" w:color="auto"/>
              <w:right w:val="single" w:sz="4" w:space="0" w:color="auto"/>
            </w:tcBorders>
            <w:shd w:val="clear" w:color="auto" w:fill="auto"/>
          </w:tcPr>
          <w:p w:rsidR="00437FC7" w:rsidRPr="00437FC7" w:rsidRDefault="00437FC7" w:rsidP="005D6DA0">
            <w:pPr>
              <w:spacing w:beforeLines="40" w:after="60" w:line="240" w:lineRule="auto"/>
              <w:jc w:val="right"/>
              <w:rPr>
                <w:rFonts w:ascii="Times New Roman" w:eastAsia="Times New Roman" w:hAnsi="Times New Roman"/>
                <w:sz w:val="26"/>
                <w:szCs w:val="26"/>
              </w:rPr>
            </w:pPr>
            <w:r w:rsidRPr="00437FC7">
              <w:rPr>
                <w:rFonts w:ascii="Times New Roman" w:eastAsia="Times New Roman" w:hAnsi="Times New Roman"/>
                <w:sz w:val="26"/>
                <w:szCs w:val="26"/>
              </w:rPr>
              <w:t>10,00</w:t>
            </w:r>
          </w:p>
        </w:tc>
      </w:tr>
      <w:tr w:rsidR="00437FC7" w:rsidRPr="00437FC7" w:rsidTr="007B3D06">
        <w:trPr>
          <w:trHeight w:val="456"/>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DA7C93">
            <w:pPr>
              <w:spacing w:before="12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5</w:t>
            </w:r>
          </w:p>
        </w:tc>
        <w:tc>
          <w:tcPr>
            <w:tcW w:w="2383" w:type="pct"/>
            <w:tcBorders>
              <w:top w:val="single" w:sz="4" w:space="0" w:color="auto"/>
              <w:left w:val="single" w:sz="4" w:space="0" w:color="auto"/>
              <w:bottom w:val="single" w:sz="4" w:space="0" w:color="auto"/>
              <w:right w:val="single" w:sz="4" w:space="0" w:color="auto"/>
            </w:tcBorders>
          </w:tcPr>
          <w:p w:rsidR="00437FC7" w:rsidRPr="00D011FE" w:rsidRDefault="00437FC7" w:rsidP="00DA7C93">
            <w:pPr>
              <w:spacing w:before="120" w:after="60" w:line="240" w:lineRule="auto"/>
              <w:jc w:val="both"/>
              <w:rPr>
                <w:rFonts w:ascii="Times New Roman" w:eastAsia="Times New Roman" w:hAnsi="Times New Roman"/>
                <w:spacing w:val="-8"/>
                <w:sz w:val="26"/>
                <w:szCs w:val="26"/>
                <w:lang w:val="en-US"/>
              </w:rPr>
            </w:pPr>
            <w:r w:rsidRPr="00437FC7">
              <w:rPr>
                <w:rFonts w:ascii="Times New Roman" w:eastAsia="Times New Roman" w:hAnsi="Times New Roman"/>
                <w:spacing w:val="-8"/>
                <w:sz w:val="26"/>
                <w:szCs w:val="26"/>
              </w:rPr>
              <w:t>Cập mạn với tàu thuyền khác ở cầu</w:t>
            </w:r>
            <w:r w:rsidR="00D011FE">
              <w:rPr>
                <w:rFonts w:ascii="Times New Roman" w:eastAsia="Times New Roman" w:hAnsi="Times New Roman"/>
                <w:spacing w:val="-8"/>
                <w:sz w:val="26"/>
                <w:szCs w:val="26"/>
                <w:lang w:val="en-US"/>
              </w:rPr>
              <w:t>, bến</w:t>
            </w:r>
          </w:p>
        </w:tc>
        <w:tc>
          <w:tcPr>
            <w:tcW w:w="924" w:type="pct"/>
            <w:tcBorders>
              <w:top w:val="single" w:sz="4" w:space="0" w:color="auto"/>
              <w:left w:val="single" w:sz="4" w:space="0" w:color="auto"/>
              <w:bottom w:val="single" w:sz="4" w:space="0" w:color="auto"/>
              <w:right w:val="single" w:sz="4" w:space="0" w:color="auto"/>
            </w:tcBorders>
          </w:tcPr>
          <w:p w:rsidR="00437FC7" w:rsidRPr="00437FC7" w:rsidRDefault="00437FC7" w:rsidP="00DA7C93">
            <w:pPr>
              <w:spacing w:before="12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tcPr>
          <w:p w:rsidR="00437FC7" w:rsidRPr="00437FC7" w:rsidRDefault="00437FC7" w:rsidP="00DA7C93">
            <w:pPr>
              <w:spacing w:before="120" w:after="60" w:line="240" w:lineRule="auto"/>
              <w:jc w:val="right"/>
              <w:rPr>
                <w:rFonts w:ascii="Times New Roman" w:eastAsia="Times New Roman" w:hAnsi="Times New Roman"/>
                <w:sz w:val="26"/>
                <w:szCs w:val="26"/>
              </w:rPr>
            </w:pPr>
            <w:r w:rsidRPr="00437FC7">
              <w:rPr>
                <w:rFonts w:ascii="Times New Roman" w:eastAsia="Times New Roman" w:hAnsi="Times New Roman"/>
                <w:sz w:val="26"/>
                <w:szCs w:val="26"/>
              </w:rPr>
              <w:t>6,75</w:t>
            </w:r>
          </w:p>
        </w:tc>
        <w:tc>
          <w:tcPr>
            <w:tcW w:w="651" w:type="pct"/>
            <w:gridSpan w:val="2"/>
            <w:tcBorders>
              <w:top w:val="single" w:sz="4" w:space="0" w:color="auto"/>
              <w:left w:val="nil"/>
              <w:bottom w:val="single" w:sz="4" w:space="0" w:color="auto"/>
              <w:right w:val="single" w:sz="4" w:space="0" w:color="auto"/>
            </w:tcBorders>
            <w:shd w:val="clear" w:color="auto" w:fill="auto"/>
          </w:tcPr>
          <w:p w:rsidR="00437FC7" w:rsidRPr="00437FC7" w:rsidRDefault="00437FC7" w:rsidP="00DA7C93">
            <w:pPr>
              <w:spacing w:before="120" w:after="60" w:line="240" w:lineRule="auto"/>
              <w:jc w:val="right"/>
              <w:rPr>
                <w:rFonts w:ascii="Times New Roman" w:eastAsia="Times New Roman" w:hAnsi="Times New Roman"/>
                <w:sz w:val="26"/>
                <w:szCs w:val="26"/>
              </w:rPr>
            </w:pPr>
            <w:r w:rsidRPr="00437FC7">
              <w:rPr>
                <w:rFonts w:ascii="Times New Roman" w:eastAsia="Times New Roman" w:hAnsi="Times New Roman"/>
                <w:sz w:val="26"/>
                <w:szCs w:val="26"/>
              </w:rPr>
              <w:t>7,50</w:t>
            </w:r>
          </w:p>
        </w:tc>
      </w:tr>
      <w:tr w:rsidR="00B33593" w:rsidRPr="00437FC7" w:rsidTr="007B3D06">
        <w:trPr>
          <w:trHeight w:val="456"/>
          <w:tblHeader/>
        </w:trPr>
        <w:tc>
          <w:tcPr>
            <w:tcW w:w="385" w:type="pct"/>
            <w:tcBorders>
              <w:top w:val="single" w:sz="4" w:space="0" w:color="auto"/>
              <w:left w:val="single" w:sz="4" w:space="0" w:color="auto"/>
              <w:bottom w:val="single" w:sz="4" w:space="0" w:color="auto"/>
              <w:right w:val="single" w:sz="4" w:space="0" w:color="auto"/>
            </w:tcBorders>
            <w:vAlign w:val="center"/>
          </w:tcPr>
          <w:p w:rsidR="00B33593" w:rsidRPr="00536D58" w:rsidRDefault="00536D58" w:rsidP="00DA7C93">
            <w:pPr>
              <w:spacing w:before="120" w:after="6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6</w:t>
            </w:r>
          </w:p>
        </w:tc>
        <w:tc>
          <w:tcPr>
            <w:tcW w:w="2383" w:type="pct"/>
            <w:tcBorders>
              <w:top w:val="single" w:sz="4" w:space="0" w:color="auto"/>
              <w:left w:val="single" w:sz="4" w:space="0" w:color="auto"/>
              <w:bottom w:val="single" w:sz="4" w:space="0" w:color="auto"/>
              <w:right w:val="single" w:sz="4" w:space="0" w:color="auto"/>
            </w:tcBorders>
          </w:tcPr>
          <w:p w:rsidR="00B33593" w:rsidRPr="00437FC7" w:rsidRDefault="00B33593" w:rsidP="00DA7C93">
            <w:pPr>
              <w:spacing w:before="120" w:after="60" w:line="240" w:lineRule="auto"/>
              <w:jc w:val="both"/>
              <w:rPr>
                <w:rFonts w:ascii="Times New Roman" w:eastAsia="Times New Roman" w:hAnsi="Times New Roman"/>
                <w:spacing w:val="-8"/>
                <w:sz w:val="26"/>
                <w:szCs w:val="26"/>
              </w:rPr>
            </w:pPr>
            <w:r w:rsidRPr="00437FC7">
              <w:rPr>
                <w:rFonts w:ascii="Times New Roman" w:eastAsia="Times New Roman" w:hAnsi="Times New Roman"/>
                <w:spacing w:val="-8"/>
                <w:sz w:val="26"/>
                <w:szCs w:val="26"/>
              </w:rPr>
              <w:t>Cập mạn với tàu thuyền khác ở phao neo</w:t>
            </w:r>
          </w:p>
        </w:tc>
        <w:tc>
          <w:tcPr>
            <w:tcW w:w="924" w:type="pct"/>
            <w:tcBorders>
              <w:top w:val="single" w:sz="4" w:space="0" w:color="auto"/>
              <w:left w:val="single" w:sz="4" w:space="0" w:color="auto"/>
              <w:bottom w:val="single" w:sz="4" w:space="0" w:color="auto"/>
              <w:right w:val="single" w:sz="4" w:space="0" w:color="auto"/>
            </w:tcBorders>
          </w:tcPr>
          <w:p w:rsidR="00B33593" w:rsidRPr="00437FC7" w:rsidRDefault="00B33593" w:rsidP="00DA7C93">
            <w:pPr>
              <w:spacing w:before="12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tcPr>
          <w:p w:rsidR="00B33593" w:rsidRPr="00B33593" w:rsidRDefault="00B33593" w:rsidP="00DA7C93">
            <w:pPr>
              <w:spacing w:before="120" w:after="60" w:line="240" w:lineRule="auto"/>
              <w:jc w:val="right"/>
              <w:rPr>
                <w:rFonts w:ascii="Times New Roman" w:eastAsia="Times New Roman" w:hAnsi="Times New Roman"/>
                <w:b/>
                <w:sz w:val="26"/>
                <w:szCs w:val="26"/>
                <w:lang w:val="en-US"/>
              </w:rPr>
            </w:pPr>
            <w:r w:rsidRPr="00B33593">
              <w:rPr>
                <w:rFonts w:ascii="Times New Roman" w:eastAsia="Times New Roman" w:hAnsi="Times New Roman"/>
                <w:b/>
                <w:sz w:val="26"/>
                <w:szCs w:val="26"/>
                <w:lang w:val="en-US"/>
              </w:rPr>
              <w:t>5,00</w:t>
            </w:r>
          </w:p>
        </w:tc>
        <w:tc>
          <w:tcPr>
            <w:tcW w:w="651" w:type="pct"/>
            <w:gridSpan w:val="2"/>
            <w:tcBorders>
              <w:top w:val="single" w:sz="4" w:space="0" w:color="auto"/>
              <w:left w:val="nil"/>
              <w:bottom w:val="single" w:sz="4" w:space="0" w:color="auto"/>
              <w:right w:val="single" w:sz="4" w:space="0" w:color="auto"/>
            </w:tcBorders>
            <w:shd w:val="clear" w:color="auto" w:fill="auto"/>
          </w:tcPr>
          <w:p w:rsidR="00B33593" w:rsidRPr="00437FC7" w:rsidRDefault="00B33593" w:rsidP="00DA7C93">
            <w:pPr>
              <w:spacing w:before="120" w:after="60" w:line="240" w:lineRule="auto"/>
              <w:jc w:val="right"/>
              <w:rPr>
                <w:rFonts w:ascii="Times New Roman" w:eastAsia="Times New Roman" w:hAnsi="Times New Roman"/>
                <w:sz w:val="26"/>
                <w:szCs w:val="26"/>
              </w:rPr>
            </w:pPr>
            <w:r w:rsidRPr="00437FC7">
              <w:rPr>
                <w:rFonts w:ascii="Times New Roman" w:eastAsia="Times New Roman" w:hAnsi="Times New Roman"/>
                <w:sz w:val="26"/>
                <w:szCs w:val="26"/>
              </w:rPr>
              <w:t>7,50</w:t>
            </w:r>
          </w:p>
        </w:tc>
      </w:tr>
      <w:tr w:rsidR="00437FC7" w:rsidRPr="00437FC7" w:rsidTr="007B3D06">
        <w:trPr>
          <w:trHeight w:val="1513"/>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536D58" w:rsidRDefault="00536D58" w:rsidP="005D6DA0">
            <w:pPr>
              <w:spacing w:beforeLines="40" w:after="6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7</w:t>
            </w:r>
          </w:p>
        </w:tc>
        <w:tc>
          <w:tcPr>
            <w:tcW w:w="2383" w:type="pct"/>
            <w:tcBorders>
              <w:top w:val="single" w:sz="4" w:space="0" w:color="auto"/>
              <w:left w:val="single" w:sz="4" w:space="0" w:color="auto"/>
              <w:bottom w:val="single" w:sz="4" w:space="0" w:color="auto"/>
              <w:right w:val="single" w:sz="4" w:space="0" w:color="auto"/>
            </w:tcBorders>
          </w:tcPr>
          <w:p w:rsidR="00437FC7" w:rsidRPr="00437FC7" w:rsidRDefault="00437FC7" w:rsidP="005D6DA0">
            <w:pPr>
              <w:spacing w:beforeLines="40" w:after="60" w:line="240" w:lineRule="auto"/>
              <w:jc w:val="both"/>
              <w:rPr>
                <w:rFonts w:ascii="Times New Roman" w:eastAsia="Times New Roman" w:hAnsi="Times New Roman"/>
                <w:sz w:val="26"/>
                <w:szCs w:val="26"/>
              </w:rPr>
            </w:pPr>
            <w:r w:rsidRPr="00437FC7">
              <w:rPr>
                <w:rFonts w:ascii="Times New Roman" w:eastAsia="Times New Roman" w:hAnsi="Times New Roman"/>
                <w:sz w:val="26"/>
                <w:szCs w:val="26"/>
              </w:rPr>
              <w:t>Tàu thuyền chuyên dùng phục vụ dầu khí neo, buộc</w:t>
            </w:r>
            <w:r w:rsidR="009B76F6">
              <w:rPr>
                <w:rFonts w:ascii="Times New Roman" w:eastAsia="Times New Roman" w:hAnsi="Times New Roman"/>
                <w:sz w:val="26"/>
                <w:szCs w:val="26"/>
                <w:lang w:val="en-US"/>
              </w:rPr>
              <w:t xml:space="preserve"> </w:t>
            </w:r>
            <w:r w:rsidRPr="00437FC7">
              <w:rPr>
                <w:rFonts w:ascii="Times New Roman" w:eastAsia="Times New Roman" w:hAnsi="Times New Roman"/>
                <w:sz w:val="26"/>
                <w:szCs w:val="26"/>
              </w:rPr>
              <w:t>tại bến cảng</w:t>
            </w:r>
            <w:r w:rsidR="009B76F6">
              <w:rPr>
                <w:rFonts w:ascii="Times New Roman" w:eastAsia="Times New Roman" w:hAnsi="Times New Roman"/>
                <w:sz w:val="26"/>
                <w:szCs w:val="26"/>
                <w:lang w:val="en-US"/>
              </w:rPr>
              <w:t xml:space="preserve"> </w:t>
            </w:r>
            <w:r w:rsidRPr="00437FC7">
              <w:rPr>
                <w:rFonts w:ascii="Times New Roman" w:eastAsia="Times New Roman" w:hAnsi="Times New Roman"/>
                <w:sz w:val="26"/>
                <w:szCs w:val="26"/>
              </w:rPr>
              <w:t>dịch vụ dầu khí</w:t>
            </w:r>
            <w:r w:rsidR="009B76F6">
              <w:rPr>
                <w:rFonts w:ascii="Times New Roman" w:eastAsia="Times New Roman" w:hAnsi="Times New Roman"/>
                <w:sz w:val="26"/>
                <w:szCs w:val="26"/>
                <w:lang w:val="en-US"/>
              </w:rPr>
              <w:t xml:space="preserve"> </w:t>
            </w:r>
            <w:r w:rsidRPr="00437FC7">
              <w:rPr>
                <w:rFonts w:ascii="Times New Roman" w:eastAsia="Times New Roman" w:hAnsi="Times New Roman"/>
                <w:sz w:val="26"/>
                <w:szCs w:val="26"/>
              </w:rPr>
              <w:t>có làm hàng hoặc nhận dầu, nước</w:t>
            </w:r>
            <w:r w:rsidRPr="00437FC7">
              <w:rPr>
                <w:rFonts w:ascii="Times New Roman" w:hAnsi="Times New Roman"/>
                <w:sz w:val="26"/>
                <w:szCs w:val="26"/>
                <w:lang w:eastAsia="zh-CN"/>
              </w:rPr>
              <w:t xml:space="preserve">; </w:t>
            </w:r>
            <w:r w:rsidRPr="00437FC7">
              <w:rPr>
                <w:rFonts w:ascii="Times New Roman" w:hAnsi="Times New Roman"/>
                <w:sz w:val="26"/>
                <w:szCs w:val="26"/>
                <w:shd w:val="clear" w:color="auto" w:fill="FFFFFF"/>
              </w:rPr>
              <w:t>giá tối thiểu cho một lượt cập cầu là 2.000.000 đồng/tàu</w:t>
            </w:r>
          </w:p>
        </w:tc>
        <w:tc>
          <w:tcPr>
            <w:tcW w:w="924"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Đồng/m-giờ</w:t>
            </w:r>
          </w:p>
        </w:tc>
        <w:tc>
          <w:tcPr>
            <w:tcW w:w="657" w:type="pct"/>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sz w:val="26"/>
                <w:szCs w:val="26"/>
                <w:lang w:eastAsia="zh-CN"/>
              </w:rPr>
            </w:pPr>
            <w:r w:rsidRPr="00437FC7">
              <w:rPr>
                <w:rFonts w:ascii="Times New Roman" w:hAnsi="Times New Roman"/>
                <w:sz w:val="26"/>
                <w:szCs w:val="26"/>
              </w:rPr>
              <w:t>4.500</w:t>
            </w:r>
          </w:p>
        </w:tc>
        <w:tc>
          <w:tcPr>
            <w:tcW w:w="651" w:type="pct"/>
            <w:gridSpan w:val="2"/>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sz w:val="26"/>
                <w:szCs w:val="26"/>
              </w:rPr>
            </w:pPr>
            <w:r w:rsidRPr="00437FC7">
              <w:rPr>
                <w:rFonts w:ascii="Times New Roman" w:hAnsi="Times New Roman"/>
                <w:sz w:val="26"/>
                <w:szCs w:val="26"/>
              </w:rPr>
              <w:t>6.750</w:t>
            </w:r>
          </w:p>
        </w:tc>
      </w:tr>
      <w:tr w:rsidR="00437FC7" w:rsidRPr="00437FC7" w:rsidTr="007B3D06">
        <w:trPr>
          <w:trHeight w:val="1593"/>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536D58" w:rsidRDefault="00536D58" w:rsidP="005D6DA0">
            <w:pPr>
              <w:spacing w:beforeLines="40" w:after="6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8</w:t>
            </w:r>
          </w:p>
        </w:tc>
        <w:tc>
          <w:tcPr>
            <w:tcW w:w="2383" w:type="pct"/>
            <w:tcBorders>
              <w:top w:val="single" w:sz="4" w:space="0" w:color="auto"/>
              <w:left w:val="single" w:sz="4" w:space="0" w:color="auto"/>
              <w:bottom w:val="single" w:sz="4" w:space="0" w:color="auto"/>
              <w:right w:val="single" w:sz="4" w:space="0" w:color="auto"/>
            </w:tcBorders>
          </w:tcPr>
          <w:p w:rsidR="00437FC7" w:rsidRPr="00437FC7" w:rsidRDefault="00437FC7" w:rsidP="005D6DA0">
            <w:pPr>
              <w:spacing w:beforeLines="40" w:after="60" w:line="240" w:lineRule="auto"/>
              <w:jc w:val="both"/>
              <w:rPr>
                <w:rFonts w:ascii="Times New Roman" w:eastAsia="Times New Roman" w:hAnsi="Times New Roman"/>
                <w:sz w:val="26"/>
                <w:szCs w:val="26"/>
              </w:rPr>
            </w:pPr>
            <w:r w:rsidRPr="00437FC7">
              <w:rPr>
                <w:rFonts w:ascii="Times New Roman" w:eastAsia="Times New Roman" w:hAnsi="Times New Roman"/>
                <w:sz w:val="26"/>
                <w:szCs w:val="26"/>
              </w:rPr>
              <w:t>Tàu thuyền chuyên dùng phục vụ dầu khí neo, buộc tại bến cảng dịch vụ dầu khí không làm hàng hoặc không nhận dầu, nước hoặc phục vụ mục đích khác</w:t>
            </w:r>
            <w:r w:rsidRPr="00437FC7">
              <w:rPr>
                <w:rFonts w:ascii="Times New Roman" w:hAnsi="Times New Roman"/>
                <w:sz w:val="26"/>
                <w:szCs w:val="26"/>
                <w:lang w:eastAsia="zh-CN"/>
              </w:rPr>
              <w:t xml:space="preserve">; </w:t>
            </w:r>
            <w:r w:rsidRPr="00437FC7">
              <w:rPr>
                <w:rFonts w:ascii="Times New Roman" w:hAnsi="Times New Roman"/>
                <w:sz w:val="26"/>
                <w:szCs w:val="26"/>
                <w:shd w:val="clear" w:color="auto" w:fill="FFFFFF"/>
              </w:rPr>
              <w:t>giá tối thiểu cho một lượt cập cầu là 2.250.000</w:t>
            </w:r>
            <w:r w:rsidR="003B155B">
              <w:rPr>
                <w:rFonts w:ascii="Times New Roman" w:hAnsi="Times New Roman"/>
                <w:sz w:val="26"/>
                <w:szCs w:val="26"/>
                <w:shd w:val="clear" w:color="auto" w:fill="FFFFFF"/>
                <w:lang w:val="en-US"/>
              </w:rPr>
              <w:t xml:space="preserve"> </w:t>
            </w:r>
            <w:r w:rsidRPr="00437FC7">
              <w:rPr>
                <w:rFonts w:ascii="Times New Roman" w:hAnsi="Times New Roman"/>
                <w:sz w:val="26"/>
                <w:szCs w:val="26"/>
                <w:shd w:val="clear" w:color="auto" w:fill="FFFFFF"/>
              </w:rPr>
              <w:t>đồng/tàu</w:t>
            </w:r>
          </w:p>
        </w:tc>
        <w:tc>
          <w:tcPr>
            <w:tcW w:w="924"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pacing w:val="-6"/>
                <w:sz w:val="26"/>
                <w:szCs w:val="26"/>
              </w:rPr>
            </w:pPr>
            <w:r w:rsidRPr="00437FC7">
              <w:rPr>
                <w:rFonts w:ascii="Times New Roman" w:eastAsia="Times New Roman" w:hAnsi="Times New Roman"/>
                <w:sz w:val="26"/>
                <w:szCs w:val="26"/>
              </w:rPr>
              <w:t>Đồng/m-giờ</w:t>
            </w:r>
          </w:p>
        </w:tc>
        <w:tc>
          <w:tcPr>
            <w:tcW w:w="657" w:type="pct"/>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spacing w:val="-6"/>
                <w:sz w:val="26"/>
                <w:szCs w:val="26"/>
                <w:lang w:eastAsia="zh-CN"/>
              </w:rPr>
            </w:pPr>
            <w:r w:rsidRPr="00437FC7">
              <w:rPr>
                <w:rFonts w:ascii="Times New Roman" w:hAnsi="Times New Roman"/>
                <w:spacing w:val="-6"/>
                <w:sz w:val="26"/>
                <w:szCs w:val="26"/>
              </w:rPr>
              <w:t>3.300</w:t>
            </w:r>
          </w:p>
        </w:tc>
        <w:tc>
          <w:tcPr>
            <w:tcW w:w="651" w:type="pct"/>
            <w:gridSpan w:val="2"/>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sz w:val="26"/>
                <w:szCs w:val="26"/>
              </w:rPr>
            </w:pPr>
            <w:r w:rsidRPr="00437FC7">
              <w:rPr>
                <w:rFonts w:ascii="Times New Roman" w:hAnsi="Times New Roman"/>
                <w:sz w:val="26"/>
                <w:szCs w:val="26"/>
              </w:rPr>
              <w:t>7.980</w:t>
            </w:r>
          </w:p>
        </w:tc>
      </w:tr>
      <w:tr w:rsidR="00437FC7" w:rsidRPr="00437FC7" w:rsidTr="007B3D06">
        <w:trPr>
          <w:trHeight w:val="1313"/>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536D58" w:rsidRDefault="00536D58" w:rsidP="005D6DA0">
            <w:pPr>
              <w:spacing w:beforeLines="40" w:after="6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9</w:t>
            </w:r>
          </w:p>
        </w:tc>
        <w:tc>
          <w:tcPr>
            <w:tcW w:w="2383" w:type="pct"/>
            <w:tcBorders>
              <w:top w:val="single" w:sz="4" w:space="0" w:color="auto"/>
              <w:left w:val="single" w:sz="4" w:space="0" w:color="auto"/>
              <w:bottom w:val="single" w:sz="4" w:space="0" w:color="auto"/>
              <w:right w:val="single" w:sz="4" w:space="0" w:color="auto"/>
            </w:tcBorders>
          </w:tcPr>
          <w:p w:rsidR="00437FC7" w:rsidRPr="00437FC7" w:rsidRDefault="00437FC7" w:rsidP="005D6DA0">
            <w:pPr>
              <w:spacing w:beforeLines="40" w:after="60" w:line="240" w:lineRule="auto"/>
              <w:jc w:val="both"/>
              <w:rPr>
                <w:rFonts w:ascii="Times New Roman" w:eastAsia="Times New Roman" w:hAnsi="Times New Roman"/>
                <w:sz w:val="26"/>
                <w:szCs w:val="26"/>
              </w:rPr>
            </w:pPr>
            <w:r w:rsidRPr="00437FC7">
              <w:rPr>
                <w:rFonts w:ascii="Times New Roman" w:eastAsia="Times New Roman" w:hAnsi="Times New Roman"/>
                <w:sz w:val="26"/>
                <w:szCs w:val="26"/>
              </w:rPr>
              <w:t>Tàu thuyền chuyên dùng phục vụ dầu khí cập mạn với các tàu thuyền khác cập tại</w:t>
            </w:r>
            <w:r w:rsidR="003B155B">
              <w:rPr>
                <w:rFonts w:ascii="Times New Roman" w:eastAsia="Times New Roman" w:hAnsi="Times New Roman"/>
                <w:sz w:val="26"/>
                <w:szCs w:val="26"/>
                <w:lang w:val="en-US"/>
              </w:rPr>
              <w:t xml:space="preserve"> </w:t>
            </w:r>
            <w:r w:rsidRPr="00437FC7">
              <w:rPr>
                <w:rFonts w:ascii="Times New Roman" w:hAnsi="Times New Roman"/>
                <w:sz w:val="26"/>
                <w:szCs w:val="26"/>
                <w:lang w:eastAsia="zh-CN"/>
              </w:rPr>
              <w:t>bến</w:t>
            </w:r>
            <w:r w:rsidRPr="00437FC7">
              <w:rPr>
                <w:rFonts w:ascii="Times New Roman" w:eastAsia="Times New Roman" w:hAnsi="Times New Roman"/>
                <w:sz w:val="26"/>
                <w:szCs w:val="26"/>
              </w:rPr>
              <w:t xml:space="preserve"> cảng</w:t>
            </w:r>
            <w:r w:rsidR="003B155B">
              <w:rPr>
                <w:rFonts w:ascii="Times New Roman" w:eastAsia="Times New Roman" w:hAnsi="Times New Roman"/>
                <w:sz w:val="26"/>
                <w:szCs w:val="26"/>
                <w:lang w:val="en-US"/>
              </w:rPr>
              <w:t xml:space="preserve"> </w:t>
            </w:r>
            <w:r w:rsidRPr="00437FC7">
              <w:rPr>
                <w:rFonts w:ascii="Times New Roman" w:eastAsia="Times New Roman" w:hAnsi="Times New Roman"/>
                <w:sz w:val="26"/>
                <w:szCs w:val="26"/>
              </w:rPr>
              <w:t>dịch vụ dầu khí;</w:t>
            </w:r>
            <w:r w:rsidRPr="00437FC7">
              <w:rPr>
                <w:rFonts w:ascii="Times New Roman" w:hAnsi="Times New Roman"/>
                <w:sz w:val="26"/>
                <w:szCs w:val="26"/>
                <w:shd w:val="clear" w:color="auto" w:fill="FFFFFF"/>
              </w:rPr>
              <w:t xml:space="preserve"> giá tối thiểu cho một lượt đỗ áp mạn là 600.000 đồng/tàu</w:t>
            </w:r>
          </w:p>
        </w:tc>
        <w:tc>
          <w:tcPr>
            <w:tcW w:w="924"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rPr>
              <w:t>Đồng/m-giờ</w:t>
            </w:r>
          </w:p>
        </w:tc>
        <w:tc>
          <w:tcPr>
            <w:tcW w:w="657" w:type="pct"/>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sz w:val="26"/>
                <w:szCs w:val="26"/>
                <w:lang w:eastAsia="zh-CN"/>
              </w:rPr>
            </w:pPr>
            <w:r w:rsidRPr="00437FC7">
              <w:rPr>
                <w:rFonts w:ascii="Times New Roman" w:hAnsi="Times New Roman"/>
                <w:sz w:val="26"/>
                <w:szCs w:val="26"/>
              </w:rPr>
              <w:t>1.500</w:t>
            </w:r>
          </w:p>
        </w:tc>
        <w:tc>
          <w:tcPr>
            <w:tcW w:w="651" w:type="pct"/>
            <w:gridSpan w:val="2"/>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sz w:val="26"/>
                <w:szCs w:val="26"/>
              </w:rPr>
            </w:pPr>
            <w:r w:rsidRPr="00437FC7">
              <w:rPr>
                <w:rFonts w:ascii="Times New Roman" w:hAnsi="Times New Roman"/>
                <w:sz w:val="26"/>
                <w:szCs w:val="26"/>
              </w:rPr>
              <w:t>1.840</w:t>
            </w:r>
          </w:p>
        </w:tc>
      </w:tr>
      <w:tr w:rsidR="00437FC7" w:rsidRPr="00437FC7" w:rsidTr="007B3D06">
        <w:trPr>
          <w:trHeight w:val="850"/>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536D58" w:rsidRDefault="00536D58" w:rsidP="005D6DA0">
            <w:pPr>
              <w:spacing w:beforeLines="40" w:after="6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10</w:t>
            </w:r>
          </w:p>
        </w:tc>
        <w:tc>
          <w:tcPr>
            <w:tcW w:w="4615" w:type="pct"/>
            <w:gridSpan w:val="5"/>
            <w:tcBorders>
              <w:top w:val="single" w:sz="4" w:space="0" w:color="auto"/>
              <w:left w:val="single" w:sz="4" w:space="0" w:color="auto"/>
              <w:bottom w:val="single" w:sz="4" w:space="0" w:color="auto"/>
              <w:right w:val="single" w:sz="4" w:space="0" w:color="auto"/>
            </w:tcBorders>
          </w:tcPr>
          <w:p w:rsidR="00437FC7" w:rsidRPr="00437FC7" w:rsidRDefault="00437FC7" w:rsidP="005D6DA0">
            <w:pPr>
              <w:spacing w:beforeLines="40" w:after="60" w:line="240" w:lineRule="auto"/>
              <w:jc w:val="both"/>
              <w:rPr>
                <w:rFonts w:ascii="Times New Roman" w:hAnsi="Times New Roman"/>
                <w:bCs/>
                <w:sz w:val="26"/>
                <w:szCs w:val="26"/>
              </w:rPr>
            </w:pPr>
            <w:r w:rsidRPr="00437FC7">
              <w:rPr>
                <w:rFonts w:ascii="Times New Roman" w:eastAsia="Times New Roman" w:hAnsi="Times New Roman"/>
                <w:spacing w:val="-2"/>
                <w:sz w:val="26"/>
                <w:szCs w:val="26"/>
              </w:rPr>
              <w:t>Tàu thuyền chở khách thông qua cầu, bến, phao neo từ 04 chuyến/tháng/khu vực hàng hải, từ chuyến thứ 4 trở đi áp dụng mức:</w:t>
            </w:r>
          </w:p>
        </w:tc>
      </w:tr>
      <w:tr w:rsidR="00437FC7" w:rsidRPr="00437FC7" w:rsidTr="007B3D06">
        <w:trPr>
          <w:trHeight w:val="501"/>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437FC7" w:rsidRDefault="00536D58" w:rsidP="005D6DA0">
            <w:pPr>
              <w:spacing w:beforeLines="40" w:after="60" w:line="240" w:lineRule="auto"/>
              <w:jc w:val="center"/>
              <w:rPr>
                <w:rFonts w:ascii="Times New Roman" w:eastAsia="Times New Roman" w:hAnsi="Times New Roman"/>
                <w:sz w:val="26"/>
                <w:szCs w:val="26"/>
              </w:rPr>
            </w:pPr>
            <w:r>
              <w:rPr>
                <w:rFonts w:ascii="Times New Roman" w:eastAsia="Times New Roman" w:hAnsi="Times New Roman"/>
                <w:sz w:val="26"/>
                <w:szCs w:val="26"/>
                <w:lang w:val="en-US"/>
              </w:rPr>
              <w:t>10</w:t>
            </w:r>
            <w:r w:rsidR="00437FC7" w:rsidRPr="00437FC7">
              <w:rPr>
                <w:rFonts w:ascii="Times New Roman" w:eastAsia="Times New Roman" w:hAnsi="Times New Roman"/>
                <w:sz w:val="26"/>
                <w:szCs w:val="26"/>
              </w:rPr>
              <w:t>.1</w:t>
            </w:r>
          </w:p>
        </w:tc>
        <w:tc>
          <w:tcPr>
            <w:tcW w:w="2383" w:type="pct"/>
            <w:tcBorders>
              <w:top w:val="single" w:sz="4" w:space="0" w:color="auto"/>
              <w:left w:val="single" w:sz="4" w:space="0" w:color="auto"/>
              <w:bottom w:val="single" w:sz="4" w:space="0" w:color="auto"/>
              <w:right w:val="single" w:sz="4" w:space="0" w:color="auto"/>
            </w:tcBorders>
          </w:tcPr>
          <w:p w:rsidR="00437FC7" w:rsidRPr="00437FC7" w:rsidRDefault="00437FC7" w:rsidP="005D6DA0">
            <w:pPr>
              <w:spacing w:beforeLines="40" w:after="60" w:line="240" w:lineRule="auto"/>
              <w:rPr>
                <w:rFonts w:ascii="Times New Roman" w:eastAsia="Times New Roman" w:hAnsi="Times New Roman"/>
                <w:sz w:val="26"/>
                <w:szCs w:val="26"/>
              </w:rPr>
            </w:pPr>
            <w:r w:rsidRPr="00437FC7">
              <w:rPr>
                <w:rFonts w:ascii="Times New Roman" w:eastAsia="Times New Roman" w:hAnsi="Times New Roman"/>
                <w:sz w:val="26"/>
                <w:szCs w:val="26"/>
              </w:rPr>
              <w:t>Neo buộc tại cầu, bến</w:t>
            </w:r>
          </w:p>
        </w:tc>
        <w:tc>
          <w:tcPr>
            <w:tcW w:w="924"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bCs/>
                <w:sz w:val="26"/>
                <w:szCs w:val="26"/>
              </w:rPr>
            </w:pPr>
            <w:r w:rsidRPr="00437FC7">
              <w:rPr>
                <w:rFonts w:ascii="Times New Roman" w:hAnsi="Times New Roman"/>
                <w:bCs/>
                <w:sz w:val="26"/>
                <w:szCs w:val="26"/>
              </w:rPr>
              <w:t>6,75</w:t>
            </w:r>
          </w:p>
        </w:tc>
        <w:tc>
          <w:tcPr>
            <w:tcW w:w="651" w:type="pct"/>
            <w:gridSpan w:val="2"/>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bCs/>
                <w:sz w:val="26"/>
                <w:szCs w:val="26"/>
              </w:rPr>
            </w:pPr>
            <w:r w:rsidRPr="00437FC7">
              <w:rPr>
                <w:rFonts w:ascii="Times New Roman" w:hAnsi="Times New Roman"/>
                <w:bCs/>
                <w:sz w:val="26"/>
                <w:szCs w:val="26"/>
              </w:rPr>
              <w:t>7,50</w:t>
            </w:r>
          </w:p>
        </w:tc>
      </w:tr>
      <w:tr w:rsidR="00437FC7" w:rsidRPr="00437FC7" w:rsidTr="007B3D06">
        <w:trPr>
          <w:trHeight w:val="565"/>
          <w:tblHeader/>
        </w:trPr>
        <w:tc>
          <w:tcPr>
            <w:tcW w:w="385" w:type="pct"/>
            <w:tcBorders>
              <w:top w:val="single" w:sz="4" w:space="0" w:color="auto"/>
              <w:left w:val="single" w:sz="4" w:space="0" w:color="auto"/>
              <w:bottom w:val="single" w:sz="4" w:space="0" w:color="auto"/>
              <w:right w:val="single" w:sz="4" w:space="0" w:color="auto"/>
            </w:tcBorders>
            <w:vAlign w:val="center"/>
          </w:tcPr>
          <w:p w:rsidR="00437FC7" w:rsidRPr="00437FC7" w:rsidRDefault="00536D58" w:rsidP="005D6DA0">
            <w:pPr>
              <w:spacing w:beforeLines="40" w:after="60" w:line="240" w:lineRule="auto"/>
              <w:jc w:val="center"/>
              <w:rPr>
                <w:rFonts w:ascii="Times New Roman" w:eastAsia="Times New Roman" w:hAnsi="Times New Roman"/>
                <w:sz w:val="26"/>
                <w:szCs w:val="26"/>
              </w:rPr>
            </w:pPr>
            <w:r>
              <w:rPr>
                <w:rFonts w:ascii="Times New Roman" w:eastAsia="Times New Roman" w:hAnsi="Times New Roman"/>
                <w:sz w:val="26"/>
                <w:szCs w:val="26"/>
                <w:lang w:val="en-US"/>
              </w:rPr>
              <w:t>10</w:t>
            </w:r>
            <w:r w:rsidR="00437FC7" w:rsidRPr="00437FC7">
              <w:rPr>
                <w:rFonts w:ascii="Times New Roman" w:eastAsia="Times New Roman" w:hAnsi="Times New Roman"/>
                <w:sz w:val="26"/>
                <w:szCs w:val="26"/>
              </w:rPr>
              <w:t>.2</w:t>
            </w:r>
          </w:p>
        </w:tc>
        <w:tc>
          <w:tcPr>
            <w:tcW w:w="2383" w:type="pct"/>
            <w:tcBorders>
              <w:top w:val="single" w:sz="4" w:space="0" w:color="auto"/>
              <w:left w:val="single" w:sz="4" w:space="0" w:color="auto"/>
              <w:bottom w:val="single" w:sz="4" w:space="0" w:color="auto"/>
              <w:right w:val="single" w:sz="4" w:space="0" w:color="auto"/>
            </w:tcBorders>
          </w:tcPr>
          <w:p w:rsidR="00437FC7" w:rsidRPr="0017277D" w:rsidRDefault="00437FC7" w:rsidP="005D6DA0">
            <w:pPr>
              <w:spacing w:beforeLines="40" w:after="60" w:line="240" w:lineRule="auto"/>
              <w:rPr>
                <w:rFonts w:ascii="Times New Roman" w:eastAsia="Times New Roman" w:hAnsi="Times New Roman"/>
                <w:sz w:val="26"/>
                <w:szCs w:val="26"/>
                <w:lang w:val="en-US"/>
              </w:rPr>
            </w:pPr>
            <w:r w:rsidRPr="00437FC7">
              <w:rPr>
                <w:rFonts w:ascii="Times New Roman" w:eastAsia="Times New Roman" w:hAnsi="Times New Roman"/>
                <w:sz w:val="26"/>
                <w:szCs w:val="26"/>
              </w:rPr>
              <w:t>Neo buộc tại phao</w:t>
            </w:r>
            <w:r w:rsidR="0017277D">
              <w:rPr>
                <w:rFonts w:ascii="Times New Roman" w:eastAsia="Times New Roman" w:hAnsi="Times New Roman"/>
                <w:sz w:val="26"/>
                <w:szCs w:val="26"/>
                <w:lang w:val="en-US"/>
              </w:rPr>
              <w:t xml:space="preserve"> neo</w:t>
            </w:r>
          </w:p>
        </w:tc>
        <w:tc>
          <w:tcPr>
            <w:tcW w:w="924" w:type="pct"/>
            <w:tcBorders>
              <w:top w:val="single" w:sz="4" w:space="0" w:color="auto"/>
              <w:left w:val="single" w:sz="4" w:space="0" w:color="auto"/>
              <w:bottom w:val="single" w:sz="4" w:space="0" w:color="auto"/>
              <w:right w:val="single" w:sz="4" w:space="0" w:color="auto"/>
            </w:tcBorders>
            <w:vAlign w:val="center"/>
          </w:tcPr>
          <w:p w:rsidR="00437FC7" w:rsidRPr="00437FC7" w:rsidRDefault="00437FC7" w:rsidP="005D6DA0">
            <w:pPr>
              <w:spacing w:beforeLines="40" w:after="60" w:line="240" w:lineRule="auto"/>
              <w:jc w:val="center"/>
              <w:rPr>
                <w:rFonts w:ascii="Times New Roman" w:eastAsia="Times New Roman" w:hAnsi="Times New Roman"/>
                <w:sz w:val="26"/>
                <w:szCs w:val="26"/>
              </w:rPr>
            </w:pPr>
            <w:r w:rsidRPr="00437FC7">
              <w:rPr>
                <w:rFonts w:ascii="Times New Roman" w:eastAsia="Times New Roman" w:hAnsi="Times New Roman"/>
                <w:sz w:val="26"/>
                <w:szCs w:val="26"/>
                <w:lang w:val="nl-NL"/>
              </w:rPr>
              <w:t>Đồng/GT/giờ</w:t>
            </w:r>
          </w:p>
        </w:tc>
        <w:tc>
          <w:tcPr>
            <w:tcW w:w="657" w:type="pct"/>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bCs/>
                <w:sz w:val="26"/>
                <w:szCs w:val="26"/>
              </w:rPr>
            </w:pPr>
            <w:r w:rsidRPr="00437FC7">
              <w:rPr>
                <w:rFonts w:ascii="Times New Roman" w:hAnsi="Times New Roman"/>
                <w:bCs/>
                <w:sz w:val="26"/>
                <w:szCs w:val="26"/>
              </w:rPr>
              <w:t>4,50</w:t>
            </w:r>
          </w:p>
        </w:tc>
        <w:tc>
          <w:tcPr>
            <w:tcW w:w="651" w:type="pct"/>
            <w:gridSpan w:val="2"/>
            <w:tcBorders>
              <w:top w:val="single" w:sz="4" w:space="0" w:color="auto"/>
              <w:left w:val="nil"/>
              <w:bottom w:val="single" w:sz="4" w:space="0" w:color="auto"/>
              <w:right w:val="single" w:sz="4" w:space="0" w:color="auto"/>
            </w:tcBorders>
            <w:shd w:val="clear" w:color="auto" w:fill="auto"/>
            <w:vAlign w:val="center"/>
          </w:tcPr>
          <w:p w:rsidR="00437FC7" w:rsidRPr="00437FC7" w:rsidRDefault="00437FC7" w:rsidP="005D6DA0">
            <w:pPr>
              <w:spacing w:beforeLines="40" w:after="60" w:line="240" w:lineRule="auto"/>
              <w:jc w:val="right"/>
              <w:rPr>
                <w:rFonts w:ascii="Times New Roman" w:hAnsi="Times New Roman"/>
                <w:bCs/>
                <w:sz w:val="26"/>
                <w:szCs w:val="26"/>
              </w:rPr>
            </w:pPr>
            <w:r w:rsidRPr="00437FC7">
              <w:rPr>
                <w:rFonts w:ascii="Times New Roman" w:hAnsi="Times New Roman"/>
                <w:bCs/>
                <w:sz w:val="26"/>
                <w:szCs w:val="26"/>
              </w:rPr>
              <w:t>5,00</w:t>
            </w:r>
          </w:p>
        </w:tc>
      </w:tr>
    </w:tbl>
    <w:p w:rsidR="00C74986" w:rsidRDefault="009E41A0" w:rsidP="003D0105">
      <w:pPr>
        <w:spacing w:before="360" w:after="120" w:line="380" w:lineRule="exact"/>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5</w:t>
      </w:r>
      <w:r w:rsidR="00CC5DD8" w:rsidRPr="00D871C0">
        <w:rPr>
          <w:rFonts w:ascii="Times New Roman" w:hAnsi="Times New Roman" w:cs="Times New Roman"/>
          <w:b/>
          <w:sz w:val="28"/>
          <w:szCs w:val="28"/>
          <w:lang w:val="en-US"/>
        </w:rPr>
        <w:t>. Sửa đổi</w:t>
      </w:r>
      <w:r w:rsidR="00C74986" w:rsidRPr="00D871C0">
        <w:rPr>
          <w:rFonts w:ascii="Times New Roman" w:hAnsi="Times New Roman" w:cs="Times New Roman"/>
          <w:b/>
          <w:sz w:val="28"/>
          <w:szCs w:val="28"/>
          <w:lang w:val="en-US"/>
        </w:rPr>
        <w:t>, bổ sung</w:t>
      </w:r>
      <w:r w:rsidR="00BE0470">
        <w:rPr>
          <w:rFonts w:ascii="Times New Roman" w:hAnsi="Times New Roman" w:cs="Times New Roman"/>
          <w:b/>
          <w:sz w:val="28"/>
          <w:szCs w:val="28"/>
          <w:lang w:val="en-US"/>
        </w:rPr>
        <w:t xml:space="preserve"> </w:t>
      </w:r>
      <w:r w:rsidR="00CC5DD8" w:rsidRPr="00D871C0">
        <w:rPr>
          <w:rFonts w:ascii="Times New Roman" w:hAnsi="Times New Roman" w:cs="Times New Roman"/>
          <w:b/>
          <w:sz w:val="28"/>
          <w:szCs w:val="28"/>
          <w:lang w:val="en-US"/>
        </w:rPr>
        <w:t xml:space="preserve">Điều 12 </w:t>
      </w:r>
      <w:r w:rsidR="00A91629">
        <w:rPr>
          <w:rFonts w:ascii="Times New Roman" w:hAnsi="Times New Roman" w:cs="Times New Roman"/>
          <w:b/>
          <w:sz w:val="28"/>
          <w:szCs w:val="28"/>
          <w:lang w:val="en-US"/>
        </w:rPr>
        <w:t>như sau:</w:t>
      </w:r>
    </w:p>
    <w:p w:rsidR="00DA7C93" w:rsidRDefault="00975F6F" w:rsidP="00975F6F">
      <w:pPr>
        <w:spacing w:before="120" w:after="120"/>
        <w:ind w:firstLine="720"/>
        <w:jc w:val="both"/>
        <w:rPr>
          <w:rFonts w:ascii="Times New Roman" w:hAnsi="Times New Roman"/>
          <w:sz w:val="28"/>
          <w:szCs w:val="28"/>
          <w:lang w:val="nl-NL"/>
        </w:rPr>
      </w:pPr>
      <w:r w:rsidRPr="00975F6F">
        <w:rPr>
          <w:rFonts w:ascii="Times New Roman" w:hAnsi="Times New Roman"/>
          <w:bCs/>
          <w:sz w:val="28"/>
          <w:szCs w:val="28"/>
          <w:lang w:val="en-US"/>
        </w:rPr>
        <w:t>“</w:t>
      </w:r>
      <w:r w:rsidRPr="00975F6F">
        <w:rPr>
          <w:rFonts w:ascii="Times New Roman" w:hAnsi="Times New Roman"/>
          <w:bCs/>
          <w:sz w:val="28"/>
          <w:szCs w:val="28"/>
        </w:rPr>
        <w:t>Điều 12.</w:t>
      </w:r>
      <w:r w:rsidR="003B155B">
        <w:rPr>
          <w:rFonts w:ascii="Times New Roman" w:hAnsi="Times New Roman"/>
          <w:bCs/>
          <w:sz w:val="28"/>
          <w:szCs w:val="28"/>
          <w:lang w:val="en-US"/>
        </w:rPr>
        <w:t xml:space="preserve"> </w:t>
      </w:r>
      <w:r w:rsidRPr="00975F6F">
        <w:rPr>
          <w:rFonts w:ascii="Times New Roman" w:hAnsi="Times New Roman"/>
          <w:sz w:val="28"/>
          <w:szCs w:val="28"/>
          <w:lang w:val="nl-NL"/>
        </w:rPr>
        <w:t>Khung giá sử dụng cầu, bến, phao neo thuộc khu vực hàng hải đối với tàu thuyền, hành khách hoạt động vận tải quốc tế</w:t>
      </w:r>
      <w:r w:rsidR="00DA7C93">
        <w:rPr>
          <w:rFonts w:ascii="Times New Roman" w:hAnsi="Times New Roman"/>
          <w:sz w:val="28"/>
          <w:szCs w:val="28"/>
          <w:lang w:val="nl-NL"/>
        </w:rPr>
        <w:t>.</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392"/>
        <w:gridCol w:w="7"/>
        <w:gridCol w:w="1557"/>
        <w:gridCol w:w="1275"/>
        <w:gridCol w:w="1131"/>
      </w:tblGrid>
      <w:tr w:rsidR="00C079D7" w:rsidRPr="000B3F4E" w:rsidTr="007B3D06">
        <w:trPr>
          <w:trHeight w:val="636"/>
          <w:tblHeader/>
        </w:trPr>
        <w:tc>
          <w:tcPr>
            <w:tcW w:w="462" w:type="pct"/>
            <w:vMerge w:val="restart"/>
            <w:vAlign w:val="center"/>
          </w:tcPr>
          <w:p w:rsidR="00C079D7" w:rsidRPr="000B3F4E" w:rsidRDefault="00C079D7" w:rsidP="00E92FF1">
            <w:pPr>
              <w:spacing w:after="0" w:line="240" w:lineRule="auto"/>
              <w:jc w:val="center"/>
              <w:rPr>
                <w:rFonts w:ascii="Times New Roman" w:eastAsia="Times New Roman" w:hAnsi="Times New Roman"/>
                <w:bCs/>
                <w:sz w:val="26"/>
                <w:szCs w:val="26"/>
              </w:rPr>
            </w:pPr>
            <w:r w:rsidRPr="000B3F4E">
              <w:rPr>
                <w:rFonts w:ascii="Times New Roman" w:eastAsia="Times New Roman" w:hAnsi="Times New Roman"/>
                <w:bCs/>
                <w:sz w:val="26"/>
                <w:szCs w:val="26"/>
              </w:rPr>
              <w:t>TT</w:t>
            </w:r>
          </w:p>
        </w:tc>
        <w:tc>
          <w:tcPr>
            <w:tcW w:w="2387" w:type="pct"/>
            <w:gridSpan w:val="2"/>
            <w:vMerge w:val="restart"/>
            <w:vAlign w:val="center"/>
            <w:hideMark/>
          </w:tcPr>
          <w:p w:rsidR="00C079D7" w:rsidRPr="000B3F4E" w:rsidRDefault="00C079D7" w:rsidP="00E92FF1">
            <w:pPr>
              <w:spacing w:after="0" w:line="240" w:lineRule="auto"/>
              <w:jc w:val="center"/>
              <w:rPr>
                <w:rFonts w:ascii="Times New Roman" w:eastAsia="Times New Roman" w:hAnsi="Times New Roman"/>
                <w:bCs/>
                <w:sz w:val="26"/>
                <w:szCs w:val="26"/>
              </w:rPr>
            </w:pPr>
            <w:r w:rsidRPr="000B3F4E">
              <w:rPr>
                <w:rFonts w:ascii="Times New Roman" w:eastAsia="Times New Roman" w:hAnsi="Times New Roman"/>
                <w:bCs/>
                <w:sz w:val="26"/>
                <w:szCs w:val="26"/>
              </w:rPr>
              <w:t xml:space="preserve">Loại dịch vụ </w:t>
            </w:r>
          </w:p>
        </w:tc>
        <w:tc>
          <w:tcPr>
            <w:tcW w:w="845" w:type="pct"/>
            <w:vMerge w:val="restart"/>
            <w:shd w:val="clear" w:color="auto" w:fill="auto"/>
            <w:vAlign w:val="center"/>
            <w:hideMark/>
          </w:tcPr>
          <w:p w:rsidR="00C079D7" w:rsidRPr="000B3F4E" w:rsidRDefault="00C079D7" w:rsidP="00E92FF1">
            <w:pPr>
              <w:spacing w:after="0" w:line="240" w:lineRule="auto"/>
              <w:jc w:val="center"/>
              <w:rPr>
                <w:rFonts w:ascii="Times New Roman" w:eastAsia="Times New Roman" w:hAnsi="Times New Roman"/>
                <w:bCs/>
                <w:sz w:val="26"/>
                <w:szCs w:val="26"/>
              </w:rPr>
            </w:pPr>
            <w:r w:rsidRPr="000B3F4E">
              <w:rPr>
                <w:rFonts w:ascii="Times New Roman" w:eastAsia="Times New Roman" w:hAnsi="Times New Roman"/>
                <w:bCs/>
                <w:sz w:val="26"/>
                <w:szCs w:val="26"/>
              </w:rPr>
              <w:t>Đơn vị tính</w:t>
            </w:r>
          </w:p>
        </w:tc>
        <w:tc>
          <w:tcPr>
            <w:tcW w:w="1306" w:type="pct"/>
            <w:gridSpan w:val="2"/>
            <w:shd w:val="clear" w:color="auto" w:fill="auto"/>
            <w:vAlign w:val="center"/>
            <w:hideMark/>
          </w:tcPr>
          <w:p w:rsidR="00C079D7" w:rsidRPr="000B3F4E" w:rsidRDefault="00C079D7" w:rsidP="00E92FF1">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Khung giá dịch vụ</w:t>
            </w:r>
          </w:p>
        </w:tc>
      </w:tr>
      <w:tr w:rsidR="00C079D7" w:rsidRPr="000B3F4E" w:rsidTr="0041297A">
        <w:trPr>
          <w:trHeight w:val="688"/>
          <w:tblHeader/>
        </w:trPr>
        <w:tc>
          <w:tcPr>
            <w:tcW w:w="462" w:type="pct"/>
            <w:vMerge/>
            <w:vAlign w:val="center"/>
          </w:tcPr>
          <w:p w:rsidR="00C079D7" w:rsidRPr="000B3F4E" w:rsidRDefault="00C079D7" w:rsidP="00E92FF1">
            <w:pPr>
              <w:spacing w:after="0" w:line="240" w:lineRule="auto"/>
              <w:jc w:val="center"/>
              <w:rPr>
                <w:rFonts w:ascii="Times New Roman" w:eastAsia="Times New Roman" w:hAnsi="Times New Roman"/>
                <w:bCs/>
                <w:sz w:val="26"/>
                <w:szCs w:val="26"/>
              </w:rPr>
            </w:pPr>
          </w:p>
        </w:tc>
        <w:tc>
          <w:tcPr>
            <w:tcW w:w="2387" w:type="pct"/>
            <w:gridSpan w:val="2"/>
            <w:vMerge/>
            <w:vAlign w:val="center"/>
            <w:hideMark/>
          </w:tcPr>
          <w:p w:rsidR="00C079D7" w:rsidRPr="000B3F4E" w:rsidRDefault="00C079D7" w:rsidP="00E92FF1">
            <w:pPr>
              <w:spacing w:after="0" w:line="240" w:lineRule="auto"/>
              <w:jc w:val="center"/>
              <w:rPr>
                <w:rFonts w:ascii="Times New Roman" w:eastAsia="Times New Roman" w:hAnsi="Times New Roman"/>
                <w:bCs/>
                <w:sz w:val="26"/>
                <w:szCs w:val="26"/>
              </w:rPr>
            </w:pPr>
          </w:p>
        </w:tc>
        <w:tc>
          <w:tcPr>
            <w:tcW w:w="845" w:type="pct"/>
            <w:vMerge/>
            <w:vAlign w:val="center"/>
            <w:hideMark/>
          </w:tcPr>
          <w:p w:rsidR="00C079D7" w:rsidRPr="000B3F4E" w:rsidRDefault="00C079D7" w:rsidP="00E92FF1">
            <w:pPr>
              <w:spacing w:after="0" w:line="240" w:lineRule="auto"/>
              <w:jc w:val="center"/>
              <w:rPr>
                <w:rFonts w:ascii="Times New Roman" w:eastAsia="Times New Roman" w:hAnsi="Times New Roman"/>
                <w:bCs/>
                <w:sz w:val="26"/>
                <w:szCs w:val="26"/>
              </w:rPr>
            </w:pPr>
          </w:p>
        </w:tc>
        <w:tc>
          <w:tcPr>
            <w:tcW w:w="692" w:type="pct"/>
            <w:shd w:val="clear" w:color="auto" w:fill="auto"/>
            <w:vAlign w:val="center"/>
            <w:hideMark/>
          </w:tcPr>
          <w:p w:rsidR="00C079D7" w:rsidRPr="000B3F4E" w:rsidRDefault="00C079D7" w:rsidP="00E92FF1">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 thiểu</w:t>
            </w:r>
          </w:p>
        </w:tc>
        <w:tc>
          <w:tcPr>
            <w:tcW w:w="614" w:type="pct"/>
            <w:shd w:val="clear" w:color="auto" w:fill="auto"/>
            <w:vAlign w:val="center"/>
            <w:hideMark/>
          </w:tcPr>
          <w:p w:rsidR="00C079D7" w:rsidRPr="000B3F4E" w:rsidRDefault="00C079D7" w:rsidP="00E92FF1">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Giá tối</w:t>
            </w:r>
          </w:p>
          <w:p w:rsidR="00C079D7" w:rsidRPr="000B3F4E" w:rsidRDefault="00C079D7" w:rsidP="00E92FF1">
            <w:pPr>
              <w:spacing w:before="40" w:after="4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 xml:space="preserve"> đa</w:t>
            </w:r>
          </w:p>
        </w:tc>
      </w:tr>
      <w:tr w:rsidR="00C079D7" w:rsidRPr="000B3F4E" w:rsidTr="007B3D06">
        <w:trPr>
          <w:trHeight w:val="478"/>
          <w:tblHeader/>
        </w:trPr>
        <w:tc>
          <w:tcPr>
            <w:tcW w:w="462" w:type="pct"/>
            <w:vAlign w:val="center"/>
          </w:tcPr>
          <w:p w:rsidR="00C079D7" w:rsidRPr="000B3F4E" w:rsidRDefault="00C079D7" w:rsidP="00E92FF1">
            <w:pPr>
              <w:spacing w:before="60" w:after="6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I</w:t>
            </w:r>
          </w:p>
        </w:tc>
        <w:tc>
          <w:tcPr>
            <w:tcW w:w="4538" w:type="pct"/>
            <w:gridSpan w:val="5"/>
            <w:vAlign w:val="center"/>
            <w:hideMark/>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bCs/>
                <w:sz w:val="26"/>
                <w:szCs w:val="26"/>
              </w:rPr>
              <w:t xml:space="preserve">Đối với tàu thuyền </w:t>
            </w:r>
          </w:p>
        </w:tc>
      </w:tr>
      <w:tr w:rsidR="00C079D7" w:rsidRPr="000B3F4E" w:rsidTr="0041297A">
        <w:trPr>
          <w:trHeight w:val="416"/>
          <w:tblHeader/>
        </w:trPr>
        <w:tc>
          <w:tcPr>
            <w:tcW w:w="462" w:type="pct"/>
            <w:vAlign w:val="center"/>
          </w:tcPr>
          <w:p w:rsidR="00C079D7" w:rsidRPr="000B3F4E" w:rsidRDefault="00C079D7" w:rsidP="00E92FF1">
            <w:pPr>
              <w:spacing w:before="60" w:after="60" w:line="320" w:lineRule="exact"/>
              <w:jc w:val="center"/>
              <w:rPr>
                <w:rFonts w:ascii="Times New Roman" w:eastAsia="Times New Roman" w:hAnsi="Times New Roman"/>
                <w:sz w:val="26"/>
                <w:szCs w:val="26"/>
              </w:rPr>
            </w:pPr>
            <w:r w:rsidRPr="000B3F4E">
              <w:rPr>
                <w:rFonts w:ascii="Times New Roman" w:eastAsia="Times New Roman" w:hAnsi="Times New Roman"/>
                <w:sz w:val="26"/>
                <w:szCs w:val="26"/>
              </w:rPr>
              <w:t>1</w:t>
            </w:r>
          </w:p>
        </w:tc>
        <w:tc>
          <w:tcPr>
            <w:tcW w:w="2387" w:type="pct"/>
            <w:gridSpan w:val="2"/>
            <w:hideMark/>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 xml:space="preserve">Tàu thuyền neo buộc tại cầu, bến </w:t>
            </w:r>
          </w:p>
        </w:tc>
        <w:tc>
          <w:tcPr>
            <w:tcW w:w="845" w:type="pct"/>
            <w:vAlign w:val="center"/>
            <w:hideMark/>
          </w:tcPr>
          <w:p w:rsidR="00C079D7" w:rsidRPr="000B3F4E" w:rsidRDefault="00C079D7" w:rsidP="00E92FF1">
            <w:pPr>
              <w:spacing w:before="60" w:after="60" w:line="240" w:lineRule="auto"/>
              <w:ind w:left="-114" w:right="-131"/>
              <w:jc w:val="center"/>
              <w:rPr>
                <w:rFonts w:ascii="Times New Roman" w:eastAsia="Times New Roman" w:hAnsi="Times New Roman"/>
                <w:sz w:val="26"/>
                <w:szCs w:val="26"/>
              </w:rPr>
            </w:pPr>
            <w:r w:rsidRPr="000B3F4E">
              <w:rPr>
                <w:rFonts w:ascii="Times New Roman" w:eastAsia="Times New Roman" w:hAnsi="Times New Roman"/>
                <w:sz w:val="26"/>
                <w:szCs w:val="26"/>
              </w:rPr>
              <w:t>USD/GT/giờ</w:t>
            </w:r>
          </w:p>
        </w:tc>
        <w:tc>
          <w:tcPr>
            <w:tcW w:w="692" w:type="pct"/>
            <w:shd w:val="clear" w:color="auto" w:fill="auto"/>
            <w:vAlign w:val="center"/>
            <w:hideMark/>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0,0028</w:t>
            </w:r>
          </w:p>
        </w:tc>
        <w:tc>
          <w:tcPr>
            <w:tcW w:w="614" w:type="pct"/>
            <w:shd w:val="clear" w:color="auto" w:fill="auto"/>
            <w:vAlign w:val="center"/>
            <w:hideMark/>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0,0031</w:t>
            </w:r>
          </w:p>
        </w:tc>
      </w:tr>
      <w:tr w:rsidR="00C079D7" w:rsidRPr="000B3F4E" w:rsidTr="0041297A">
        <w:trPr>
          <w:trHeight w:val="482"/>
          <w:tblHeader/>
        </w:trPr>
        <w:tc>
          <w:tcPr>
            <w:tcW w:w="462" w:type="pct"/>
            <w:vAlign w:val="center"/>
          </w:tcPr>
          <w:p w:rsidR="00C079D7" w:rsidRPr="000B3F4E" w:rsidRDefault="00C079D7" w:rsidP="00E92FF1">
            <w:pPr>
              <w:spacing w:before="60" w:after="60" w:line="320" w:lineRule="exact"/>
              <w:jc w:val="center"/>
              <w:rPr>
                <w:rFonts w:ascii="Times New Roman" w:eastAsia="Times New Roman" w:hAnsi="Times New Roman"/>
                <w:sz w:val="26"/>
                <w:szCs w:val="26"/>
              </w:rPr>
            </w:pPr>
            <w:r w:rsidRPr="000B3F4E">
              <w:rPr>
                <w:rFonts w:ascii="Times New Roman" w:eastAsia="Times New Roman" w:hAnsi="Times New Roman"/>
                <w:sz w:val="26"/>
                <w:szCs w:val="26"/>
              </w:rPr>
              <w:t>2</w:t>
            </w:r>
          </w:p>
        </w:tc>
        <w:tc>
          <w:tcPr>
            <w:tcW w:w="2387" w:type="pct"/>
            <w:gridSpan w:val="2"/>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Tàu thuyền neo buộc tại phao neo</w:t>
            </w:r>
          </w:p>
        </w:tc>
        <w:tc>
          <w:tcPr>
            <w:tcW w:w="845" w:type="pct"/>
            <w:vAlign w:val="center"/>
          </w:tcPr>
          <w:p w:rsidR="00C079D7" w:rsidRPr="00D0643F" w:rsidRDefault="00C079D7" w:rsidP="00E92FF1">
            <w:pPr>
              <w:spacing w:before="60" w:after="60" w:line="240" w:lineRule="auto"/>
              <w:ind w:left="-114" w:right="-131"/>
              <w:jc w:val="center"/>
              <w:rPr>
                <w:rFonts w:ascii="Times New Roman" w:eastAsia="Times New Roman" w:hAnsi="Times New Roman"/>
                <w:b/>
                <w:sz w:val="26"/>
                <w:szCs w:val="26"/>
              </w:rPr>
            </w:pPr>
            <w:r w:rsidRPr="00D0643F">
              <w:rPr>
                <w:rFonts w:ascii="Times New Roman" w:eastAsia="Times New Roman" w:hAnsi="Times New Roman"/>
                <w:b/>
                <w:sz w:val="26"/>
                <w:szCs w:val="26"/>
              </w:rPr>
              <w:t>USD/GT/giờ</w:t>
            </w:r>
          </w:p>
        </w:tc>
        <w:tc>
          <w:tcPr>
            <w:tcW w:w="692" w:type="pct"/>
            <w:shd w:val="clear" w:color="auto" w:fill="auto"/>
            <w:vAlign w:val="center"/>
          </w:tcPr>
          <w:p w:rsidR="00C079D7" w:rsidRPr="00D0643F" w:rsidRDefault="00C079D7" w:rsidP="00D0643F">
            <w:pPr>
              <w:spacing w:before="60" w:after="60" w:line="240" w:lineRule="auto"/>
              <w:jc w:val="right"/>
              <w:rPr>
                <w:rFonts w:ascii="Times New Roman" w:hAnsi="Times New Roman"/>
                <w:b/>
                <w:sz w:val="26"/>
                <w:szCs w:val="26"/>
                <w:lang w:val="en-US" w:eastAsia="zh-CN"/>
              </w:rPr>
            </w:pPr>
            <w:r w:rsidRPr="00D0643F">
              <w:rPr>
                <w:rFonts w:ascii="Times New Roman" w:eastAsia="Times New Roman" w:hAnsi="Times New Roman"/>
                <w:b/>
                <w:sz w:val="26"/>
                <w:szCs w:val="26"/>
              </w:rPr>
              <w:t>0,00</w:t>
            </w:r>
            <w:r w:rsidR="00D0643F" w:rsidRPr="00D0643F">
              <w:rPr>
                <w:rFonts w:ascii="Times New Roman" w:eastAsia="Times New Roman" w:hAnsi="Times New Roman"/>
                <w:b/>
                <w:sz w:val="26"/>
                <w:szCs w:val="26"/>
                <w:lang w:val="en-US"/>
              </w:rPr>
              <w:t>05</w:t>
            </w:r>
          </w:p>
        </w:tc>
        <w:tc>
          <w:tcPr>
            <w:tcW w:w="614"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0,0013</w:t>
            </w:r>
          </w:p>
        </w:tc>
      </w:tr>
      <w:tr w:rsidR="00C079D7" w:rsidRPr="000B3F4E" w:rsidTr="0041297A">
        <w:trPr>
          <w:trHeight w:val="630"/>
          <w:tblHeader/>
        </w:trPr>
        <w:tc>
          <w:tcPr>
            <w:tcW w:w="462" w:type="pct"/>
            <w:vAlign w:val="center"/>
          </w:tcPr>
          <w:p w:rsidR="00C079D7" w:rsidRPr="000B3F4E" w:rsidRDefault="00C079D7" w:rsidP="00E92FF1">
            <w:pPr>
              <w:spacing w:before="60" w:after="60" w:line="320" w:lineRule="exact"/>
              <w:jc w:val="center"/>
              <w:rPr>
                <w:rFonts w:ascii="Times New Roman" w:eastAsia="Times New Roman" w:hAnsi="Times New Roman"/>
                <w:sz w:val="26"/>
                <w:szCs w:val="26"/>
              </w:rPr>
            </w:pPr>
            <w:r w:rsidRPr="000B3F4E">
              <w:rPr>
                <w:rFonts w:ascii="Times New Roman" w:eastAsia="Times New Roman" w:hAnsi="Times New Roman"/>
                <w:sz w:val="26"/>
                <w:szCs w:val="26"/>
              </w:rPr>
              <w:t>3</w:t>
            </w:r>
          </w:p>
        </w:tc>
        <w:tc>
          <w:tcPr>
            <w:tcW w:w="2387" w:type="pct"/>
            <w:gridSpan w:val="2"/>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 xml:space="preserve">Tàu thuyền nhận được lệnh rời cảng mà vẫn chiếm cầu, bến  </w:t>
            </w:r>
          </w:p>
        </w:tc>
        <w:tc>
          <w:tcPr>
            <w:tcW w:w="845" w:type="pct"/>
            <w:vAlign w:val="center"/>
          </w:tcPr>
          <w:p w:rsidR="00C079D7" w:rsidRPr="000B3F4E" w:rsidRDefault="00C079D7" w:rsidP="00E92FF1">
            <w:pPr>
              <w:spacing w:before="60" w:after="60" w:line="240" w:lineRule="auto"/>
              <w:ind w:left="-114" w:right="-131"/>
              <w:jc w:val="center"/>
              <w:rPr>
                <w:rFonts w:ascii="Times New Roman" w:eastAsia="Times New Roman" w:hAnsi="Times New Roman"/>
                <w:sz w:val="26"/>
                <w:szCs w:val="26"/>
              </w:rPr>
            </w:pPr>
            <w:r w:rsidRPr="000B3F4E">
              <w:rPr>
                <w:rFonts w:ascii="Times New Roman" w:eastAsia="Times New Roman" w:hAnsi="Times New Roman"/>
                <w:sz w:val="26"/>
                <w:szCs w:val="26"/>
              </w:rPr>
              <w:t>USD/GT/giờ</w:t>
            </w:r>
          </w:p>
        </w:tc>
        <w:tc>
          <w:tcPr>
            <w:tcW w:w="692"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0,0054</w:t>
            </w:r>
          </w:p>
        </w:tc>
        <w:tc>
          <w:tcPr>
            <w:tcW w:w="614"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0,0060</w:t>
            </w:r>
          </w:p>
        </w:tc>
      </w:tr>
      <w:tr w:rsidR="00C079D7" w:rsidRPr="000B3F4E" w:rsidTr="0041297A">
        <w:trPr>
          <w:trHeight w:val="630"/>
          <w:tblHeader/>
        </w:trPr>
        <w:tc>
          <w:tcPr>
            <w:tcW w:w="462" w:type="pct"/>
            <w:vAlign w:val="center"/>
          </w:tcPr>
          <w:p w:rsidR="00C079D7" w:rsidRPr="000B3F4E" w:rsidRDefault="00C079D7" w:rsidP="00E92FF1">
            <w:pPr>
              <w:spacing w:before="60" w:after="60" w:line="320" w:lineRule="exact"/>
              <w:jc w:val="center"/>
              <w:rPr>
                <w:rFonts w:ascii="Times New Roman" w:eastAsia="Times New Roman" w:hAnsi="Times New Roman"/>
                <w:sz w:val="26"/>
                <w:szCs w:val="26"/>
              </w:rPr>
            </w:pPr>
            <w:r w:rsidRPr="000B3F4E">
              <w:rPr>
                <w:rFonts w:ascii="Times New Roman" w:eastAsia="Times New Roman" w:hAnsi="Times New Roman"/>
                <w:sz w:val="26"/>
                <w:szCs w:val="26"/>
              </w:rPr>
              <w:t>4</w:t>
            </w:r>
          </w:p>
        </w:tc>
        <w:tc>
          <w:tcPr>
            <w:tcW w:w="2387" w:type="pct"/>
            <w:gridSpan w:val="2"/>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 xml:space="preserve">Tàu thuyền nhận được lệnh rời cảng mà vẫn chiếm phao neo </w:t>
            </w:r>
          </w:p>
        </w:tc>
        <w:tc>
          <w:tcPr>
            <w:tcW w:w="845" w:type="pct"/>
            <w:vAlign w:val="center"/>
          </w:tcPr>
          <w:p w:rsidR="00C079D7" w:rsidRPr="000B3F4E" w:rsidRDefault="00C079D7" w:rsidP="00E92FF1">
            <w:pPr>
              <w:spacing w:before="60" w:after="60" w:line="240" w:lineRule="auto"/>
              <w:ind w:left="-114" w:right="-131"/>
              <w:jc w:val="center"/>
              <w:rPr>
                <w:rFonts w:ascii="Times New Roman" w:eastAsia="Times New Roman" w:hAnsi="Times New Roman"/>
                <w:sz w:val="26"/>
                <w:szCs w:val="26"/>
              </w:rPr>
            </w:pPr>
            <w:r w:rsidRPr="000B3F4E">
              <w:rPr>
                <w:rFonts w:ascii="Times New Roman" w:eastAsia="Times New Roman" w:hAnsi="Times New Roman"/>
                <w:sz w:val="26"/>
                <w:szCs w:val="26"/>
              </w:rPr>
              <w:t>USD/GT/giờ</w:t>
            </w:r>
          </w:p>
        </w:tc>
        <w:tc>
          <w:tcPr>
            <w:tcW w:w="692" w:type="pct"/>
            <w:shd w:val="clear" w:color="auto" w:fill="auto"/>
            <w:vAlign w:val="center"/>
          </w:tcPr>
          <w:p w:rsidR="00C079D7" w:rsidRPr="00D0643F" w:rsidRDefault="00C079D7" w:rsidP="00D0643F">
            <w:pPr>
              <w:spacing w:before="60" w:after="60" w:line="240" w:lineRule="auto"/>
              <w:jc w:val="right"/>
              <w:rPr>
                <w:rFonts w:ascii="Times New Roman" w:hAnsi="Times New Roman"/>
                <w:b/>
                <w:sz w:val="26"/>
                <w:szCs w:val="26"/>
                <w:lang w:val="en-US" w:eastAsia="zh-CN"/>
              </w:rPr>
            </w:pPr>
            <w:r w:rsidRPr="00D0643F">
              <w:rPr>
                <w:rFonts w:ascii="Times New Roman" w:eastAsia="Times New Roman" w:hAnsi="Times New Roman"/>
                <w:b/>
                <w:sz w:val="26"/>
                <w:szCs w:val="26"/>
              </w:rPr>
              <w:t>0,00</w:t>
            </w:r>
            <w:r w:rsidR="00D0643F" w:rsidRPr="00D0643F">
              <w:rPr>
                <w:rFonts w:ascii="Times New Roman" w:eastAsia="Times New Roman" w:hAnsi="Times New Roman"/>
                <w:b/>
                <w:sz w:val="26"/>
                <w:szCs w:val="26"/>
                <w:lang w:val="en-US"/>
              </w:rPr>
              <w:t>09</w:t>
            </w:r>
          </w:p>
        </w:tc>
        <w:tc>
          <w:tcPr>
            <w:tcW w:w="614"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0,0020</w:t>
            </w:r>
          </w:p>
        </w:tc>
      </w:tr>
      <w:tr w:rsidR="00C079D7" w:rsidRPr="000B3F4E" w:rsidTr="0041297A">
        <w:trPr>
          <w:trHeight w:val="630"/>
          <w:tblHeader/>
        </w:trPr>
        <w:tc>
          <w:tcPr>
            <w:tcW w:w="462" w:type="pct"/>
            <w:vAlign w:val="center"/>
          </w:tcPr>
          <w:p w:rsidR="00C079D7" w:rsidRPr="000B3F4E" w:rsidRDefault="00C079D7" w:rsidP="00E92FF1">
            <w:pPr>
              <w:spacing w:before="60" w:after="60" w:line="320" w:lineRule="exact"/>
              <w:jc w:val="center"/>
              <w:rPr>
                <w:rFonts w:ascii="Times New Roman" w:eastAsia="Times New Roman" w:hAnsi="Times New Roman"/>
                <w:sz w:val="26"/>
                <w:szCs w:val="26"/>
              </w:rPr>
            </w:pPr>
            <w:r w:rsidRPr="000B3F4E">
              <w:rPr>
                <w:rFonts w:ascii="Times New Roman" w:eastAsia="Times New Roman" w:hAnsi="Times New Roman"/>
                <w:sz w:val="26"/>
                <w:szCs w:val="26"/>
              </w:rPr>
              <w:t>5</w:t>
            </w:r>
          </w:p>
        </w:tc>
        <w:tc>
          <w:tcPr>
            <w:tcW w:w="2387" w:type="pct"/>
            <w:gridSpan w:val="2"/>
          </w:tcPr>
          <w:p w:rsidR="00C079D7" w:rsidRPr="000B3F4E" w:rsidRDefault="00C079D7" w:rsidP="00354F04">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 xml:space="preserve">Tàu thuyền cập mạn với tàu thuyền khác ở cầu, </w:t>
            </w:r>
            <w:r w:rsidR="00D0643F">
              <w:rPr>
                <w:rFonts w:ascii="Times New Roman" w:eastAsia="Times New Roman" w:hAnsi="Times New Roman"/>
                <w:sz w:val="26"/>
                <w:szCs w:val="26"/>
                <w:lang w:val="en-US"/>
              </w:rPr>
              <w:t>bến</w:t>
            </w:r>
          </w:p>
        </w:tc>
        <w:tc>
          <w:tcPr>
            <w:tcW w:w="845" w:type="pct"/>
            <w:vAlign w:val="center"/>
          </w:tcPr>
          <w:p w:rsidR="00C079D7" w:rsidRPr="000B3F4E" w:rsidRDefault="00C079D7" w:rsidP="00E92FF1">
            <w:pPr>
              <w:spacing w:before="60" w:after="60" w:line="240" w:lineRule="auto"/>
              <w:ind w:left="-114" w:right="-131"/>
              <w:jc w:val="center"/>
              <w:rPr>
                <w:rFonts w:ascii="Times New Roman" w:eastAsia="Times New Roman" w:hAnsi="Times New Roman"/>
                <w:sz w:val="26"/>
                <w:szCs w:val="26"/>
              </w:rPr>
            </w:pPr>
            <w:r w:rsidRPr="000B3F4E">
              <w:rPr>
                <w:rFonts w:ascii="Times New Roman" w:eastAsia="Times New Roman" w:hAnsi="Times New Roman"/>
                <w:sz w:val="26"/>
                <w:szCs w:val="26"/>
              </w:rPr>
              <w:t>USD/GT/giờ</w:t>
            </w:r>
          </w:p>
        </w:tc>
        <w:tc>
          <w:tcPr>
            <w:tcW w:w="692"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0,0014</w:t>
            </w:r>
          </w:p>
        </w:tc>
        <w:tc>
          <w:tcPr>
            <w:tcW w:w="614"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0,0015</w:t>
            </w:r>
          </w:p>
        </w:tc>
      </w:tr>
      <w:tr w:rsidR="00D0643F" w:rsidRPr="000B3F4E" w:rsidTr="0041297A">
        <w:trPr>
          <w:trHeight w:val="630"/>
          <w:tblHeader/>
        </w:trPr>
        <w:tc>
          <w:tcPr>
            <w:tcW w:w="462" w:type="pct"/>
            <w:vAlign w:val="center"/>
          </w:tcPr>
          <w:p w:rsidR="00D0643F" w:rsidRPr="00D0643F" w:rsidRDefault="00D0643F" w:rsidP="00817200">
            <w:pPr>
              <w:spacing w:before="60" w:after="60" w:line="320" w:lineRule="exact"/>
              <w:jc w:val="center"/>
              <w:rPr>
                <w:rFonts w:ascii="Times New Roman" w:eastAsia="Times New Roman" w:hAnsi="Times New Roman"/>
                <w:sz w:val="26"/>
                <w:szCs w:val="26"/>
                <w:lang w:val="en-US"/>
              </w:rPr>
            </w:pPr>
            <w:r>
              <w:rPr>
                <w:rFonts w:ascii="Times New Roman" w:eastAsia="Times New Roman" w:hAnsi="Times New Roman"/>
                <w:sz w:val="26"/>
                <w:szCs w:val="26"/>
                <w:lang w:val="en-US"/>
              </w:rPr>
              <w:t>6</w:t>
            </w:r>
          </w:p>
        </w:tc>
        <w:tc>
          <w:tcPr>
            <w:tcW w:w="2387" w:type="pct"/>
            <w:gridSpan w:val="2"/>
          </w:tcPr>
          <w:p w:rsidR="00D0643F" w:rsidRPr="000B3F4E" w:rsidRDefault="00D0643F" w:rsidP="00651E2A">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Tàu thuyền cập mạn với tàu thuyền khác ở phao neo</w:t>
            </w:r>
          </w:p>
        </w:tc>
        <w:tc>
          <w:tcPr>
            <w:tcW w:w="845" w:type="pct"/>
            <w:vAlign w:val="center"/>
          </w:tcPr>
          <w:p w:rsidR="00D0643F" w:rsidRPr="000B3F4E" w:rsidRDefault="00D0643F" w:rsidP="00817200">
            <w:pPr>
              <w:spacing w:before="60" w:after="60" w:line="240" w:lineRule="auto"/>
              <w:ind w:left="-114" w:right="-131"/>
              <w:jc w:val="center"/>
              <w:rPr>
                <w:rFonts w:ascii="Times New Roman" w:eastAsia="Times New Roman" w:hAnsi="Times New Roman"/>
                <w:sz w:val="26"/>
                <w:szCs w:val="26"/>
              </w:rPr>
            </w:pPr>
            <w:r w:rsidRPr="000B3F4E">
              <w:rPr>
                <w:rFonts w:ascii="Times New Roman" w:eastAsia="Times New Roman" w:hAnsi="Times New Roman"/>
                <w:sz w:val="26"/>
                <w:szCs w:val="26"/>
              </w:rPr>
              <w:t>USD/GT/giờ</w:t>
            </w:r>
          </w:p>
        </w:tc>
        <w:tc>
          <w:tcPr>
            <w:tcW w:w="692" w:type="pct"/>
            <w:shd w:val="clear" w:color="auto" w:fill="auto"/>
            <w:vAlign w:val="center"/>
          </w:tcPr>
          <w:p w:rsidR="00D0643F" w:rsidRPr="00D0643F" w:rsidRDefault="00D0643F" w:rsidP="00817200">
            <w:pPr>
              <w:spacing w:before="60" w:after="60" w:line="240" w:lineRule="auto"/>
              <w:jc w:val="right"/>
              <w:rPr>
                <w:rFonts w:ascii="Times New Roman" w:hAnsi="Times New Roman"/>
                <w:b/>
                <w:sz w:val="26"/>
                <w:szCs w:val="26"/>
                <w:lang w:val="en-US" w:eastAsia="zh-CN"/>
              </w:rPr>
            </w:pPr>
            <w:r w:rsidRPr="00D0643F">
              <w:rPr>
                <w:rFonts w:ascii="Times New Roman" w:eastAsia="Times New Roman" w:hAnsi="Times New Roman"/>
                <w:b/>
                <w:sz w:val="26"/>
                <w:szCs w:val="26"/>
              </w:rPr>
              <w:t>0,00</w:t>
            </w:r>
            <w:r w:rsidRPr="00D0643F">
              <w:rPr>
                <w:rFonts w:ascii="Times New Roman" w:eastAsia="Times New Roman" w:hAnsi="Times New Roman"/>
                <w:b/>
                <w:sz w:val="26"/>
                <w:szCs w:val="26"/>
                <w:lang w:val="en-US"/>
              </w:rPr>
              <w:t>05</w:t>
            </w:r>
          </w:p>
        </w:tc>
        <w:tc>
          <w:tcPr>
            <w:tcW w:w="614" w:type="pct"/>
            <w:shd w:val="clear" w:color="auto" w:fill="auto"/>
            <w:vAlign w:val="center"/>
          </w:tcPr>
          <w:p w:rsidR="00D0643F" w:rsidRPr="00D0643F" w:rsidRDefault="00D0643F" w:rsidP="00817200">
            <w:pPr>
              <w:spacing w:before="60" w:after="60" w:line="240" w:lineRule="auto"/>
              <w:jc w:val="right"/>
              <w:rPr>
                <w:rFonts w:ascii="Times New Roman" w:hAnsi="Times New Roman"/>
                <w:b/>
                <w:sz w:val="26"/>
                <w:szCs w:val="26"/>
                <w:lang w:eastAsia="zh-CN"/>
              </w:rPr>
            </w:pPr>
            <w:r w:rsidRPr="00D0643F">
              <w:rPr>
                <w:rFonts w:ascii="Times New Roman" w:eastAsia="Times New Roman" w:hAnsi="Times New Roman"/>
                <w:b/>
                <w:sz w:val="26"/>
                <w:szCs w:val="26"/>
              </w:rPr>
              <w:t>0,0013</w:t>
            </w:r>
          </w:p>
        </w:tc>
      </w:tr>
      <w:tr w:rsidR="00C079D7" w:rsidRPr="000B3F4E" w:rsidTr="0041297A">
        <w:trPr>
          <w:trHeight w:val="630"/>
          <w:tblHeader/>
        </w:trPr>
        <w:tc>
          <w:tcPr>
            <w:tcW w:w="462" w:type="pct"/>
            <w:vAlign w:val="center"/>
          </w:tcPr>
          <w:p w:rsidR="00C079D7" w:rsidRPr="00D0643F" w:rsidRDefault="00D0643F" w:rsidP="00E92FF1">
            <w:pPr>
              <w:spacing w:before="60" w:after="60" w:line="320" w:lineRule="exact"/>
              <w:jc w:val="center"/>
              <w:rPr>
                <w:rFonts w:ascii="Times New Roman" w:eastAsia="Times New Roman" w:hAnsi="Times New Roman"/>
                <w:sz w:val="26"/>
                <w:szCs w:val="26"/>
                <w:lang w:val="en-US"/>
              </w:rPr>
            </w:pPr>
            <w:r>
              <w:rPr>
                <w:rFonts w:ascii="Times New Roman" w:eastAsia="Times New Roman" w:hAnsi="Times New Roman"/>
                <w:sz w:val="26"/>
                <w:szCs w:val="26"/>
                <w:lang w:val="en-US"/>
              </w:rPr>
              <w:t>7</w:t>
            </w:r>
          </w:p>
        </w:tc>
        <w:tc>
          <w:tcPr>
            <w:tcW w:w="2387" w:type="pct"/>
            <w:gridSpan w:val="2"/>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Tàu thuyền chuyên dùng phục vụ dầu khí neo buộc tại bến cảng</w:t>
            </w:r>
            <w:r w:rsidR="003B155B">
              <w:rPr>
                <w:rFonts w:ascii="Times New Roman" w:eastAsia="Times New Roman" w:hAnsi="Times New Roman"/>
                <w:sz w:val="26"/>
                <w:szCs w:val="26"/>
                <w:lang w:val="en-US"/>
              </w:rPr>
              <w:t xml:space="preserve"> </w:t>
            </w:r>
            <w:r w:rsidRPr="000B3F4E">
              <w:rPr>
                <w:rFonts w:ascii="Times New Roman" w:eastAsia="Times New Roman" w:hAnsi="Times New Roman"/>
                <w:sz w:val="26"/>
                <w:szCs w:val="26"/>
              </w:rPr>
              <w:t>dịch vụ dầu khí mà có làm hàng hoặc nhận dầu, nước</w:t>
            </w:r>
            <w:r w:rsidRPr="000B3F4E">
              <w:rPr>
                <w:rFonts w:ascii="Times New Roman" w:hAnsi="Times New Roman" w:hint="eastAsia"/>
                <w:sz w:val="26"/>
                <w:szCs w:val="26"/>
                <w:lang w:eastAsia="zh-CN"/>
              </w:rPr>
              <w:t>;</w:t>
            </w:r>
            <w:r w:rsidRPr="000B3F4E">
              <w:rPr>
                <w:rFonts w:ascii="Times New Roman" w:hAnsi="Times New Roman"/>
                <w:sz w:val="26"/>
                <w:szCs w:val="26"/>
                <w:shd w:val="clear" w:color="auto" w:fill="FFFFFF"/>
              </w:rPr>
              <w:t xml:space="preserve"> giá tối thiểu cho một lượt cập cầu là 90 USD/tàu</w:t>
            </w:r>
          </w:p>
        </w:tc>
        <w:tc>
          <w:tcPr>
            <w:tcW w:w="845" w:type="pct"/>
            <w:vAlign w:val="center"/>
          </w:tcPr>
          <w:p w:rsidR="00C079D7" w:rsidRPr="000B3F4E" w:rsidRDefault="00C079D7" w:rsidP="00E92FF1">
            <w:pPr>
              <w:spacing w:before="60" w:after="60" w:line="240" w:lineRule="auto"/>
              <w:ind w:left="-114" w:right="-131"/>
              <w:jc w:val="center"/>
              <w:rPr>
                <w:rFonts w:ascii="Times New Roman" w:eastAsia="Times New Roman" w:hAnsi="Times New Roman"/>
                <w:sz w:val="26"/>
                <w:szCs w:val="26"/>
              </w:rPr>
            </w:pPr>
            <w:r w:rsidRPr="000B3F4E">
              <w:rPr>
                <w:rFonts w:ascii="Times New Roman" w:eastAsia="Times New Roman" w:hAnsi="Times New Roman"/>
                <w:sz w:val="26"/>
                <w:szCs w:val="26"/>
              </w:rPr>
              <w:t>USD/m-giờ</w:t>
            </w:r>
          </w:p>
        </w:tc>
        <w:tc>
          <w:tcPr>
            <w:tcW w:w="692"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0,27</w:t>
            </w:r>
          </w:p>
        </w:tc>
        <w:tc>
          <w:tcPr>
            <w:tcW w:w="614" w:type="pct"/>
            <w:shd w:val="clear" w:color="auto" w:fill="auto"/>
            <w:vAlign w:val="center"/>
          </w:tcPr>
          <w:p w:rsidR="00C079D7" w:rsidRPr="000B3F4E" w:rsidRDefault="00C079D7" w:rsidP="00E92FF1">
            <w:pPr>
              <w:spacing w:before="60" w:after="60" w:line="240" w:lineRule="auto"/>
              <w:jc w:val="right"/>
              <w:rPr>
                <w:rFonts w:ascii="Times New Roman" w:eastAsia="Times New Roman" w:hAnsi="Times New Roman"/>
                <w:sz w:val="26"/>
                <w:szCs w:val="26"/>
              </w:rPr>
            </w:pPr>
            <w:r w:rsidRPr="000B3F4E">
              <w:rPr>
                <w:rFonts w:ascii="Times New Roman" w:eastAsia="Times New Roman" w:hAnsi="Times New Roman"/>
                <w:sz w:val="26"/>
                <w:szCs w:val="26"/>
              </w:rPr>
              <w:t>0,30</w:t>
            </w:r>
          </w:p>
        </w:tc>
      </w:tr>
      <w:tr w:rsidR="00C079D7" w:rsidRPr="000B3F4E" w:rsidTr="0041297A">
        <w:trPr>
          <w:trHeight w:val="630"/>
          <w:tblHeader/>
        </w:trPr>
        <w:tc>
          <w:tcPr>
            <w:tcW w:w="462" w:type="pct"/>
            <w:vAlign w:val="center"/>
          </w:tcPr>
          <w:p w:rsidR="00C079D7" w:rsidRPr="00D0643F" w:rsidRDefault="00D0643F" w:rsidP="00E92FF1">
            <w:pPr>
              <w:spacing w:before="60" w:after="60" w:line="320" w:lineRule="exact"/>
              <w:jc w:val="center"/>
              <w:rPr>
                <w:rFonts w:ascii="Times New Roman" w:eastAsia="Times New Roman" w:hAnsi="Times New Roman"/>
                <w:sz w:val="26"/>
                <w:szCs w:val="26"/>
                <w:lang w:val="en-US"/>
              </w:rPr>
            </w:pPr>
            <w:r>
              <w:rPr>
                <w:rFonts w:ascii="Times New Roman" w:eastAsia="Times New Roman" w:hAnsi="Times New Roman"/>
                <w:sz w:val="26"/>
                <w:szCs w:val="26"/>
                <w:lang w:val="en-US"/>
              </w:rPr>
              <w:t>8</w:t>
            </w:r>
          </w:p>
        </w:tc>
        <w:tc>
          <w:tcPr>
            <w:tcW w:w="2387" w:type="pct"/>
            <w:gridSpan w:val="2"/>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Tàu thuyền</w:t>
            </w:r>
            <w:r w:rsidR="0017277D">
              <w:rPr>
                <w:rFonts w:ascii="Times New Roman" w:eastAsia="Times New Roman" w:hAnsi="Times New Roman"/>
                <w:sz w:val="26"/>
                <w:szCs w:val="26"/>
                <w:lang w:val="en-US"/>
              </w:rPr>
              <w:t xml:space="preserve"> </w:t>
            </w:r>
            <w:r w:rsidRPr="000B3F4E">
              <w:rPr>
                <w:rFonts w:ascii="Times New Roman" w:eastAsia="Times New Roman" w:hAnsi="Times New Roman"/>
                <w:sz w:val="26"/>
                <w:szCs w:val="26"/>
              </w:rPr>
              <w:t>chuyên dùng phục vụ dầu khí neo buộc tại bến cảng dịch vụ dầu khí</w:t>
            </w:r>
            <w:r w:rsidR="003B155B">
              <w:rPr>
                <w:rFonts w:ascii="Times New Roman" w:eastAsia="Times New Roman" w:hAnsi="Times New Roman"/>
                <w:sz w:val="26"/>
                <w:szCs w:val="26"/>
                <w:lang w:val="en-US"/>
              </w:rPr>
              <w:t xml:space="preserve"> </w:t>
            </w:r>
            <w:r w:rsidRPr="000B3F4E">
              <w:rPr>
                <w:rFonts w:ascii="Times New Roman" w:eastAsia="Times New Roman" w:hAnsi="Times New Roman"/>
                <w:sz w:val="26"/>
                <w:szCs w:val="26"/>
              </w:rPr>
              <w:t>mà không làm hàng hoặc không nhận dầu, nước hoặc phục vụ mục đích khác;</w:t>
            </w:r>
            <w:r w:rsidR="0017277D">
              <w:rPr>
                <w:rFonts w:ascii="Times New Roman" w:eastAsia="Times New Roman" w:hAnsi="Times New Roman"/>
                <w:sz w:val="26"/>
                <w:szCs w:val="26"/>
                <w:lang w:val="en-US"/>
              </w:rPr>
              <w:t xml:space="preserve"> </w:t>
            </w:r>
            <w:r w:rsidRPr="000B3F4E">
              <w:rPr>
                <w:rFonts w:ascii="Times New Roman" w:hAnsi="Times New Roman"/>
                <w:sz w:val="26"/>
                <w:szCs w:val="26"/>
                <w:shd w:val="clear" w:color="auto" w:fill="FFFFFF"/>
              </w:rPr>
              <w:t>giá tối thiểu cho một lượt cập cầu là 100 USD/tàu</w:t>
            </w:r>
          </w:p>
        </w:tc>
        <w:tc>
          <w:tcPr>
            <w:tcW w:w="845" w:type="pct"/>
            <w:vAlign w:val="center"/>
          </w:tcPr>
          <w:p w:rsidR="00C079D7" w:rsidRPr="000B3F4E" w:rsidRDefault="00C079D7" w:rsidP="00E92FF1">
            <w:pPr>
              <w:spacing w:before="60" w:after="60" w:line="240" w:lineRule="auto"/>
              <w:ind w:left="-114" w:right="-131"/>
              <w:jc w:val="center"/>
              <w:rPr>
                <w:rFonts w:ascii="Times New Roman" w:eastAsia="Times New Roman" w:hAnsi="Times New Roman"/>
                <w:sz w:val="26"/>
                <w:szCs w:val="26"/>
              </w:rPr>
            </w:pPr>
            <w:r w:rsidRPr="000B3F4E">
              <w:rPr>
                <w:rFonts w:ascii="Times New Roman" w:eastAsia="Times New Roman" w:hAnsi="Times New Roman"/>
                <w:sz w:val="26"/>
                <w:szCs w:val="26"/>
              </w:rPr>
              <w:t>USD/m-giờ</w:t>
            </w:r>
          </w:p>
        </w:tc>
        <w:tc>
          <w:tcPr>
            <w:tcW w:w="692" w:type="pct"/>
            <w:shd w:val="clear" w:color="auto" w:fill="auto"/>
            <w:vAlign w:val="center"/>
          </w:tcPr>
          <w:p w:rsidR="00C079D7" w:rsidRPr="000B3F4E" w:rsidRDefault="00C079D7" w:rsidP="00E92FF1">
            <w:pPr>
              <w:spacing w:before="60" w:after="60" w:line="240" w:lineRule="auto"/>
              <w:jc w:val="right"/>
              <w:rPr>
                <w:rFonts w:ascii="Times New Roman" w:hAnsi="Times New Roman"/>
                <w:spacing w:val="-6"/>
                <w:sz w:val="26"/>
                <w:szCs w:val="26"/>
                <w:lang w:eastAsia="zh-CN"/>
              </w:rPr>
            </w:pPr>
            <w:r w:rsidRPr="000B3F4E">
              <w:rPr>
                <w:rFonts w:ascii="Times New Roman" w:eastAsia="Times New Roman" w:hAnsi="Times New Roman"/>
                <w:spacing w:val="-6"/>
                <w:sz w:val="26"/>
                <w:szCs w:val="26"/>
              </w:rPr>
              <w:t>0,15</w:t>
            </w:r>
          </w:p>
        </w:tc>
        <w:tc>
          <w:tcPr>
            <w:tcW w:w="614" w:type="pct"/>
            <w:shd w:val="clear" w:color="auto" w:fill="auto"/>
            <w:vAlign w:val="center"/>
          </w:tcPr>
          <w:p w:rsidR="00C079D7" w:rsidRPr="000B3F4E" w:rsidRDefault="00C079D7" w:rsidP="00E92FF1">
            <w:pPr>
              <w:spacing w:before="60" w:after="60" w:line="240" w:lineRule="auto"/>
              <w:jc w:val="right"/>
              <w:rPr>
                <w:rFonts w:ascii="Times New Roman" w:eastAsia="Times New Roman" w:hAnsi="Times New Roman"/>
                <w:sz w:val="26"/>
                <w:szCs w:val="26"/>
              </w:rPr>
            </w:pPr>
            <w:r w:rsidRPr="000B3F4E">
              <w:rPr>
                <w:rFonts w:ascii="Times New Roman" w:eastAsia="Times New Roman" w:hAnsi="Times New Roman"/>
                <w:sz w:val="26"/>
                <w:szCs w:val="26"/>
              </w:rPr>
              <w:t>0,354</w:t>
            </w:r>
          </w:p>
        </w:tc>
      </w:tr>
      <w:tr w:rsidR="00C079D7" w:rsidRPr="000B3F4E" w:rsidTr="0041297A">
        <w:trPr>
          <w:trHeight w:val="630"/>
          <w:tblHeader/>
        </w:trPr>
        <w:tc>
          <w:tcPr>
            <w:tcW w:w="462" w:type="pct"/>
            <w:vAlign w:val="center"/>
          </w:tcPr>
          <w:p w:rsidR="00C079D7" w:rsidRPr="00D0643F" w:rsidRDefault="00D0643F" w:rsidP="00E92FF1">
            <w:pPr>
              <w:spacing w:before="60" w:after="60" w:line="320" w:lineRule="exact"/>
              <w:jc w:val="center"/>
              <w:rPr>
                <w:rFonts w:ascii="Times New Roman" w:eastAsia="Times New Roman" w:hAnsi="Times New Roman"/>
                <w:sz w:val="26"/>
                <w:szCs w:val="26"/>
                <w:lang w:val="en-US"/>
              </w:rPr>
            </w:pPr>
            <w:r>
              <w:rPr>
                <w:rFonts w:ascii="Times New Roman" w:eastAsia="Times New Roman" w:hAnsi="Times New Roman"/>
                <w:sz w:val="26"/>
                <w:szCs w:val="26"/>
                <w:lang w:val="en-US"/>
              </w:rPr>
              <w:t>9</w:t>
            </w:r>
          </w:p>
        </w:tc>
        <w:tc>
          <w:tcPr>
            <w:tcW w:w="2387" w:type="pct"/>
            <w:gridSpan w:val="2"/>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Tàu thuyền chuyên dùng phục vụ dầu khí cập mạn với các tàu thuyền khác cập tại bến cảng</w:t>
            </w:r>
            <w:r w:rsidR="0017277D">
              <w:rPr>
                <w:rFonts w:ascii="Times New Roman" w:eastAsia="Times New Roman" w:hAnsi="Times New Roman"/>
                <w:sz w:val="26"/>
                <w:szCs w:val="26"/>
                <w:lang w:val="en-US"/>
              </w:rPr>
              <w:t xml:space="preserve"> </w:t>
            </w:r>
            <w:r w:rsidRPr="000B3F4E">
              <w:rPr>
                <w:rFonts w:ascii="Times New Roman" w:eastAsia="Times New Roman" w:hAnsi="Times New Roman"/>
                <w:sz w:val="26"/>
                <w:szCs w:val="26"/>
              </w:rPr>
              <w:t>dịch vụ dầu khí</w:t>
            </w:r>
            <w:r w:rsidRPr="000B3F4E">
              <w:rPr>
                <w:rFonts w:ascii="Times New Roman" w:hAnsi="Times New Roman" w:hint="eastAsia"/>
                <w:sz w:val="26"/>
                <w:szCs w:val="26"/>
                <w:lang w:eastAsia="zh-CN"/>
              </w:rPr>
              <w:t>;</w:t>
            </w:r>
            <w:r w:rsidRPr="000B3F4E">
              <w:rPr>
                <w:rFonts w:ascii="Times New Roman" w:hAnsi="Times New Roman"/>
                <w:sz w:val="26"/>
                <w:szCs w:val="26"/>
                <w:shd w:val="clear" w:color="auto" w:fill="FFFFFF"/>
              </w:rPr>
              <w:t xml:space="preserve"> giá tối thiểu cho một lượt cập mạn là 25 USD/tàu</w:t>
            </w:r>
          </w:p>
        </w:tc>
        <w:tc>
          <w:tcPr>
            <w:tcW w:w="845" w:type="pct"/>
            <w:vAlign w:val="center"/>
          </w:tcPr>
          <w:p w:rsidR="00C079D7" w:rsidRPr="000B3F4E" w:rsidRDefault="00C079D7" w:rsidP="00E92FF1">
            <w:pPr>
              <w:spacing w:before="60" w:after="6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USD/m-giờ</w:t>
            </w:r>
          </w:p>
        </w:tc>
        <w:tc>
          <w:tcPr>
            <w:tcW w:w="692" w:type="pct"/>
            <w:shd w:val="clear" w:color="auto" w:fill="auto"/>
            <w:vAlign w:val="center"/>
          </w:tcPr>
          <w:p w:rsidR="00C079D7" w:rsidRPr="000B3F4E" w:rsidRDefault="00C079D7" w:rsidP="00E92FF1">
            <w:pPr>
              <w:spacing w:before="60" w:after="60" w:line="240" w:lineRule="auto"/>
              <w:jc w:val="right"/>
              <w:rPr>
                <w:rFonts w:ascii="Times New Roman" w:eastAsia="Times New Roman" w:hAnsi="Times New Roman"/>
                <w:sz w:val="26"/>
                <w:szCs w:val="26"/>
              </w:rPr>
            </w:pPr>
            <w:r w:rsidRPr="000B3F4E">
              <w:rPr>
                <w:rFonts w:ascii="Times New Roman" w:eastAsia="Times New Roman" w:hAnsi="Times New Roman"/>
                <w:sz w:val="26"/>
                <w:szCs w:val="26"/>
              </w:rPr>
              <w:t>0,074</w:t>
            </w:r>
          </w:p>
        </w:tc>
        <w:tc>
          <w:tcPr>
            <w:tcW w:w="614" w:type="pct"/>
            <w:shd w:val="clear" w:color="auto" w:fill="auto"/>
            <w:vAlign w:val="center"/>
          </w:tcPr>
          <w:p w:rsidR="00C079D7" w:rsidRPr="000B3F4E" w:rsidRDefault="00C079D7" w:rsidP="00E92FF1">
            <w:pPr>
              <w:spacing w:before="60" w:after="60" w:line="240" w:lineRule="auto"/>
              <w:jc w:val="right"/>
              <w:rPr>
                <w:rFonts w:ascii="Times New Roman" w:eastAsia="Times New Roman" w:hAnsi="Times New Roman"/>
                <w:sz w:val="26"/>
                <w:szCs w:val="26"/>
              </w:rPr>
            </w:pPr>
            <w:r w:rsidRPr="000B3F4E">
              <w:rPr>
                <w:rFonts w:ascii="Times New Roman" w:eastAsia="Times New Roman" w:hAnsi="Times New Roman"/>
                <w:sz w:val="26"/>
                <w:szCs w:val="26"/>
              </w:rPr>
              <w:t>0,081</w:t>
            </w:r>
          </w:p>
        </w:tc>
      </w:tr>
      <w:tr w:rsidR="00C079D7" w:rsidRPr="000B3F4E" w:rsidTr="007B3D06">
        <w:trPr>
          <w:trHeight w:val="724"/>
          <w:tblHeader/>
        </w:trPr>
        <w:tc>
          <w:tcPr>
            <w:tcW w:w="462" w:type="pct"/>
            <w:vAlign w:val="center"/>
          </w:tcPr>
          <w:p w:rsidR="00C079D7" w:rsidRPr="00D0643F" w:rsidRDefault="00D0643F" w:rsidP="00E92FF1">
            <w:pPr>
              <w:spacing w:before="60" w:after="60" w:line="320" w:lineRule="exact"/>
              <w:jc w:val="center"/>
              <w:rPr>
                <w:rFonts w:ascii="Times New Roman" w:eastAsia="Times New Roman" w:hAnsi="Times New Roman"/>
                <w:sz w:val="26"/>
                <w:szCs w:val="26"/>
                <w:lang w:val="en-US"/>
              </w:rPr>
            </w:pPr>
            <w:r>
              <w:rPr>
                <w:rFonts w:ascii="Times New Roman" w:eastAsia="Times New Roman" w:hAnsi="Times New Roman"/>
                <w:sz w:val="26"/>
                <w:szCs w:val="26"/>
                <w:lang w:val="en-US"/>
              </w:rPr>
              <w:t>10</w:t>
            </w:r>
          </w:p>
        </w:tc>
        <w:tc>
          <w:tcPr>
            <w:tcW w:w="4538" w:type="pct"/>
            <w:gridSpan w:val="5"/>
          </w:tcPr>
          <w:p w:rsidR="00C079D7" w:rsidRPr="000B3F4E" w:rsidRDefault="00C079D7" w:rsidP="00E92FF1">
            <w:pPr>
              <w:spacing w:before="60" w:after="60"/>
              <w:jc w:val="both"/>
              <w:rPr>
                <w:rFonts w:ascii="Times New Roman" w:hAnsi="Times New Roman"/>
                <w:bCs/>
                <w:sz w:val="26"/>
                <w:szCs w:val="26"/>
              </w:rPr>
            </w:pPr>
            <w:r w:rsidRPr="000B3F4E">
              <w:rPr>
                <w:rFonts w:ascii="Times New Roman" w:eastAsia="Times New Roman" w:hAnsi="Times New Roman"/>
                <w:sz w:val="26"/>
                <w:szCs w:val="26"/>
              </w:rPr>
              <w:t>Tàu thuyền chở khách thông qua cầu, bến, phao neo từ 04 chuyến/tháng/khu vực hàng hải, từ chuyến thứ 4 trở đi áp dụng mức:</w:t>
            </w:r>
          </w:p>
        </w:tc>
      </w:tr>
      <w:tr w:rsidR="00C079D7" w:rsidRPr="000B3F4E" w:rsidTr="0041297A">
        <w:trPr>
          <w:trHeight w:val="481"/>
          <w:tblHeader/>
        </w:trPr>
        <w:tc>
          <w:tcPr>
            <w:tcW w:w="462" w:type="pct"/>
            <w:vAlign w:val="center"/>
          </w:tcPr>
          <w:p w:rsidR="00C079D7" w:rsidRPr="000B3F4E" w:rsidRDefault="00D0643F" w:rsidP="00E92FF1">
            <w:pPr>
              <w:spacing w:before="60" w:after="60" w:line="320" w:lineRule="exact"/>
              <w:jc w:val="center"/>
              <w:rPr>
                <w:rFonts w:ascii="Times New Roman" w:eastAsia="Times New Roman" w:hAnsi="Times New Roman"/>
                <w:sz w:val="26"/>
                <w:szCs w:val="26"/>
              </w:rPr>
            </w:pPr>
            <w:r>
              <w:rPr>
                <w:rFonts w:ascii="Times New Roman" w:eastAsia="Times New Roman" w:hAnsi="Times New Roman"/>
                <w:sz w:val="26"/>
                <w:szCs w:val="26"/>
                <w:lang w:val="en-US"/>
              </w:rPr>
              <w:t>10</w:t>
            </w:r>
            <w:r w:rsidR="00C079D7" w:rsidRPr="000B3F4E">
              <w:rPr>
                <w:rFonts w:ascii="Times New Roman" w:eastAsia="Times New Roman" w:hAnsi="Times New Roman"/>
                <w:sz w:val="26"/>
                <w:szCs w:val="26"/>
              </w:rPr>
              <w:t>.1</w:t>
            </w:r>
          </w:p>
        </w:tc>
        <w:tc>
          <w:tcPr>
            <w:tcW w:w="2387" w:type="pct"/>
            <w:gridSpan w:val="2"/>
            <w:vAlign w:val="center"/>
          </w:tcPr>
          <w:p w:rsidR="00C079D7" w:rsidRPr="000B3F4E" w:rsidRDefault="00C079D7" w:rsidP="00E92FF1">
            <w:pPr>
              <w:spacing w:before="60" w:after="60" w:line="300" w:lineRule="exact"/>
              <w:rPr>
                <w:rFonts w:ascii="Times New Roman" w:eastAsia="Times New Roman" w:hAnsi="Times New Roman"/>
                <w:sz w:val="26"/>
                <w:szCs w:val="26"/>
              </w:rPr>
            </w:pPr>
            <w:r w:rsidRPr="000B3F4E">
              <w:rPr>
                <w:rFonts w:ascii="Times New Roman" w:eastAsia="Times New Roman" w:hAnsi="Times New Roman"/>
                <w:sz w:val="26"/>
                <w:szCs w:val="26"/>
              </w:rPr>
              <w:t>Neo buộc tại cầu, bến</w:t>
            </w:r>
          </w:p>
        </w:tc>
        <w:tc>
          <w:tcPr>
            <w:tcW w:w="845" w:type="pct"/>
            <w:vAlign w:val="center"/>
          </w:tcPr>
          <w:p w:rsidR="00C079D7" w:rsidRPr="000B3F4E" w:rsidRDefault="00C079D7" w:rsidP="00E92FF1">
            <w:pPr>
              <w:spacing w:before="60" w:after="60" w:line="320" w:lineRule="exact"/>
              <w:jc w:val="center"/>
              <w:rPr>
                <w:rFonts w:ascii="Times New Roman" w:eastAsia="Times New Roman" w:hAnsi="Times New Roman"/>
                <w:spacing w:val="-10"/>
                <w:sz w:val="26"/>
                <w:szCs w:val="26"/>
              </w:rPr>
            </w:pPr>
            <w:r w:rsidRPr="000B3F4E">
              <w:rPr>
                <w:rFonts w:ascii="Times New Roman" w:eastAsia="Times New Roman" w:hAnsi="Times New Roman"/>
                <w:spacing w:val="-10"/>
                <w:sz w:val="26"/>
                <w:szCs w:val="26"/>
                <w:lang w:val="nl-NL"/>
              </w:rPr>
              <w:t>USD/GT/giờ</w:t>
            </w:r>
          </w:p>
        </w:tc>
        <w:tc>
          <w:tcPr>
            <w:tcW w:w="692" w:type="pct"/>
            <w:shd w:val="clear" w:color="auto" w:fill="auto"/>
            <w:vAlign w:val="center"/>
          </w:tcPr>
          <w:p w:rsidR="00C079D7" w:rsidRPr="000B3F4E" w:rsidRDefault="00C079D7" w:rsidP="00E92FF1">
            <w:pPr>
              <w:spacing w:before="60" w:after="60"/>
              <w:jc w:val="right"/>
              <w:rPr>
                <w:rFonts w:ascii="Times New Roman" w:hAnsi="Times New Roman"/>
                <w:bCs/>
                <w:sz w:val="26"/>
                <w:szCs w:val="26"/>
              </w:rPr>
            </w:pPr>
            <w:r w:rsidRPr="000B3F4E">
              <w:rPr>
                <w:rFonts w:ascii="Times New Roman" w:hAnsi="Times New Roman"/>
                <w:bCs/>
                <w:sz w:val="26"/>
                <w:szCs w:val="26"/>
              </w:rPr>
              <w:t>0,0014</w:t>
            </w:r>
          </w:p>
        </w:tc>
        <w:tc>
          <w:tcPr>
            <w:tcW w:w="614" w:type="pct"/>
            <w:shd w:val="clear" w:color="auto" w:fill="auto"/>
            <w:vAlign w:val="center"/>
          </w:tcPr>
          <w:p w:rsidR="00C079D7" w:rsidRPr="000B3F4E" w:rsidRDefault="00C079D7" w:rsidP="00E92FF1">
            <w:pPr>
              <w:spacing w:before="60" w:after="60"/>
              <w:jc w:val="right"/>
              <w:rPr>
                <w:rFonts w:ascii="Times New Roman" w:hAnsi="Times New Roman"/>
                <w:bCs/>
                <w:sz w:val="26"/>
                <w:szCs w:val="26"/>
              </w:rPr>
            </w:pPr>
            <w:r w:rsidRPr="000B3F4E">
              <w:rPr>
                <w:rFonts w:ascii="Times New Roman" w:hAnsi="Times New Roman"/>
                <w:bCs/>
                <w:sz w:val="26"/>
                <w:szCs w:val="26"/>
              </w:rPr>
              <w:t>0,0015</w:t>
            </w:r>
          </w:p>
        </w:tc>
      </w:tr>
      <w:tr w:rsidR="00C079D7" w:rsidRPr="000B3F4E" w:rsidTr="0041297A">
        <w:trPr>
          <w:trHeight w:val="546"/>
          <w:tblHeader/>
        </w:trPr>
        <w:tc>
          <w:tcPr>
            <w:tcW w:w="462" w:type="pct"/>
            <w:vAlign w:val="center"/>
          </w:tcPr>
          <w:p w:rsidR="00C079D7" w:rsidRPr="000B3F4E" w:rsidRDefault="00D0643F" w:rsidP="00E92FF1">
            <w:pPr>
              <w:spacing w:before="60" w:after="60" w:line="320" w:lineRule="exact"/>
              <w:jc w:val="center"/>
              <w:rPr>
                <w:rFonts w:ascii="Times New Roman" w:eastAsia="Times New Roman" w:hAnsi="Times New Roman"/>
                <w:sz w:val="26"/>
                <w:szCs w:val="26"/>
              </w:rPr>
            </w:pPr>
            <w:r>
              <w:rPr>
                <w:rFonts w:ascii="Times New Roman" w:eastAsia="Times New Roman" w:hAnsi="Times New Roman"/>
                <w:sz w:val="26"/>
                <w:szCs w:val="26"/>
                <w:lang w:val="en-US"/>
              </w:rPr>
              <w:t>10</w:t>
            </w:r>
            <w:r w:rsidR="00C079D7" w:rsidRPr="000B3F4E">
              <w:rPr>
                <w:rFonts w:ascii="Times New Roman" w:eastAsia="Times New Roman" w:hAnsi="Times New Roman"/>
                <w:sz w:val="26"/>
                <w:szCs w:val="26"/>
              </w:rPr>
              <w:t>.2</w:t>
            </w:r>
          </w:p>
        </w:tc>
        <w:tc>
          <w:tcPr>
            <w:tcW w:w="2387" w:type="pct"/>
            <w:gridSpan w:val="2"/>
            <w:vAlign w:val="center"/>
          </w:tcPr>
          <w:p w:rsidR="00C079D7" w:rsidRPr="000B3F4E" w:rsidRDefault="00C079D7" w:rsidP="00E92FF1">
            <w:pPr>
              <w:spacing w:before="60" w:after="60" w:line="300" w:lineRule="exact"/>
              <w:rPr>
                <w:rFonts w:ascii="Times New Roman" w:eastAsia="Times New Roman" w:hAnsi="Times New Roman"/>
                <w:sz w:val="26"/>
                <w:szCs w:val="26"/>
              </w:rPr>
            </w:pPr>
            <w:r w:rsidRPr="000B3F4E">
              <w:rPr>
                <w:rFonts w:ascii="Times New Roman" w:eastAsia="Times New Roman" w:hAnsi="Times New Roman"/>
                <w:sz w:val="26"/>
                <w:szCs w:val="26"/>
              </w:rPr>
              <w:t>Neo buộc tại phao</w:t>
            </w:r>
          </w:p>
        </w:tc>
        <w:tc>
          <w:tcPr>
            <w:tcW w:w="845" w:type="pct"/>
            <w:vAlign w:val="center"/>
          </w:tcPr>
          <w:p w:rsidR="00C079D7" w:rsidRPr="000B3F4E" w:rsidRDefault="00C079D7" w:rsidP="00E92FF1">
            <w:pPr>
              <w:spacing w:before="60" w:after="60" w:line="320" w:lineRule="exact"/>
              <w:jc w:val="center"/>
              <w:rPr>
                <w:rFonts w:ascii="Times New Roman" w:eastAsia="Times New Roman" w:hAnsi="Times New Roman"/>
                <w:sz w:val="26"/>
                <w:szCs w:val="26"/>
              </w:rPr>
            </w:pPr>
            <w:r w:rsidRPr="000B3F4E">
              <w:rPr>
                <w:rFonts w:ascii="Times New Roman" w:eastAsia="Times New Roman" w:hAnsi="Times New Roman"/>
                <w:spacing w:val="-10"/>
                <w:sz w:val="26"/>
                <w:szCs w:val="26"/>
                <w:lang w:val="nl-NL"/>
              </w:rPr>
              <w:t>USD/GT/giờ</w:t>
            </w:r>
          </w:p>
        </w:tc>
        <w:tc>
          <w:tcPr>
            <w:tcW w:w="692" w:type="pct"/>
            <w:shd w:val="clear" w:color="auto" w:fill="auto"/>
            <w:vAlign w:val="center"/>
          </w:tcPr>
          <w:p w:rsidR="00C079D7" w:rsidRPr="000B3F4E" w:rsidRDefault="00C079D7" w:rsidP="00E92FF1">
            <w:pPr>
              <w:spacing w:before="60" w:after="60"/>
              <w:jc w:val="right"/>
              <w:rPr>
                <w:rFonts w:ascii="Times New Roman" w:hAnsi="Times New Roman"/>
                <w:bCs/>
                <w:sz w:val="26"/>
                <w:szCs w:val="26"/>
              </w:rPr>
            </w:pPr>
            <w:r w:rsidRPr="000B3F4E">
              <w:rPr>
                <w:rFonts w:ascii="Times New Roman" w:hAnsi="Times New Roman"/>
                <w:bCs/>
                <w:sz w:val="26"/>
                <w:szCs w:val="26"/>
              </w:rPr>
              <w:t>0,00054</w:t>
            </w:r>
          </w:p>
        </w:tc>
        <w:tc>
          <w:tcPr>
            <w:tcW w:w="614" w:type="pct"/>
            <w:shd w:val="clear" w:color="auto" w:fill="auto"/>
            <w:vAlign w:val="center"/>
          </w:tcPr>
          <w:p w:rsidR="00C079D7" w:rsidRPr="000B3F4E" w:rsidRDefault="00C079D7" w:rsidP="00E92FF1">
            <w:pPr>
              <w:spacing w:before="60" w:after="60"/>
              <w:jc w:val="right"/>
              <w:rPr>
                <w:rFonts w:ascii="Times New Roman" w:hAnsi="Times New Roman"/>
                <w:bCs/>
                <w:sz w:val="26"/>
                <w:szCs w:val="26"/>
              </w:rPr>
            </w:pPr>
            <w:r w:rsidRPr="000B3F4E">
              <w:rPr>
                <w:rFonts w:ascii="Times New Roman" w:hAnsi="Times New Roman"/>
                <w:bCs/>
                <w:sz w:val="26"/>
                <w:szCs w:val="26"/>
              </w:rPr>
              <w:t>0,00064</w:t>
            </w:r>
          </w:p>
        </w:tc>
      </w:tr>
      <w:tr w:rsidR="00C079D7" w:rsidRPr="000B3F4E" w:rsidTr="007B3D06">
        <w:trPr>
          <w:trHeight w:val="553"/>
          <w:tblHeader/>
        </w:trPr>
        <w:tc>
          <w:tcPr>
            <w:tcW w:w="462" w:type="pct"/>
            <w:vAlign w:val="center"/>
          </w:tcPr>
          <w:p w:rsidR="00C079D7" w:rsidRPr="000B3F4E" w:rsidRDefault="00C079D7" w:rsidP="00E92FF1">
            <w:pPr>
              <w:spacing w:before="60" w:after="60" w:line="240" w:lineRule="auto"/>
              <w:jc w:val="center"/>
              <w:rPr>
                <w:rFonts w:ascii="Times New Roman" w:hAnsi="Times New Roman"/>
                <w:sz w:val="26"/>
                <w:szCs w:val="26"/>
                <w:lang w:eastAsia="zh-CN"/>
              </w:rPr>
            </w:pPr>
            <w:r w:rsidRPr="000B3F4E">
              <w:rPr>
                <w:rFonts w:ascii="Times New Roman" w:hAnsi="Times New Roman" w:hint="eastAsia"/>
                <w:sz w:val="26"/>
                <w:szCs w:val="26"/>
                <w:lang w:eastAsia="zh-CN"/>
              </w:rPr>
              <w:t>II</w:t>
            </w:r>
          </w:p>
        </w:tc>
        <w:tc>
          <w:tcPr>
            <w:tcW w:w="4538" w:type="pct"/>
            <w:gridSpan w:val="5"/>
            <w:vAlign w:val="center"/>
          </w:tcPr>
          <w:p w:rsidR="00C079D7" w:rsidRPr="002930BE" w:rsidRDefault="00C079D7" w:rsidP="00B91AEE">
            <w:pPr>
              <w:spacing w:before="60" w:after="60" w:line="240" w:lineRule="auto"/>
              <w:rPr>
                <w:rFonts w:ascii="Times New Roman" w:eastAsia="Times New Roman" w:hAnsi="Times New Roman"/>
                <w:sz w:val="26"/>
                <w:szCs w:val="26"/>
                <w:lang w:val="en-US"/>
              </w:rPr>
            </w:pPr>
            <w:r w:rsidRPr="000B3F4E">
              <w:rPr>
                <w:rFonts w:ascii="Times New Roman" w:eastAsia="Times New Roman" w:hAnsi="Times New Roman"/>
                <w:bCs/>
                <w:sz w:val="26"/>
                <w:szCs w:val="26"/>
              </w:rPr>
              <w:t>Đối với hành khách thông qua cầu, bến, phao neo</w:t>
            </w:r>
            <w:r w:rsidRPr="003F6FF0">
              <w:rPr>
                <w:rFonts w:ascii="Times New Roman" w:eastAsia="Times New Roman" w:hAnsi="Times New Roman"/>
                <w:b/>
                <w:bCs/>
                <w:sz w:val="26"/>
                <w:szCs w:val="26"/>
              </w:rPr>
              <w:t> </w:t>
            </w:r>
          </w:p>
        </w:tc>
      </w:tr>
      <w:tr w:rsidR="00C079D7" w:rsidRPr="000B3F4E" w:rsidTr="007B3D06">
        <w:trPr>
          <w:trHeight w:val="778"/>
          <w:tblHeader/>
        </w:trPr>
        <w:tc>
          <w:tcPr>
            <w:tcW w:w="462" w:type="pct"/>
            <w:vAlign w:val="center"/>
          </w:tcPr>
          <w:p w:rsidR="00C079D7" w:rsidRPr="00317947" w:rsidRDefault="00317947" w:rsidP="00E92FF1">
            <w:pPr>
              <w:spacing w:before="60" w:after="60" w:line="240" w:lineRule="auto"/>
              <w:jc w:val="center"/>
              <w:rPr>
                <w:rFonts w:ascii="Times New Roman" w:eastAsia="Times New Roman" w:hAnsi="Times New Roman"/>
                <w:sz w:val="26"/>
                <w:szCs w:val="26"/>
                <w:lang w:val="en-US"/>
              </w:rPr>
            </w:pPr>
            <w:r>
              <w:rPr>
                <w:rFonts w:ascii="Times New Roman" w:eastAsia="Times New Roman" w:hAnsi="Times New Roman"/>
                <w:sz w:val="26"/>
                <w:szCs w:val="26"/>
                <w:lang w:val="en-US"/>
              </w:rPr>
              <w:t>1</w:t>
            </w:r>
          </w:p>
        </w:tc>
        <w:tc>
          <w:tcPr>
            <w:tcW w:w="4538" w:type="pct"/>
            <w:gridSpan w:val="5"/>
            <w:vAlign w:val="center"/>
          </w:tcPr>
          <w:p w:rsidR="00C079D7" w:rsidRPr="000B3F4E" w:rsidRDefault="00C079D7" w:rsidP="00E92FF1">
            <w:pPr>
              <w:spacing w:before="60" w:after="60" w:line="240" w:lineRule="auto"/>
              <w:jc w:val="both"/>
              <w:rPr>
                <w:rFonts w:ascii="Times New Roman" w:eastAsia="Times New Roman" w:hAnsi="Times New Roman"/>
                <w:sz w:val="26"/>
                <w:szCs w:val="26"/>
              </w:rPr>
            </w:pPr>
            <w:r w:rsidRPr="000B3F4E">
              <w:rPr>
                <w:rFonts w:ascii="Times New Roman" w:eastAsia="Times New Roman" w:hAnsi="Times New Roman"/>
                <w:sz w:val="26"/>
                <w:szCs w:val="26"/>
              </w:rPr>
              <w:t>Hành khách trên tàu khách du lịch quốc tế hoạt động tại các cảng biển ở Việt Nam thông qua cầu cảng, bến, phao neo tại cảng biển khai thác dịch vụ làm hàng hóa kết hợp đón tàu khách du lịch</w:t>
            </w:r>
          </w:p>
        </w:tc>
      </w:tr>
      <w:tr w:rsidR="00C079D7" w:rsidRPr="000B3F4E" w:rsidTr="0041297A">
        <w:trPr>
          <w:trHeight w:val="467"/>
          <w:tblHeader/>
        </w:trPr>
        <w:tc>
          <w:tcPr>
            <w:tcW w:w="462" w:type="pct"/>
            <w:vAlign w:val="center"/>
          </w:tcPr>
          <w:p w:rsidR="00C079D7" w:rsidRPr="000B3F4E" w:rsidRDefault="00317947" w:rsidP="00E92FF1">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lang w:val="en-US"/>
              </w:rPr>
              <w:t>1</w:t>
            </w:r>
            <w:r w:rsidR="00C079D7" w:rsidRPr="000B3F4E">
              <w:rPr>
                <w:rFonts w:ascii="Times New Roman" w:eastAsia="Times New Roman" w:hAnsi="Times New Roman"/>
                <w:sz w:val="26"/>
                <w:szCs w:val="26"/>
              </w:rPr>
              <w:t>.1</w:t>
            </w:r>
          </w:p>
        </w:tc>
        <w:tc>
          <w:tcPr>
            <w:tcW w:w="2387" w:type="pct"/>
            <w:gridSpan w:val="2"/>
          </w:tcPr>
          <w:p w:rsidR="00C079D7" w:rsidRPr="000B3F4E" w:rsidRDefault="00C079D7" w:rsidP="00E92FF1">
            <w:pPr>
              <w:spacing w:before="60" w:after="60" w:line="240" w:lineRule="auto"/>
              <w:rPr>
                <w:rFonts w:ascii="Times New Roman" w:eastAsia="Times New Roman" w:hAnsi="Times New Roman"/>
                <w:sz w:val="26"/>
                <w:szCs w:val="26"/>
              </w:rPr>
            </w:pPr>
            <w:r w:rsidRPr="000B3F4E">
              <w:rPr>
                <w:rFonts w:ascii="Times New Roman" w:eastAsia="Times New Roman" w:hAnsi="Times New Roman"/>
                <w:sz w:val="26"/>
                <w:szCs w:val="26"/>
              </w:rPr>
              <w:t>Lượt vào</w:t>
            </w:r>
          </w:p>
        </w:tc>
        <w:tc>
          <w:tcPr>
            <w:tcW w:w="845" w:type="pct"/>
            <w:vAlign w:val="center"/>
          </w:tcPr>
          <w:p w:rsidR="00C079D7" w:rsidRPr="000B3F4E" w:rsidRDefault="00C079D7" w:rsidP="00E92FF1">
            <w:pPr>
              <w:spacing w:before="60" w:after="6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USD/người</w:t>
            </w:r>
          </w:p>
        </w:tc>
        <w:tc>
          <w:tcPr>
            <w:tcW w:w="691"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2,50</w:t>
            </w:r>
          </w:p>
        </w:tc>
        <w:tc>
          <w:tcPr>
            <w:tcW w:w="615"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3,50</w:t>
            </w:r>
          </w:p>
        </w:tc>
      </w:tr>
      <w:tr w:rsidR="00C079D7" w:rsidRPr="000B3F4E" w:rsidTr="0041297A">
        <w:trPr>
          <w:trHeight w:val="476"/>
          <w:tblHeader/>
        </w:trPr>
        <w:tc>
          <w:tcPr>
            <w:tcW w:w="462" w:type="pct"/>
            <w:vAlign w:val="center"/>
          </w:tcPr>
          <w:p w:rsidR="00C079D7" w:rsidRPr="000B3F4E" w:rsidRDefault="00317947" w:rsidP="00E92FF1">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lang w:val="en-US"/>
              </w:rPr>
              <w:t>1</w:t>
            </w:r>
            <w:r w:rsidR="00C079D7" w:rsidRPr="000B3F4E">
              <w:rPr>
                <w:rFonts w:ascii="Times New Roman" w:eastAsia="Times New Roman" w:hAnsi="Times New Roman"/>
                <w:sz w:val="26"/>
                <w:szCs w:val="26"/>
              </w:rPr>
              <w:t>.2</w:t>
            </w:r>
          </w:p>
        </w:tc>
        <w:tc>
          <w:tcPr>
            <w:tcW w:w="2387" w:type="pct"/>
            <w:gridSpan w:val="2"/>
          </w:tcPr>
          <w:p w:rsidR="00C079D7" w:rsidRPr="000B3F4E" w:rsidRDefault="00C079D7" w:rsidP="00E92FF1">
            <w:pPr>
              <w:spacing w:before="60" w:after="60" w:line="240" w:lineRule="auto"/>
              <w:rPr>
                <w:rFonts w:ascii="Times New Roman" w:eastAsia="Times New Roman" w:hAnsi="Times New Roman"/>
                <w:sz w:val="26"/>
                <w:szCs w:val="26"/>
              </w:rPr>
            </w:pPr>
            <w:r w:rsidRPr="000B3F4E">
              <w:rPr>
                <w:rFonts w:ascii="Times New Roman" w:eastAsia="Times New Roman" w:hAnsi="Times New Roman"/>
                <w:sz w:val="26"/>
                <w:szCs w:val="26"/>
              </w:rPr>
              <w:t>Lượt rời</w:t>
            </w:r>
          </w:p>
        </w:tc>
        <w:tc>
          <w:tcPr>
            <w:tcW w:w="845" w:type="pct"/>
            <w:vAlign w:val="center"/>
          </w:tcPr>
          <w:p w:rsidR="00C079D7" w:rsidRPr="000B3F4E" w:rsidRDefault="00C079D7" w:rsidP="00E92FF1">
            <w:pPr>
              <w:spacing w:before="60" w:after="6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USD/người</w:t>
            </w:r>
          </w:p>
        </w:tc>
        <w:tc>
          <w:tcPr>
            <w:tcW w:w="691"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2,50</w:t>
            </w:r>
          </w:p>
        </w:tc>
        <w:tc>
          <w:tcPr>
            <w:tcW w:w="615"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3,50</w:t>
            </w:r>
          </w:p>
        </w:tc>
      </w:tr>
      <w:tr w:rsidR="00C079D7" w:rsidRPr="000B3F4E" w:rsidTr="0041297A">
        <w:trPr>
          <w:trHeight w:val="1397"/>
          <w:tblHeader/>
        </w:trPr>
        <w:tc>
          <w:tcPr>
            <w:tcW w:w="462" w:type="pct"/>
            <w:vAlign w:val="center"/>
          </w:tcPr>
          <w:p w:rsidR="00C079D7" w:rsidRPr="000B3F4E" w:rsidRDefault="00317947" w:rsidP="00E92FF1">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lang w:val="en-US"/>
              </w:rPr>
              <w:t>1</w:t>
            </w:r>
            <w:r w:rsidR="00C079D7" w:rsidRPr="000B3F4E">
              <w:rPr>
                <w:rFonts w:ascii="Times New Roman" w:eastAsia="Times New Roman" w:hAnsi="Times New Roman"/>
                <w:sz w:val="26"/>
                <w:szCs w:val="26"/>
              </w:rPr>
              <w:t>.3</w:t>
            </w:r>
          </w:p>
        </w:tc>
        <w:tc>
          <w:tcPr>
            <w:tcW w:w="2387" w:type="pct"/>
            <w:gridSpan w:val="2"/>
          </w:tcPr>
          <w:p w:rsidR="00C079D7" w:rsidRPr="000B3F4E" w:rsidRDefault="00C079D7" w:rsidP="00E92FF1">
            <w:pPr>
              <w:spacing w:before="60" w:after="60" w:line="240" w:lineRule="auto"/>
              <w:jc w:val="both"/>
              <w:rPr>
                <w:rFonts w:ascii="Times New Roman" w:eastAsia="Times New Roman" w:hAnsi="Times New Roman"/>
                <w:spacing w:val="-2"/>
                <w:sz w:val="26"/>
                <w:szCs w:val="26"/>
              </w:rPr>
            </w:pPr>
            <w:r w:rsidRPr="000B3F4E">
              <w:rPr>
                <w:rFonts w:ascii="Times New Roman" w:eastAsia="Times New Roman" w:hAnsi="Times New Roman"/>
                <w:spacing w:val="-2"/>
                <w:sz w:val="26"/>
                <w:szCs w:val="26"/>
              </w:rPr>
              <w:t xml:space="preserve">Trường hợp tàu thuyền đậu tại khu vực neo đậu được phép sử dụng phương tiện vận tải thủy khác để đưa đón khách vào tham quan </w:t>
            </w:r>
            <w:r w:rsidRPr="000B3F4E">
              <w:rPr>
                <w:rFonts w:ascii="Times New Roman" w:eastAsia="Times New Roman" w:hAnsi="Times New Roman"/>
                <w:spacing w:val="-4"/>
                <w:sz w:val="26"/>
                <w:szCs w:val="26"/>
              </w:rPr>
              <w:t>du lịch tại đất liền hoặc các đảo và ngược lại</w:t>
            </w:r>
          </w:p>
        </w:tc>
        <w:tc>
          <w:tcPr>
            <w:tcW w:w="845" w:type="pct"/>
            <w:vAlign w:val="center"/>
          </w:tcPr>
          <w:p w:rsidR="00C079D7" w:rsidRPr="000B3F4E" w:rsidRDefault="00C079D7" w:rsidP="00E92FF1">
            <w:pPr>
              <w:spacing w:before="60" w:after="60" w:line="240" w:lineRule="auto"/>
              <w:jc w:val="center"/>
              <w:rPr>
                <w:rFonts w:ascii="Times New Roman" w:eastAsia="Times New Roman" w:hAnsi="Times New Roman"/>
                <w:sz w:val="26"/>
                <w:szCs w:val="26"/>
              </w:rPr>
            </w:pPr>
            <w:r w:rsidRPr="000B3F4E">
              <w:rPr>
                <w:rFonts w:ascii="Times New Roman" w:eastAsia="Times New Roman" w:hAnsi="Times New Roman"/>
                <w:sz w:val="26"/>
                <w:szCs w:val="26"/>
              </w:rPr>
              <w:t>USD/người</w:t>
            </w:r>
          </w:p>
        </w:tc>
        <w:tc>
          <w:tcPr>
            <w:tcW w:w="691" w:type="pct"/>
            <w:shd w:val="clear" w:color="auto" w:fill="auto"/>
            <w:vAlign w:val="center"/>
          </w:tcPr>
          <w:p w:rsidR="00C079D7" w:rsidRPr="000B3F4E" w:rsidRDefault="00C079D7" w:rsidP="00E92FF1">
            <w:pPr>
              <w:spacing w:before="60" w:after="60" w:line="240" w:lineRule="auto"/>
              <w:jc w:val="right"/>
              <w:rPr>
                <w:rFonts w:ascii="Times New Roman" w:hAnsi="Times New Roman"/>
                <w:sz w:val="26"/>
                <w:szCs w:val="26"/>
                <w:lang w:eastAsia="zh-CN"/>
              </w:rPr>
            </w:pPr>
            <w:r w:rsidRPr="000B3F4E">
              <w:rPr>
                <w:rFonts w:ascii="Times New Roman" w:eastAsia="Times New Roman" w:hAnsi="Times New Roman"/>
                <w:sz w:val="26"/>
                <w:szCs w:val="26"/>
              </w:rPr>
              <w:t>2,50</w:t>
            </w:r>
          </w:p>
        </w:tc>
        <w:tc>
          <w:tcPr>
            <w:tcW w:w="615" w:type="pct"/>
            <w:shd w:val="clear" w:color="auto" w:fill="auto"/>
            <w:vAlign w:val="center"/>
          </w:tcPr>
          <w:p w:rsidR="00C079D7" w:rsidRPr="000B3F4E" w:rsidRDefault="00C079D7" w:rsidP="00E92FF1">
            <w:pPr>
              <w:spacing w:before="60" w:after="60" w:line="240" w:lineRule="auto"/>
              <w:jc w:val="right"/>
              <w:rPr>
                <w:rFonts w:ascii="Times New Roman" w:eastAsia="Times New Roman" w:hAnsi="Times New Roman"/>
                <w:strike/>
                <w:sz w:val="26"/>
                <w:szCs w:val="26"/>
              </w:rPr>
            </w:pPr>
            <w:r w:rsidRPr="000B3F4E">
              <w:rPr>
                <w:rFonts w:ascii="Times New Roman" w:eastAsia="Times New Roman" w:hAnsi="Times New Roman"/>
                <w:sz w:val="26"/>
                <w:szCs w:val="26"/>
              </w:rPr>
              <w:t>3,50</w:t>
            </w:r>
          </w:p>
        </w:tc>
      </w:tr>
      <w:tr w:rsidR="00C079D7" w:rsidRPr="000B3F4E" w:rsidTr="007B3D06">
        <w:trPr>
          <w:trHeight w:val="807"/>
          <w:tblHeader/>
        </w:trPr>
        <w:tc>
          <w:tcPr>
            <w:tcW w:w="462" w:type="pct"/>
            <w:vAlign w:val="center"/>
          </w:tcPr>
          <w:p w:rsidR="00C079D7" w:rsidRPr="00046017" w:rsidRDefault="00317947" w:rsidP="00E92FF1">
            <w:pPr>
              <w:spacing w:before="60" w:after="60" w:line="240" w:lineRule="auto"/>
              <w:jc w:val="center"/>
              <w:rPr>
                <w:rFonts w:ascii="Times New Roman" w:eastAsia="Times New Roman" w:hAnsi="Times New Roman"/>
                <w:b/>
                <w:color w:val="FF0000"/>
                <w:sz w:val="26"/>
                <w:szCs w:val="26"/>
                <w:lang w:val="en-US"/>
              </w:rPr>
            </w:pPr>
            <w:r>
              <w:rPr>
                <w:rFonts w:ascii="Times New Roman" w:eastAsia="Times New Roman" w:hAnsi="Times New Roman"/>
                <w:b/>
                <w:color w:val="FF0000"/>
                <w:sz w:val="26"/>
                <w:szCs w:val="26"/>
                <w:lang w:val="en-US"/>
              </w:rPr>
              <w:t>2</w:t>
            </w:r>
          </w:p>
        </w:tc>
        <w:tc>
          <w:tcPr>
            <w:tcW w:w="4538" w:type="pct"/>
            <w:gridSpan w:val="5"/>
          </w:tcPr>
          <w:p w:rsidR="00C079D7" w:rsidRPr="00975F6F" w:rsidRDefault="00C079D7" w:rsidP="00D66103">
            <w:pPr>
              <w:spacing w:after="0"/>
              <w:jc w:val="both"/>
              <w:rPr>
                <w:rFonts w:ascii="Times New Roman" w:hAnsi="Times New Roman"/>
                <w:b/>
                <w:sz w:val="28"/>
                <w:szCs w:val="28"/>
                <w:lang w:val="en-US" w:eastAsia="zh-CN"/>
              </w:rPr>
            </w:pPr>
            <w:r w:rsidRPr="00BE2C65">
              <w:rPr>
                <w:rFonts w:ascii="Times New Roman" w:eastAsia="Times New Roman" w:hAnsi="Times New Roman"/>
                <w:b/>
                <w:color w:val="FF0000"/>
                <w:sz w:val="28"/>
                <w:szCs w:val="28"/>
              </w:rPr>
              <w:t>Hành khách trên tàu khách du lịch quốc tế thông qua cầu</w:t>
            </w:r>
            <w:r w:rsidRPr="00BE2C65">
              <w:rPr>
                <w:rFonts w:ascii="Times New Roman" w:eastAsia="Times New Roman" w:hAnsi="Times New Roman"/>
                <w:b/>
                <w:color w:val="FF0000"/>
                <w:sz w:val="28"/>
                <w:szCs w:val="28"/>
                <w:lang w:val="en-US"/>
              </w:rPr>
              <w:t>, bến</w:t>
            </w:r>
            <w:r w:rsidRPr="00BE2C65">
              <w:rPr>
                <w:rFonts w:ascii="Times New Roman" w:eastAsia="Times New Roman" w:hAnsi="Times New Roman"/>
                <w:b/>
                <w:color w:val="FF0000"/>
                <w:sz w:val="28"/>
                <w:szCs w:val="28"/>
              </w:rPr>
              <w:t xml:space="preserve"> cảng</w:t>
            </w:r>
            <w:r w:rsidR="003B155B">
              <w:rPr>
                <w:rFonts w:ascii="Times New Roman" w:eastAsia="Times New Roman" w:hAnsi="Times New Roman"/>
                <w:b/>
                <w:color w:val="FF0000"/>
                <w:sz w:val="28"/>
                <w:szCs w:val="28"/>
                <w:lang w:val="en-US"/>
              </w:rPr>
              <w:t xml:space="preserve"> </w:t>
            </w:r>
            <w:r w:rsidRPr="00BE2C65">
              <w:rPr>
                <w:rFonts w:ascii="Times New Roman" w:eastAsia="Times New Roman" w:hAnsi="Times New Roman"/>
                <w:b/>
                <w:color w:val="FF0000"/>
                <w:sz w:val="28"/>
                <w:szCs w:val="28"/>
                <w:lang w:val="en-US"/>
              </w:rPr>
              <w:t xml:space="preserve">chuyên dụng </w:t>
            </w:r>
            <w:r w:rsidRPr="00BE2C65">
              <w:rPr>
                <w:rFonts w:ascii="Times New Roman" w:eastAsia="Times New Roman" w:hAnsi="Times New Roman"/>
                <w:b/>
                <w:color w:val="FF0000"/>
                <w:sz w:val="28"/>
                <w:szCs w:val="28"/>
              </w:rPr>
              <w:t>khai thác dịch vụ đón tàu khách du lịch</w:t>
            </w:r>
            <w:r w:rsidRPr="00DA600E">
              <w:rPr>
                <w:rFonts w:ascii="Times New Roman" w:eastAsia="Times New Roman" w:hAnsi="Times New Roman"/>
                <w:b/>
                <w:color w:val="FF0000"/>
                <w:sz w:val="28"/>
                <w:szCs w:val="28"/>
                <w:lang w:val="en-US"/>
              </w:rPr>
              <w:t>.</w:t>
            </w:r>
          </w:p>
        </w:tc>
      </w:tr>
      <w:tr w:rsidR="00C079D7" w:rsidRPr="00DA600E" w:rsidTr="0041297A">
        <w:trPr>
          <w:trHeight w:val="421"/>
          <w:tblHeader/>
        </w:trPr>
        <w:tc>
          <w:tcPr>
            <w:tcW w:w="462" w:type="pct"/>
            <w:vAlign w:val="center"/>
          </w:tcPr>
          <w:p w:rsidR="00C079D7" w:rsidRPr="00DA600E" w:rsidRDefault="00317947" w:rsidP="00DA7C93">
            <w:pPr>
              <w:spacing w:before="120" w:after="60" w:line="240" w:lineRule="auto"/>
              <w:jc w:val="center"/>
              <w:rPr>
                <w:rFonts w:ascii="Times New Roman" w:eastAsia="Times New Roman" w:hAnsi="Times New Roman"/>
                <w:b/>
                <w:color w:val="FF0000"/>
                <w:sz w:val="26"/>
                <w:szCs w:val="26"/>
              </w:rPr>
            </w:pPr>
            <w:r>
              <w:rPr>
                <w:rFonts w:ascii="Times New Roman" w:eastAsia="Times New Roman" w:hAnsi="Times New Roman"/>
                <w:b/>
                <w:color w:val="FF0000"/>
                <w:sz w:val="26"/>
                <w:szCs w:val="26"/>
                <w:lang w:val="en-US"/>
              </w:rPr>
              <w:t>2</w:t>
            </w:r>
            <w:r w:rsidR="00C079D7">
              <w:rPr>
                <w:rFonts w:ascii="Times New Roman" w:eastAsia="Times New Roman" w:hAnsi="Times New Roman"/>
                <w:b/>
                <w:color w:val="FF0000"/>
                <w:sz w:val="26"/>
                <w:szCs w:val="26"/>
                <w:lang w:val="en-US"/>
              </w:rPr>
              <w:t>.</w:t>
            </w:r>
            <w:r w:rsidR="00C079D7" w:rsidRPr="00DA600E">
              <w:rPr>
                <w:rFonts w:ascii="Times New Roman" w:eastAsia="Times New Roman" w:hAnsi="Times New Roman"/>
                <w:b/>
                <w:color w:val="FF0000"/>
                <w:sz w:val="26"/>
                <w:szCs w:val="26"/>
              </w:rPr>
              <w:t>1</w:t>
            </w:r>
          </w:p>
        </w:tc>
        <w:tc>
          <w:tcPr>
            <w:tcW w:w="2383" w:type="pct"/>
          </w:tcPr>
          <w:p w:rsidR="00C079D7" w:rsidRPr="00DA600E" w:rsidRDefault="00C079D7" w:rsidP="00DA7C93">
            <w:pPr>
              <w:spacing w:before="120" w:after="60" w:line="240" w:lineRule="auto"/>
              <w:rPr>
                <w:rFonts w:ascii="Times New Roman" w:eastAsia="Times New Roman" w:hAnsi="Times New Roman"/>
                <w:b/>
                <w:color w:val="FF0000"/>
                <w:sz w:val="26"/>
                <w:szCs w:val="26"/>
              </w:rPr>
            </w:pPr>
            <w:r w:rsidRPr="00DA600E">
              <w:rPr>
                <w:rFonts w:ascii="Times New Roman" w:eastAsia="Times New Roman" w:hAnsi="Times New Roman"/>
                <w:b/>
                <w:color w:val="FF0000"/>
                <w:sz w:val="26"/>
                <w:szCs w:val="26"/>
              </w:rPr>
              <w:t>Lượt vào</w:t>
            </w:r>
          </w:p>
        </w:tc>
        <w:tc>
          <w:tcPr>
            <w:tcW w:w="849" w:type="pct"/>
            <w:gridSpan w:val="2"/>
            <w:vAlign w:val="center"/>
          </w:tcPr>
          <w:p w:rsidR="00C079D7" w:rsidRPr="00DA600E" w:rsidRDefault="00C079D7" w:rsidP="00DA7C93">
            <w:pPr>
              <w:spacing w:before="120" w:after="60" w:line="240" w:lineRule="auto"/>
              <w:jc w:val="center"/>
              <w:rPr>
                <w:rFonts w:ascii="Times New Roman" w:eastAsia="Times New Roman" w:hAnsi="Times New Roman"/>
                <w:b/>
                <w:color w:val="FF0000"/>
                <w:sz w:val="26"/>
                <w:szCs w:val="26"/>
              </w:rPr>
            </w:pPr>
            <w:r w:rsidRPr="00DA600E">
              <w:rPr>
                <w:rFonts w:ascii="Times New Roman" w:eastAsia="Times New Roman" w:hAnsi="Times New Roman"/>
                <w:b/>
                <w:color w:val="FF0000"/>
                <w:sz w:val="26"/>
                <w:szCs w:val="26"/>
              </w:rPr>
              <w:t>USD/người</w:t>
            </w:r>
          </w:p>
        </w:tc>
        <w:tc>
          <w:tcPr>
            <w:tcW w:w="692" w:type="pct"/>
            <w:shd w:val="clear" w:color="auto" w:fill="auto"/>
            <w:vAlign w:val="center"/>
          </w:tcPr>
          <w:p w:rsidR="00C079D7" w:rsidRPr="00DA600E" w:rsidRDefault="00C079D7" w:rsidP="00DA7C93">
            <w:pPr>
              <w:spacing w:before="120" w:after="60" w:line="240" w:lineRule="auto"/>
              <w:jc w:val="right"/>
              <w:rPr>
                <w:rFonts w:ascii="Times New Roman" w:hAnsi="Times New Roman"/>
                <w:b/>
                <w:color w:val="FF0000"/>
                <w:sz w:val="26"/>
                <w:szCs w:val="26"/>
                <w:lang w:eastAsia="zh-CN"/>
              </w:rPr>
            </w:pPr>
            <w:r>
              <w:rPr>
                <w:rFonts w:ascii="Times New Roman" w:eastAsia="Times New Roman" w:hAnsi="Times New Roman"/>
                <w:b/>
                <w:color w:val="FF0000"/>
                <w:sz w:val="26"/>
                <w:szCs w:val="26"/>
                <w:lang w:val="en-US"/>
              </w:rPr>
              <w:t>2</w:t>
            </w:r>
            <w:r w:rsidRPr="00DA600E">
              <w:rPr>
                <w:rFonts w:ascii="Times New Roman" w:eastAsia="Times New Roman" w:hAnsi="Times New Roman"/>
                <w:b/>
                <w:color w:val="FF0000"/>
                <w:sz w:val="26"/>
                <w:szCs w:val="26"/>
              </w:rPr>
              <w:t>,50</w:t>
            </w:r>
          </w:p>
        </w:tc>
        <w:tc>
          <w:tcPr>
            <w:tcW w:w="614" w:type="pct"/>
            <w:shd w:val="clear" w:color="auto" w:fill="auto"/>
            <w:vAlign w:val="center"/>
          </w:tcPr>
          <w:p w:rsidR="00C079D7" w:rsidRPr="00DA600E" w:rsidRDefault="00317947" w:rsidP="00DA7C93">
            <w:pPr>
              <w:spacing w:before="120" w:after="60" w:line="240" w:lineRule="auto"/>
              <w:jc w:val="right"/>
              <w:rPr>
                <w:rFonts w:ascii="Times New Roman" w:hAnsi="Times New Roman"/>
                <w:b/>
                <w:color w:val="FF0000"/>
                <w:sz w:val="26"/>
                <w:szCs w:val="26"/>
                <w:lang w:val="en-US" w:eastAsia="zh-CN"/>
              </w:rPr>
            </w:pPr>
            <w:r>
              <w:rPr>
                <w:rFonts w:ascii="Times New Roman" w:eastAsia="Times New Roman" w:hAnsi="Times New Roman"/>
                <w:b/>
                <w:color w:val="FF0000"/>
                <w:sz w:val="26"/>
                <w:szCs w:val="26"/>
                <w:lang w:val="en-US"/>
              </w:rPr>
              <w:t>7</w:t>
            </w:r>
            <w:r w:rsidR="00C079D7" w:rsidRPr="00DA600E">
              <w:rPr>
                <w:rFonts w:ascii="Times New Roman" w:eastAsia="Times New Roman" w:hAnsi="Times New Roman"/>
                <w:b/>
                <w:color w:val="FF0000"/>
                <w:sz w:val="26"/>
                <w:szCs w:val="26"/>
                <w:lang w:val="en-US"/>
              </w:rPr>
              <w:t>,</w:t>
            </w:r>
            <w:r w:rsidR="00C079D7" w:rsidRPr="00DA600E">
              <w:rPr>
                <w:rFonts w:ascii="Times New Roman" w:eastAsia="Times New Roman" w:hAnsi="Times New Roman"/>
                <w:b/>
                <w:color w:val="FF0000"/>
                <w:sz w:val="26"/>
                <w:szCs w:val="26"/>
              </w:rPr>
              <w:t>0</w:t>
            </w:r>
            <w:r w:rsidR="00C079D7" w:rsidRPr="00DA600E">
              <w:rPr>
                <w:rFonts w:ascii="Times New Roman" w:eastAsia="Times New Roman" w:hAnsi="Times New Roman"/>
                <w:b/>
                <w:color w:val="FF0000"/>
                <w:sz w:val="26"/>
                <w:szCs w:val="26"/>
                <w:lang w:val="en-US"/>
              </w:rPr>
              <w:t>0</w:t>
            </w:r>
          </w:p>
        </w:tc>
      </w:tr>
      <w:tr w:rsidR="00C079D7" w:rsidRPr="00DA600E" w:rsidTr="0041297A">
        <w:trPr>
          <w:trHeight w:val="399"/>
          <w:tblHeader/>
        </w:trPr>
        <w:tc>
          <w:tcPr>
            <w:tcW w:w="462" w:type="pct"/>
            <w:vAlign w:val="center"/>
          </w:tcPr>
          <w:p w:rsidR="00C079D7" w:rsidRPr="00DA600E" w:rsidRDefault="00317947" w:rsidP="00DA7C93">
            <w:pPr>
              <w:spacing w:before="120" w:after="60" w:line="240" w:lineRule="auto"/>
              <w:jc w:val="center"/>
              <w:rPr>
                <w:rFonts w:ascii="Times New Roman" w:eastAsia="Times New Roman" w:hAnsi="Times New Roman"/>
                <w:b/>
                <w:color w:val="FF0000"/>
                <w:sz w:val="26"/>
                <w:szCs w:val="26"/>
              </w:rPr>
            </w:pPr>
            <w:r>
              <w:rPr>
                <w:rFonts w:ascii="Times New Roman" w:eastAsia="Times New Roman" w:hAnsi="Times New Roman"/>
                <w:b/>
                <w:color w:val="FF0000"/>
                <w:sz w:val="26"/>
                <w:szCs w:val="26"/>
                <w:lang w:val="en-US"/>
              </w:rPr>
              <w:t>2</w:t>
            </w:r>
            <w:r w:rsidR="00C079D7">
              <w:rPr>
                <w:rFonts w:ascii="Times New Roman" w:eastAsia="Times New Roman" w:hAnsi="Times New Roman"/>
                <w:b/>
                <w:color w:val="FF0000"/>
                <w:sz w:val="26"/>
                <w:szCs w:val="26"/>
                <w:lang w:val="en-US"/>
              </w:rPr>
              <w:t>.</w:t>
            </w:r>
            <w:r w:rsidR="00C079D7" w:rsidRPr="00DA600E">
              <w:rPr>
                <w:rFonts w:ascii="Times New Roman" w:eastAsia="Times New Roman" w:hAnsi="Times New Roman"/>
                <w:b/>
                <w:color w:val="FF0000"/>
                <w:sz w:val="26"/>
                <w:szCs w:val="26"/>
              </w:rPr>
              <w:t>2</w:t>
            </w:r>
          </w:p>
        </w:tc>
        <w:tc>
          <w:tcPr>
            <w:tcW w:w="2383" w:type="pct"/>
          </w:tcPr>
          <w:p w:rsidR="00C079D7" w:rsidRPr="00DA600E" w:rsidRDefault="00C079D7" w:rsidP="00DA7C93">
            <w:pPr>
              <w:spacing w:before="120" w:after="60" w:line="240" w:lineRule="auto"/>
              <w:rPr>
                <w:rFonts w:ascii="Times New Roman" w:eastAsia="Times New Roman" w:hAnsi="Times New Roman"/>
                <w:b/>
                <w:color w:val="FF0000"/>
                <w:sz w:val="26"/>
                <w:szCs w:val="26"/>
              </w:rPr>
            </w:pPr>
            <w:r w:rsidRPr="00DA600E">
              <w:rPr>
                <w:rFonts w:ascii="Times New Roman" w:eastAsia="Times New Roman" w:hAnsi="Times New Roman"/>
                <w:b/>
                <w:color w:val="FF0000"/>
                <w:sz w:val="26"/>
                <w:szCs w:val="26"/>
              </w:rPr>
              <w:t>Lượt rời</w:t>
            </w:r>
          </w:p>
        </w:tc>
        <w:tc>
          <w:tcPr>
            <w:tcW w:w="849" w:type="pct"/>
            <w:gridSpan w:val="2"/>
            <w:vAlign w:val="center"/>
          </w:tcPr>
          <w:p w:rsidR="00C079D7" w:rsidRPr="00DA600E" w:rsidRDefault="00C079D7" w:rsidP="00DA7C93">
            <w:pPr>
              <w:spacing w:before="120" w:after="60" w:line="240" w:lineRule="auto"/>
              <w:jc w:val="center"/>
              <w:rPr>
                <w:rFonts w:ascii="Times New Roman" w:eastAsia="Times New Roman" w:hAnsi="Times New Roman"/>
                <w:b/>
                <w:color w:val="FF0000"/>
                <w:sz w:val="26"/>
                <w:szCs w:val="26"/>
              </w:rPr>
            </w:pPr>
            <w:r w:rsidRPr="00DA600E">
              <w:rPr>
                <w:rFonts w:ascii="Times New Roman" w:eastAsia="Times New Roman" w:hAnsi="Times New Roman"/>
                <w:b/>
                <w:color w:val="FF0000"/>
                <w:sz w:val="26"/>
                <w:szCs w:val="26"/>
              </w:rPr>
              <w:t>USD/người</w:t>
            </w:r>
          </w:p>
        </w:tc>
        <w:tc>
          <w:tcPr>
            <w:tcW w:w="692" w:type="pct"/>
            <w:shd w:val="clear" w:color="auto" w:fill="auto"/>
            <w:vAlign w:val="center"/>
          </w:tcPr>
          <w:p w:rsidR="00C079D7" w:rsidRPr="00DA600E" w:rsidRDefault="00C079D7" w:rsidP="00DA7C93">
            <w:pPr>
              <w:spacing w:before="120" w:after="60" w:line="240" w:lineRule="auto"/>
              <w:jc w:val="right"/>
              <w:rPr>
                <w:rFonts w:ascii="Times New Roman" w:hAnsi="Times New Roman"/>
                <w:b/>
                <w:color w:val="FF0000"/>
                <w:sz w:val="26"/>
                <w:szCs w:val="26"/>
                <w:lang w:eastAsia="zh-CN"/>
              </w:rPr>
            </w:pPr>
            <w:r>
              <w:rPr>
                <w:rFonts w:ascii="Times New Roman" w:eastAsia="Times New Roman" w:hAnsi="Times New Roman"/>
                <w:b/>
                <w:color w:val="FF0000"/>
                <w:sz w:val="26"/>
                <w:szCs w:val="26"/>
                <w:lang w:val="en-US"/>
              </w:rPr>
              <w:t>2</w:t>
            </w:r>
            <w:r w:rsidRPr="00DA600E">
              <w:rPr>
                <w:rFonts w:ascii="Times New Roman" w:eastAsia="Times New Roman" w:hAnsi="Times New Roman"/>
                <w:b/>
                <w:color w:val="FF0000"/>
                <w:sz w:val="26"/>
                <w:szCs w:val="26"/>
              </w:rPr>
              <w:t>,50</w:t>
            </w:r>
          </w:p>
        </w:tc>
        <w:tc>
          <w:tcPr>
            <w:tcW w:w="614" w:type="pct"/>
            <w:shd w:val="clear" w:color="auto" w:fill="auto"/>
            <w:vAlign w:val="center"/>
          </w:tcPr>
          <w:p w:rsidR="00C079D7" w:rsidRPr="00DA600E" w:rsidRDefault="00317947" w:rsidP="00DA7C93">
            <w:pPr>
              <w:spacing w:before="120" w:after="60" w:line="240" w:lineRule="auto"/>
              <w:jc w:val="right"/>
              <w:rPr>
                <w:rFonts w:ascii="Times New Roman" w:hAnsi="Times New Roman"/>
                <w:b/>
                <w:color w:val="FF0000"/>
                <w:sz w:val="26"/>
                <w:szCs w:val="26"/>
                <w:lang w:val="en-US" w:eastAsia="zh-CN"/>
              </w:rPr>
            </w:pPr>
            <w:r>
              <w:rPr>
                <w:rFonts w:ascii="Times New Roman" w:eastAsia="Times New Roman" w:hAnsi="Times New Roman"/>
                <w:b/>
                <w:color w:val="FF0000"/>
                <w:sz w:val="26"/>
                <w:szCs w:val="26"/>
                <w:lang w:val="en-US"/>
              </w:rPr>
              <w:t>7</w:t>
            </w:r>
            <w:r w:rsidR="00C079D7" w:rsidRPr="00DA600E">
              <w:rPr>
                <w:rFonts w:ascii="Times New Roman" w:eastAsia="Times New Roman" w:hAnsi="Times New Roman"/>
                <w:b/>
                <w:color w:val="FF0000"/>
                <w:sz w:val="26"/>
                <w:szCs w:val="26"/>
                <w:lang w:val="en-US"/>
              </w:rPr>
              <w:t>,</w:t>
            </w:r>
            <w:r w:rsidR="00C079D7" w:rsidRPr="00DA600E">
              <w:rPr>
                <w:rFonts w:ascii="Times New Roman" w:eastAsia="Times New Roman" w:hAnsi="Times New Roman"/>
                <w:b/>
                <w:color w:val="FF0000"/>
                <w:sz w:val="26"/>
                <w:szCs w:val="26"/>
              </w:rPr>
              <w:t>0</w:t>
            </w:r>
            <w:r w:rsidR="00C079D7" w:rsidRPr="00DA600E">
              <w:rPr>
                <w:rFonts w:ascii="Times New Roman" w:eastAsia="Times New Roman" w:hAnsi="Times New Roman"/>
                <w:b/>
                <w:color w:val="FF0000"/>
                <w:sz w:val="26"/>
                <w:szCs w:val="26"/>
                <w:lang w:val="en-US"/>
              </w:rPr>
              <w:t>0</w:t>
            </w:r>
          </w:p>
        </w:tc>
      </w:tr>
    </w:tbl>
    <w:p w:rsidR="0073167A" w:rsidRDefault="00567F66" w:rsidP="003D0105">
      <w:pPr>
        <w:spacing w:before="360" w:after="0"/>
        <w:jc w:val="both"/>
        <w:rPr>
          <w:rFonts w:ascii="Times New Roman" w:hAnsi="Times New Roman"/>
          <w:b/>
          <w:sz w:val="28"/>
          <w:szCs w:val="28"/>
          <w:lang w:val="en-US"/>
        </w:rPr>
      </w:pPr>
      <w:r w:rsidRPr="00567F66">
        <w:rPr>
          <w:rFonts w:ascii="Times New Roman" w:hAnsi="Times New Roman"/>
          <w:b/>
          <w:sz w:val="28"/>
          <w:szCs w:val="28"/>
        </w:rPr>
        <w:tab/>
      </w:r>
      <w:r w:rsidR="009E41A0">
        <w:rPr>
          <w:rFonts w:ascii="Times New Roman" w:hAnsi="Times New Roman"/>
          <w:b/>
          <w:sz w:val="28"/>
          <w:szCs w:val="28"/>
          <w:lang w:val="en-US"/>
        </w:rPr>
        <w:t>6</w:t>
      </w:r>
      <w:r w:rsidR="0073167A">
        <w:rPr>
          <w:rFonts w:ascii="Times New Roman" w:hAnsi="Times New Roman"/>
          <w:b/>
          <w:sz w:val="28"/>
          <w:szCs w:val="28"/>
          <w:lang w:val="en-US"/>
        </w:rPr>
        <w:t xml:space="preserve">. </w:t>
      </w:r>
      <w:r w:rsidR="0073167A" w:rsidRPr="00567F66">
        <w:rPr>
          <w:rFonts w:ascii="Times New Roman" w:hAnsi="Times New Roman"/>
          <w:b/>
          <w:sz w:val="28"/>
          <w:szCs w:val="28"/>
          <w:lang w:val="en-US"/>
        </w:rPr>
        <w:t xml:space="preserve">Sửa đổi, </w:t>
      </w:r>
      <w:r w:rsidR="0073167A">
        <w:rPr>
          <w:rFonts w:ascii="Times New Roman" w:hAnsi="Times New Roman"/>
          <w:b/>
          <w:sz w:val="28"/>
          <w:szCs w:val="28"/>
          <w:lang w:val="en-US"/>
        </w:rPr>
        <w:t xml:space="preserve">bổ sung </w:t>
      </w:r>
      <w:r w:rsidR="0073167A" w:rsidRPr="00567F66">
        <w:rPr>
          <w:rFonts w:ascii="Times New Roman" w:hAnsi="Times New Roman"/>
          <w:b/>
          <w:sz w:val="28"/>
          <w:szCs w:val="28"/>
        </w:rPr>
        <w:t>Điều 1</w:t>
      </w:r>
      <w:r w:rsidR="0073167A">
        <w:rPr>
          <w:rFonts w:ascii="Times New Roman" w:hAnsi="Times New Roman"/>
          <w:b/>
          <w:sz w:val="28"/>
          <w:szCs w:val="28"/>
          <w:lang w:val="en-US"/>
        </w:rPr>
        <w:t>4</w:t>
      </w:r>
      <w:r w:rsidR="00357895">
        <w:rPr>
          <w:rFonts w:ascii="Times New Roman" w:hAnsi="Times New Roman"/>
          <w:b/>
          <w:sz w:val="28"/>
          <w:szCs w:val="28"/>
          <w:lang w:val="en-US"/>
        </w:rPr>
        <w:t xml:space="preserve"> </w:t>
      </w:r>
      <w:r w:rsidR="0073167A">
        <w:rPr>
          <w:rFonts w:ascii="Times New Roman" w:hAnsi="Times New Roman"/>
          <w:b/>
          <w:sz w:val="28"/>
          <w:szCs w:val="28"/>
          <w:lang w:val="en-US"/>
        </w:rPr>
        <w:t>như sau:</w:t>
      </w:r>
    </w:p>
    <w:p w:rsidR="00B62AC2" w:rsidRPr="00B62AC2" w:rsidRDefault="00B62AC2" w:rsidP="00B62AC2">
      <w:pPr>
        <w:shd w:val="clear" w:color="auto" w:fill="FFFFFF"/>
        <w:spacing w:before="120" w:after="0" w:line="234" w:lineRule="atLeast"/>
        <w:ind w:firstLine="720"/>
        <w:rPr>
          <w:rFonts w:ascii="Times New Roman" w:eastAsia="Times New Roman" w:hAnsi="Times New Roman" w:cs="Times New Roman"/>
          <w:color w:val="000000"/>
          <w:sz w:val="28"/>
          <w:szCs w:val="28"/>
          <w:lang w:val="en-US" w:eastAsia="en-US"/>
        </w:rPr>
      </w:pPr>
      <w:bookmarkStart w:id="0" w:name="dieu_14"/>
      <w:r w:rsidRPr="00B62AC2">
        <w:rPr>
          <w:rFonts w:ascii="Times New Roman" w:eastAsia="Times New Roman" w:hAnsi="Times New Roman" w:cs="Times New Roman"/>
          <w:bCs/>
          <w:color w:val="000000"/>
          <w:sz w:val="28"/>
          <w:szCs w:val="28"/>
          <w:lang w:val="en-US" w:eastAsia="en-US"/>
        </w:rPr>
        <w:t>“</w:t>
      </w:r>
      <w:r w:rsidRPr="00B62AC2">
        <w:rPr>
          <w:rFonts w:ascii="Times New Roman" w:eastAsia="Times New Roman" w:hAnsi="Times New Roman" w:cs="Times New Roman"/>
          <w:bCs/>
          <w:color w:val="000000"/>
          <w:sz w:val="28"/>
          <w:szCs w:val="28"/>
          <w:lang w:eastAsia="en-US"/>
        </w:rPr>
        <w:t>Điều 14. Khung giá dịch vụ bốc dỡ container tại khu vực I</w:t>
      </w:r>
      <w:bookmarkEnd w:id="0"/>
    </w:p>
    <w:p w:rsidR="00B62AC2" w:rsidRDefault="00B62AC2" w:rsidP="003D010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1.</w:t>
      </w:r>
      <w:r w:rsidRPr="00B62AC2">
        <w:rPr>
          <w:rFonts w:ascii="Times New Roman" w:eastAsia="Times New Roman" w:hAnsi="Times New Roman" w:cs="Times New Roman"/>
          <w:color w:val="000000"/>
          <w:sz w:val="28"/>
          <w:szCs w:val="28"/>
          <w:lang w:eastAsia="en-US"/>
        </w:rPr>
        <w:t xml:space="preserve"> Khung giá dịch vụ bốc dỡ container nội địa</w:t>
      </w:r>
      <w:r w:rsidR="004E0490">
        <w:rPr>
          <w:rFonts w:ascii="Times New Roman" w:eastAsia="Times New Roman" w:hAnsi="Times New Roman" w:cs="Times New Roman"/>
          <w:color w:val="000000"/>
          <w:sz w:val="28"/>
          <w:szCs w:val="28"/>
          <w:lang w:val="en-US" w:eastAsia="en-US"/>
        </w:rPr>
        <w:t xml:space="preserve"> khu vực I</w:t>
      </w:r>
      <w:r w:rsidR="00DA7C93">
        <w:rPr>
          <w:rFonts w:ascii="Times New Roman" w:eastAsia="Times New Roman" w:hAnsi="Times New Roman" w:cs="Times New Roman"/>
          <w:color w:val="000000"/>
          <w:sz w:val="28"/>
          <w:szCs w:val="28"/>
          <w:lang w:val="en-US" w:eastAsia="en-US"/>
        </w:rPr>
        <w:t>.</w:t>
      </w:r>
    </w:p>
    <w:p w:rsidR="00DA7C93" w:rsidRPr="00526227" w:rsidRDefault="00DA7C93" w:rsidP="003D0105">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US" w:eastAsia="en-US"/>
        </w:rPr>
      </w:pPr>
      <w:r w:rsidRPr="00526227">
        <w:rPr>
          <w:rFonts w:ascii="Times New Roman" w:eastAsia="Times New Roman" w:hAnsi="Times New Roman" w:cs="Times New Roman"/>
          <w:color w:val="000000"/>
          <w:sz w:val="28"/>
          <w:szCs w:val="28"/>
          <w:lang w:val="en-US" w:eastAsia="en-US"/>
        </w:rPr>
        <w:t xml:space="preserve">a) </w:t>
      </w:r>
      <w:r w:rsidR="00024264" w:rsidRPr="00526227">
        <w:rPr>
          <w:rFonts w:ascii="Times New Roman" w:eastAsia="Times New Roman" w:hAnsi="Times New Roman" w:cs="Times New Roman"/>
          <w:color w:val="000000"/>
          <w:sz w:val="28"/>
          <w:szCs w:val="28"/>
          <w:lang w:val="en-US" w:eastAsia="en-US"/>
        </w:rPr>
        <w:t>Thời gian</w:t>
      </w:r>
      <w:r w:rsidRPr="00526227">
        <w:rPr>
          <w:rFonts w:ascii="Times New Roman" w:eastAsia="Times New Roman" w:hAnsi="Times New Roman" w:cs="Times New Roman"/>
          <w:color w:val="000000"/>
          <w:sz w:val="28"/>
          <w:szCs w:val="28"/>
          <w:lang w:val="en-US" w:eastAsia="en-US"/>
        </w:rPr>
        <w:t xml:space="preserve"> áp dụng </w:t>
      </w:r>
      <w:r w:rsidRPr="00526227">
        <w:rPr>
          <w:rFonts w:ascii="Times New Roman" w:eastAsia="Times New Roman" w:hAnsi="Times New Roman" w:cs="Times New Roman"/>
          <w:b/>
          <w:color w:val="000000"/>
          <w:sz w:val="28"/>
          <w:szCs w:val="28"/>
          <w:lang w:val="en-US" w:eastAsia="en-US"/>
        </w:rPr>
        <w:t>đến hết ngày 31</w:t>
      </w:r>
      <w:r w:rsidR="00E04A7D" w:rsidRPr="00526227">
        <w:rPr>
          <w:rFonts w:ascii="Times New Roman" w:eastAsia="Times New Roman" w:hAnsi="Times New Roman" w:cs="Times New Roman"/>
          <w:b/>
          <w:color w:val="000000"/>
          <w:sz w:val="28"/>
          <w:szCs w:val="28"/>
          <w:lang w:val="en-US" w:eastAsia="en-US"/>
        </w:rPr>
        <w:t xml:space="preserve"> tháng </w:t>
      </w:r>
      <w:r w:rsidRPr="00526227">
        <w:rPr>
          <w:rFonts w:ascii="Times New Roman" w:eastAsia="Times New Roman" w:hAnsi="Times New Roman" w:cs="Times New Roman"/>
          <w:b/>
          <w:color w:val="000000"/>
          <w:sz w:val="28"/>
          <w:szCs w:val="28"/>
          <w:lang w:val="en-US" w:eastAsia="en-US"/>
        </w:rPr>
        <w:t>12</w:t>
      </w:r>
      <w:r w:rsidR="00E04A7D" w:rsidRPr="00526227">
        <w:rPr>
          <w:rFonts w:ascii="Times New Roman" w:eastAsia="Times New Roman" w:hAnsi="Times New Roman" w:cs="Times New Roman"/>
          <w:b/>
          <w:color w:val="000000"/>
          <w:sz w:val="28"/>
          <w:szCs w:val="28"/>
          <w:lang w:val="en-US" w:eastAsia="en-US"/>
        </w:rPr>
        <w:t xml:space="preserve"> năm </w:t>
      </w:r>
      <w:r w:rsidRPr="00526227">
        <w:rPr>
          <w:rFonts w:ascii="Times New Roman" w:eastAsia="Times New Roman" w:hAnsi="Times New Roman" w:cs="Times New Roman"/>
          <w:b/>
          <w:color w:val="000000"/>
          <w:sz w:val="28"/>
          <w:szCs w:val="28"/>
          <w:lang w:val="en-US" w:eastAsia="en-US"/>
        </w:rPr>
        <w:t>2021</w:t>
      </w:r>
      <w:r w:rsidRPr="00526227">
        <w:rPr>
          <w:rFonts w:ascii="Times New Roman" w:eastAsia="Times New Roman" w:hAnsi="Times New Roman" w:cs="Times New Roman"/>
          <w:color w:val="000000"/>
          <w:sz w:val="28"/>
          <w:szCs w:val="28"/>
          <w:lang w:val="en-US" w:eastAsia="en-US"/>
        </w:rPr>
        <w:t>.</w:t>
      </w:r>
    </w:p>
    <w:p w:rsidR="00F1011D" w:rsidRPr="004E0490" w:rsidRDefault="00F1011D" w:rsidP="00F1011D">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i/>
          <w:iCs/>
          <w:color w:val="000000"/>
          <w:sz w:val="26"/>
          <w:szCs w:val="26"/>
          <w:lang w:eastAsia="en-US"/>
        </w:rPr>
        <w:t>Đơn vị tính: đồng/container</w:t>
      </w:r>
    </w:p>
    <w:tbl>
      <w:tblPr>
        <w:tblW w:w="5000" w:type="pct"/>
        <w:tblCellSpacing w:w="0" w:type="dxa"/>
        <w:shd w:val="clear" w:color="auto" w:fill="FFFFFF"/>
        <w:tblCellMar>
          <w:left w:w="0" w:type="dxa"/>
          <w:right w:w="0" w:type="dxa"/>
        </w:tblCellMar>
        <w:tblLook w:val="04A0"/>
      </w:tblPr>
      <w:tblGrid>
        <w:gridCol w:w="2853"/>
        <w:gridCol w:w="1564"/>
        <w:gridCol w:w="1565"/>
        <w:gridCol w:w="1565"/>
        <w:gridCol w:w="1565"/>
      </w:tblGrid>
      <w:tr w:rsidR="00F1011D" w:rsidRPr="00526227" w:rsidTr="00F1011D">
        <w:trPr>
          <w:tblCellSpacing w:w="0" w:type="dxa"/>
        </w:trPr>
        <w:tc>
          <w:tcPr>
            <w:tcW w:w="1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Loại container</w:t>
            </w:r>
          </w:p>
        </w:tc>
        <w:tc>
          <w:tcPr>
            <w:tcW w:w="3400" w:type="pct"/>
            <w:gridSpan w:val="4"/>
            <w:tcBorders>
              <w:top w:val="single" w:sz="8" w:space="0" w:color="auto"/>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Khung giá dịch vụ</w:t>
            </w:r>
          </w:p>
        </w:tc>
      </w:tr>
      <w:tr w:rsidR="00F1011D" w:rsidRPr="00526227" w:rsidTr="00F1011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40" w:lineRule="auto"/>
              <w:rPr>
                <w:rFonts w:ascii="Times New Roman" w:eastAsia="Times New Roman" w:hAnsi="Times New Roman" w:cs="Times New Roman"/>
                <w:color w:val="000000"/>
                <w:sz w:val="26"/>
                <w:szCs w:val="26"/>
                <w:lang w:val="en-US" w:eastAsia="en-US"/>
              </w:rPr>
            </w:pPr>
          </w:p>
        </w:tc>
        <w:tc>
          <w:tcPr>
            <w:tcW w:w="1700" w:type="pct"/>
            <w:gridSpan w:val="2"/>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Tàu (Sà lan) ↔ Bãi cảng</w:t>
            </w:r>
          </w:p>
        </w:tc>
        <w:tc>
          <w:tcPr>
            <w:tcW w:w="1700" w:type="pct"/>
            <w:gridSpan w:val="2"/>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Tàu (Sà lan) ↔ Sà lan, ô tô, toa xe tại cầu cảng</w:t>
            </w:r>
          </w:p>
        </w:tc>
      </w:tr>
      <w:tr w:rsidR="00F1011D" w:rsidRPr="00526227" w:rsidTr="00F1011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40" w:lineRule="auto"/>
              <w:rPr>
                <w:rFonts w:ascii="Times New Roman" w:eastAsia="Times New Roman" w:hAnsi="Times New Roman" w:cs="Times New Roman"/>
                <w:color w:val="000000"/>
                <w:sz w:val="26"/>
                <w:szCs w:val="26"/>
                <w:lang w:val="en-US" w:eastAsia="en-US"/>
              </w:rPr>
            </w:pP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Giá tối thiểu</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Giá tối đa</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Giá tối thiểu</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Giá tối đa</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4E0490"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val="en-US" w:eastAsia="en-US"/>
              </w:rPr>
              <w:t>1.</w:t>
            </w:r>
            <w:r w:rsidR="00F1011D" w:rsidRPr="00526227">
              <w:rPr>
                <w:rFonts w:ascii="Times New Roman" w:eastAsia="Times New Roman" w:hAnsi="Times New Roman" w:cs="Times New Roman"/>
                <w:color w:val="000000"/>
                <w:sz w:val="26"/>
                <w:szCs w:val="26"/>
                <w:lang w:eastAsia="en-US"/>
              </w:rPr>
              <w:t xml:space="preserve"> Container 20 feet</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jc w:val="center"/>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Có hàng</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260.000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427.000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234</w:t>
            </w:r>
            <w:r w:rsidR="00F1011D" w:rsidRPr="00526227">
              <w:rPr>
                <w:rFonts w:ascii="Times New Roman" w:eastAsia="Times New Roman" w:hAnsi="Times New Roman" w:cs="Times New Roman"/>
                <w:color w:val="000000"/>
                <w:sz w:val="26"/>
                <w:szCs w:val="26"/>
                <w:lang w:eastAsia="en-US"/>
              </w:rPr>
              <w:t>.000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384</w:t>
            </w:r>
            <w:r w:rsidR="00F1011D" w:rsidRPr="00526227">
              <w:rPr>
                <w:rFonts w:ascii="Times New Roman" w:eastAsia="Times New Roman" w:hAnsi="Times New Roman" w:cs="Times New Roman"/>
                <w:color w:val="000000"/>
                <w:sz w:val="26"/>
                <w:szCs w:val="26"/>
                <w:lang w:eastAsia="en-US"/>
              </w:rPr>
              <w:t>.000</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Rỗng</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152.000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218.000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0A30A0">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137</w:t>
            </w:r>
            <w:r w:rsidR="00F1011D" w:rsidRPr="00526227">
              <w:rPr>
                <w:rFonts w:ascii="Times New Roman" w:eastAsia="Times New Roman" w:hAnsi="Times New Roman" w:cs="Times New Roman"/>
                <w:color w:val="000000"/>
                <w:sz w:val="26"/>
                <w:szCs w:val="26"/>
                <w:lang w:eastAsia="en-US"/>
              </w:rPr>
              <w:t>.000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196</w:t>
            </w:r>
            <w:r w:rsidR="00F1011D" w:rsidRPr="00526227">
              <w:rPr>
                <w:rFonts w:ascii="Times New Roman" w:eastAsia="Times New Roman" w:hAnsi="Times New Roman" w:cs="Times New Roman"/>
                <w:color w:val="000000"/>
                <w:sz w:val="26"/>
                <w:szCs w:val="26"/>
                <w:lang w:eastAsia="en-US"/>
              </w:rPr>
              <w:t>.000</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2. Container 40 feet</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12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Có hàng</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439.000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627.000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395</w:t>
            </w:r>
            <w:r w:rsidR="00F1011D" w:rsidRPr="00526227">
              <w:rPr>
                <w:rFonts w:ascii="Times New Roman" w:eastAsia="Times New Roman" w:hAnsi="Times New Roman" w:cs="Times New Roman"/>
                <w:color w:val="000000"/>
                <w:sz w:val="26"/>
                <w:szCs w:val="26"/>
                <w:lang w:eastAsia="en-US"/>
              </w:rPr>
              <w:t>.000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564</w:t>
            </w:r>
            <w:r w:rsidR="00F1011D" w:rsidRPr="00526227">
              <w:rPr>
                <w:rFonts w:ascii="Times New Roman" w:eastAsia="Times New Roman" w:hAnsi="Times New Roman" w:cs="Times New Roman"/>
                <w:color w:val="000000"/>
                <w:sz w:val="26"/>
                <w:szCs w:val="26"/>
                <w:lang w:eastAsia="en-US"/>
              </w:rPr>
              <w:t>.000</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Rỗng</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231.000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331.000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208</w:t>
            </w:r>
            <w:r w:rsidR="00F1011D" w:rsidRPr="00526227">
              <w:rPr>
                <w:rFonts w:ascii="Times New Roman" w:eastAsia="Times New Roman" w:hAnsi="Times New Roman" w:cs="Times New Roman"/>
                <w:color w:val="000000"/>
                <w:sz w:val="26"/>
                <w:szCs w:val="26"/>
                <w:lang w:eastAsia="en-US"/>
              </w:rPr>
              <w:t>.000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297</w:t>
            </w:r>
            <w:r w:rsidR="00F1011D" w:rsidRPr="00526227">
              <w:rPr>
                <w:rFonts w:ascii="Times New Roman" w:eastAsia="Times New Roman" w:hAnsi="Times New Roman" w:cs="Times New Roman"/>
                <w:color w:val="000000"/>
                <w:sz w:val="26"/>
                <w:szCs w:val="26"/>
                <w:lang w:eastAsia="en-US"/>
              </w:rPr>
              <w:t>.000</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3. Container trên 40 feet</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12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Có hàng</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658.000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940.000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592</w:t>
            </w:r>
            <w:r w:rsidR="00F1011D" w:rsidRPr="00526227">
              <w:rPr>
                <w:rFonts w:ascii="Times New Roman" w:eastAsia="Times New Roman" w:hAnsi="Times New Roman" w:cs="Times New Roman"/>
                <w:color w:val="000000"/>
                <w:sz w:val="26"/>
                <w:szCs w:val="26"/>
                <w:lang w:eastAsia="en-US"/>
              </w:rPr>
              <w:t>.000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8B7033" w:rsidP="006743E6">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846</w:t>
            </w:r>
            <w:r w:rsidR="00F1011D" w:rsidRPr="00526227">
              <w:rPr>
                <w:rFonts w:ascii="Times New Roman" w:eastAsia="Times New Roman" w:hAnsi="Times New Roman" w:cs="Times New Roman"/>
                <w:color w:val="000000"/>
                <w:sz w:val="26"/>
                <w:szCs w:val="26"/>
                <w:lang w:eastAsia="en-US"/>
              </w:rPr>
              <w:t>.000</w:t>
            </w:r>
          </w:p>
        </w:tc>
      </w:tr>
      <w:tr w:rsidR="00F1011D" w:rsidRPr="00526227" w:rsidTr="00F1011D">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firstLine="180"/>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Rỗng</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5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348.000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F1011D" w:rsidP="006743E6">
            <w:pPr>
              <w:spacing w:before="80" w:after="20" w:line="234" w:lineRule="atLeast"/>
              <w:ind w:right="9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498.000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0A30A0" w:rsidP="006743E6">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313</w:t>
            </w:r>
            <w:r w:rsidR="00F1011D" w:rsidRPr="00526227">
              <w:rPr>
                <w:rFonts w:ascii="Times New Roman" w:eastAsia="Times New Roman" w:hAnsi="Times New Roman" w:cs="Times New Roman"/>
                <w:color w:val="000000"/>
                <w:sz w:val="26"/>
                <w:szCs w:val="26"/>
                <w:lang w:eastAsia="en-US"/>
              </w:rPr>
              <w:t>.000</w:t>
            </w:r>
          </w:p>
        </w:tc>
        <w:tc>
          <w:tcPr>
            <w:tcW w:w="850" w:type="pct"/>
            <w:tcBorders>
              <w:top w:val="nil"/>
              <w:left w:val="nil"/>
              <w:bottom w:val="single" w:sz="8" w:space="0" w:color="auto"/>
              <w:right w:val="single" w:sz="8" w:space="0" w:color="auto"/>
            </w:tcBorders>
            <w:shd w:val="clear" w:color="auto" w:fill="FFFFFF"/>
            <w:vAlign w:val="center"/>
            <w:hideMark/>
          </w:tcPr>
          <w:p w:rsidR="00F1011D" w:rsidRPr="00526227" w:rsidRDefault="008B7033" w:rsidP="0058577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w:t>
            </w:r>
            <w:r w:rsidR="0058577C">
              <w:rPr>
                <w:rFonts w:ascii="Times New Roman" w:eastAsia="Times New Roman" w:hAnsi="Times New Roman" w:cs="Times New Roman"/>
                <w:color w:val="000000"/>
                <w:sz w:val="26"/>
                <w:szCs w:val="26"/>
                <w:lang w:val="en-US" w:eastAsia="en-US"/>
              </w:rPr>
              <w:t>4</w:t>
            </w:r>
            <w:r>
              <w:rPr>
                <w:rFonts w:ascii="Times New Roman" w:eastAsia="Times New Roman" w:hAnsi="Times New Roman" w:cs="Times New Roman"/>
                <w:color w:val="000000"/>
                <w:sz w:val="26"/>
                <w:szCs w:val="26"/>
                <w:lang w:val="en-US" w:eastAsia="en-US"/>
              </w:rPr>
              <w:t>8</w:t>
            </w:r>
            <w:r w:rsidR="00F1011D" w:rsidRPr="00526227">
              <w:rPr>
                <w:rFonts w:ascii="Times New Roman" w:eastAsia="Times New Roman" w:hAnsi="Times New Roman" w:cs="Times New Roman"/>
                <w:color w:val="000000"/>
                <w:sz w:val="26"/>
                <w:szCs w:val="26"/>
                <w:lang w:eastAsia="en-US"/>
              </w:rPr>
              <w:t>.000</w:t>
            </w:r>
          </w:p>
        </w:tc>
      </w:tr>
    </w:tbl>
    <w:p w:rsidR="00DA7C93" w:rsidRPr="003D0105" w:rsidRDefault="00DA7C93" w:rsidP="004E0490">
      <w:pPr>
        <w:shd w:val="clear" w:color="auto" w:fill="FFFFFF"/>
        <w:spacing w:before="360" w:after="120" w:line="234" w:lineRule="atLeast"/>
        <w:ind w:firstLine="720"/>
        <w:jc w:val="both"/>
        <w:rPr>
          <w:rFonts w:ascii="Times New Roman" w:eastAsia="Times New Roman" w:hAnsi="Times New Roman" w:cs="Times New Roman"/>
          <w:b/>
          <w:color w:val="000000"/>
          <w:sz w:val="28"/>
          <w:szCs w:val="28"/>
          <w:lang w:val="en-US" w:eastAsia="en-US"/>
        </w:rPr>
      </w:pPr>
      <w:r w:rsidRPr="00526227">
        <w:rPr>
          <w:rFonts w:ascii="Times New Roman" w:eastAsia="Times New Roman" w:hAnsi="Times New Roman" w:cs="Times New Roman"/>
          <w:color w:val="000000"/>
          <w:sz w:val="28"/>
          <w:szCs w:val="28"/>
          <w:lang w:val="en-US" w:eastAsia="en-US"/>
        </w:rPr>
        <w:t xml:space="preserve">b) </w:t>
      </w:r>
      <w:r w:rsidR="00024264" w:rsidRPr="00526227">
        <w:rPr>
          <w:rFonts w:ascii="Times New Roman" w:eastAsia="Times New Roman" w:hAnsi="Times New Roman" w:cs="Times New Roman"/>
          <w:color w:val="000000"/>
          <w:sz w:val="28"/>
          <w:szCs w:val="28"/>
          <w:lang w:val="en-US" w:eastAsia="en-US"/>
        </w:rPr>
        <w:t>Thời gian</w:t>
      </w:r>
      <w:r w:rsidRPr="00526227">
        <w:rPr>
          <w:rFonts w:ascii="Times New Roman" w:eastAsia="Times New Roman" w:hAnsi="Times New Roman" w:cs="Times New Roman"/>
          <w:color w:val="000000"/>
          <w:sz w:val="28"/>
          <w:szCs w:val="28"/>
          <w:lang w:val="en-US" w:eastAsia="en-US"/>
        </w:rPr>
        <w:t xml:space="preserve"> áp dụng</w:t>
      </w:r>
      <w:r w:rsidRPr="003D0105">
        <w:rPr>
          <w:rFonts w:ascii="Times New Roman" w:eastAsia="Times New Roman" w:hAnsi="Times New Roman" w:cs="Times New Roman"/>
          <w:b/>
          <w:color w:val="000000"/>
          <w:sz w:val="28"/>
          <w:szCs w:val="28"/>
          <w:lang w:val="en-US" w:eastAsia="en-US"/>
        </w:rPr>
        <w:t xml:space="preserve"> kể từ ngày 01</w:t>
      </w:r>
      <w:r w:rsidR="00024264">
        <w:rPr>
          <w:rFonts w:ascii="Times New Roman" w:eastAsia="Times New Roman" w:hAnsi="Times New Roman" w:cs="Times New Roman"/>
          <w:b/>
          <w:color w:val="000000"/>
          <w:sz w:val="28"/>
          <w:szCs w:val="28"/>
          <w:lang w:val="en-US" w:eastAsia="en-US"/>
        </w:rPr>
        <w:t xml:space="preserve"> tháng </w:t>
      </w:r>
      <w:r w:rsidRPr="003D0105">
        <w:rPr>
          <w:rFonts w:ascii="Times New Roman" w:eastAsia="Times New Roman" w:hAnsi="Times New Roman" w:cs="Times New Roman"/>
          <w:b/>
          <w:color w:val="000000"/>
          <w:sz w:val="28"/>
          <w:szCs w:val="28"/>
          <w:lang w:val="en-US" w:eastAsia="en-US"/>
        </w:rPr>
        <w:t>01</w:t>
      </w:r>
      <w:r w:rsidR="00024264">
        <w:rPr>
          <w:rFonts w:ascii="Times New Roman" w:eastAsia="Times New Roman" w:hAnsi="Times New Roman" w:cs="Times New Roman"/>
          <w:b/>
          <w:color w:val="000000"/>
          <w:sz w:val="28"/>
          <w:szCs w:val="28"/>
          <w:lang w:val="en-US" w:eastAsia="en-US"/>
        </w:rPr>
        <w:t xml:space="preserve"> năm </w:t>
      </w:r>
      <w:r w:rsidRPr="003D0105">
        <w:rPr>
          <w:rFonts w:ascii="Times New Roman" w:eastAsia="Times New Roman" w:hAnsi="Times New Roman" w:cs="Times New Roman"/>
          <w:b/>
          <w:color w:val="000000"/>
          <w:sz w:val="28"/>
          <w:szCs w:val="28"/>
          <w:lang w:val="en-US" w:eastAsia="en-US"/>
        </w:rPr>
        <w:t>2022</w:t>
      </w:r>
    </w:p>
    <w:p w:rsidR="00B62AC2" w:rsidRPr="000B3F4E" w:rsidRDefault="00B62AC2" w:rsidP="00B62AC2">
      <w:pPr>
        <w:spacing w:before="120" w:after="0"/>
        <w:jc w:val="right"/>
        <w:rPr>
          <w:rFonts w:ascii="Times New Roman" w:hAnsi="Times New Roman"/>
          <w:i/>
          <w:sz w:val="28"/>
          <w:szCs w:val="28"/>
        </w:rPr>
      </w:pPr>
      <w:r w:rsidRPr="000B3F4E">
        <w:rPr>
          <w:rFonts w:ascii="Times New Roman" w:hAnsi="Times New Roman"/>
          <w:i/>
          <w:sz w:val="28"/>
          <w:szCs w:val="28"/>
        </w:rPr>
        <w:t>Đơn vị tính: đồng/container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701"/>
        <w:gridCol w:w="1418"/>
        <w:gridCol w:w="1559"/>
        <w:gridCol w:w="1417"/>
      </w:tblGrid>
      <w:tr w:rsidR="00B62AC2" w:rsidRPr="000B3F4E" w:rsidTr="0041297A">
        <w:trPr>
          <w:trHeight w:val="530"/>
          <w:tblHeader/>
        </w:trPr>
        <w:tc>
          <w:tcPr>
            <w:tcW w:w="3119" w:type="dxa"/>
            <w:vMerge w:val="restart"/>
            <w:shd w:val="clear" w:color="auto" w:fill="auto"/>
            <w:vAlign w:val="center"/>
            <w:hideMark/>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6095" w:type="dxa"/>
            <w:gridSpan w:val="4"/>
            <w:shd w:val="clear" w:color="auto" w:fill="auto"/>
            <w:vAlign w:val="center"/>
            <w:hideMark/>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B62AC2" w:rsidRPr="000B3F4E" w:rsidTr="0041297A">
        <w:trPr>
          <w:trHeight w:val="689"/>
          <w:tblHeader/>
        </w:trPr>
        <w:tc>
          <w:tcPr>
            <w:tcW w:w="3119" w:type="dxa"/>
            <w:vMerge/>
            <w:shd w:val="clear" w:color="auto" w:fill="auto"/>
            <w:vAlign w:val="center"/>
          </w:tcPr>
          <w:p w:rsidR="00B62AC2" w:rsidRPr="000B3F4E" w:rsidRDefault="00B62AC2" w:rsidP="00526227">
            <w:pPr>
              <w:spacing w:before="60" w:after="20" w:line="360" w:lineRule="exact"/>
              <w:jc w:val="center"/>
              <w:rPr>
                <w:rFonts w:ascii="Times New Roman" w:hAnsi="Times New Roman"/>
                <w:sz w:val="26"/>
                <w:szCs w:val="26"/>
              </w:rPr>
            </w:pPr>
          </w:p>
        </w:tc>
        <w:tc>
          <w:tcPr>
            <w:tcW w:w="3119" w:type="dxa"/>
            <w:gridSpan w:val="2"/>
            <w:shd w:val="clear" w:color="auto" w:fill="auto"/>
            <w:vAlign w:val="center"/>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pacing w:val="-6"/>
                <w:sz w:val="26"/>
                <w:szCs w:val="26"/>
              </w:rPr>
              <w:t>Tàu (Sà lan)</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tc>
        <w:tc>
          <w:tcPr>
            <w:tcW w:w="2976" w:type="dxa"/>
            <w:gridSpan w:val="2"/>
            <w:vAlign w:val="center"/>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B62AC2" w:rsidRPr="000B3F4E" w:rsidTr="0041297A">
        <w:trPr>
          <w:trHeight w:val="523"/>
          <w:tblHeader/>
        </w:trPr>
        <w:tc>
          <w:tcPr>
            <w:tcW w:w="3119" w:type="dxa"/>
            <w:vMerge/>
            <w:shd w:val="clear" w:color="auto" w:fill="auto"/>
            <w:vAlign w:val="center"/>
            <w:hideMark/>
          </w:tcPr>
          <w:p w:rsidR="00B62AC2" w:rsidRPr="000B3F4E" w:rsidRDefault="00B62AC2" w:rsidP="00526227">
            <w:pPr>
              <w:spacing w:before="60" w:after="20" w:line="360" w:lineRule="exact"/>
              <w:jc w:val="center"/>
              <w:rPr>
                <w:rFonts w:ascii="Times New Roman" w:hAnsi="Times New Roman"/>
                <w:sz w:val="26"/>
                <w:szCs w:val="26"/>
              </w:rPr>
            </w:pPr>
          </w:p>
        </w:tc>
        <w:tc>
          <w:tcPr>
            <w:tcW w:w="1701" w:type="dxa"/>
            <w:shd w:val="clear" w:color="auto" w:fill="auto"/>
            <w:vAlign w:val="center"/>
            <w:hideMark/>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8" w:type="dxa"/>
            <w:shd w:val="clear" w:color="auto" w:fill="auto"/>
            <w:vAlign w:val="center"/>
            <w:hideMark/>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B62AC2" w:rsidRPr="000B3F4E" w:rsidRDefault="00B62AC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B62AC2" w:rsidRPr="000B3F4E" w:rsidTr="0041297A">
        <w:trPr>
          <w:trHeight w:val="375"/>
        </w:trPr>
        <w:tc>
          <w:tcPr>
            <w:tcW w:w="3119" w:type="dxa"/>
            <w:shd w:val="clear" w:color="auto" w:fill="auto"/>
            <w:hideMark/>
          </w:tcPr>
          <w:p w:rsidR="00B62AC2" w:rsidRPr="000B3F4E" w:rsidRDefault="00B62AC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701" w:type="dxa"/>
            <w:shd w:val="clear" w:color="auto" w:fill="auto"/>
            <w:vAlign w:val="center"/>
            <w:hideMark/>
          </w:tcPr>
          <w:p w:rsidR="00B62AC2" w:rsidRPr="000B3F4E" w:rsidRDefault="00B62AC2" w:rsidP="00526227">
            <w:pPr>
              <w:spacing w:before="60" w:after="20" w:line="360" w:lineRule="exact"/>
              <w:rPr>
                <w:rFonts w:ascii="Times New Roman" w:hAnsi="Times New Roman"/>
                <w:sz w:val="26"/>
                <w:szCs w:val="26"/>
              </w:rPr>
            </w:pPr>
          </w:p>
        </w:tc>
        <w:tc>
          <w:tcPr>
            <w:tcW w:w="1418" w:type="dxa"/>
            <w:shd w:val="clear" w:color="auto" w:fill="auto"/>
            <w:vAlign w:val="center"/>
            <w:hideMark/>
          </w:tcPr>
          <w:p w:rsidR="00B62AC2" w:rsidRPr="000B3F4E" w:rsidRDefault="00B62AC2" w:rsidP="00526227">
            <w:pPr>
              <w:spacing w:before="60" w:after="20" w:line="360" w:lineRule="exact"/>
              <w:rPr>
                <w:rFonts w:ascii="Times New Roman" w:hAnsi="Times New Roman"/>
                <w:sz w:val="26"/>
                <w:szCs w:val="26"/>
              </w:rPr>
            </w:pPr>
          </w:p>
        </w:tc>
        <w:tc>
          <w:tcPr>
            <w:tcW w:w="1559" w:type="dxa"/>
            <w:vAlign w:val="center"/>
          </w:tcPr>
          <w:p w:rsidR="00B62AC2" w:rsidRPr="000B3F4E" w:rsidRDefault="00B62AC2" w:rsidP="00526227">
            <w:pPr>
              <w:spacing w:before="60" w:after="20" w:line="360" w:lineRule="exact"/>
              <w:rPr>
                <w:rFonts w:ascii="Times New Roman" w:hAnsi="Times New Roman"/>
                <w:sz w:val="26"/>
                <w:szCs w:val="26"/>
              </w:rPr>
            </w:pPr>
          </w:p>
        </w:tc>
        <w:tc>
          <w:tcPr>
            <w:tcW w:w="1417" w:type="dxa"/>
            <w:vAlign w:val="center"/>
          </w:tcPr>
          <w:p w:rsidR="00B62AC2" w:rsidRPr="000B3F4E" w:rsidRDefault="00B62AC2" w:rsidP="00526227">
            <w:pPr>
              <w:spacing w:before="60" w:after="20" w:line="360" w:lineRule="exact"/>
              <w:rPr>
                <w:rFonts w:ascii="Times New Roman" w:hAnsi="Times New Roman"/>
                <w:sz w:val="26"/>
                <w:szCs w:val="26"/>
              </w:rPr>
            </w:pP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Pr>
                <w:rFonts w:ascii="Times New Roman" w:hAnsi="Times New Roman"/>
                <w:sz w:val="26"/>
                <w:szCs w:val="26"/>
                <w:lang w:val="en-US"/>
              </w:rPr>
              <w:t>300</w:t>
            </w:r>
            <w:r w:rsidRPr="000B3F4E">
              <w:rPr>
                <w:rFonts w:ascii="Times New Roman" w:hAnsi="Times New Roman"/>
                <w:sz w:val="26"/>
                <w:szCs w:val="26"/>
              </w:rPr>
              <w:t>.000</w:t>
            </w: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427.000</w:t>
            </w:r>
          </w:p>
        </w:tc>
        <w:tc>
          <w:tcPr>
            <w:tcW w:w="1559" w:type="dxa"/>
            <w:vAlign w:val="bottom"/>
          </w:tcPr>
          <w:p w:rsidR="004A5A91" w:rsidRPr="000B3F4E" w:rsidRDefault="00285E11" w:rsidP="00526227">
            <w:pPr>
              <w:spacing w:before="60" w:after="20" w:line="360" w:lineRule="exact"/>
              <w:jc w:val="right"/>
              <w:rPr>
                <w:rFonts w:ascii="Times New Roman" w:hAnsi="Times New Roman"/>
                <w:sz w:val="26"/>
                <w:szCs w:val="26"/>
              </w:rPr>
            </w:pPr>
            <w:r>
              <w:rPr>
                <w:rFonts w:ascii="Times New Roman" w:hAnsi="Times New Roman"/>
                <w:sz w:val="26"/>
                <w:szCs w:val="26"/>
                <w:lang w:val="en-US"/>
              </w:rPr>
              <w:t>270</w:t>
            </w:r>
            <w:r w:rsidR="004A5A91" w:rsidRPr="000B3F4E">
              <w:rPr>
                <w:rFonts w:ascii="Times New Roman" w:hAnsi="Times New Roman"/>
                <w:sz w:val="26"/>
                <w:szCs w:val="26"/>
              </w:rPr>
              <w:t>.000</w:t>
            </w: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384</w:t>
            </w:r>
            <w:r w:rsidRPr="00526227">
              <w:rPr>
                <w:rFonts w:ascii="Times New Roman" w:eastAsia="Times New Roman" w:hAnsi="Times New Roman" w:cs="Times New Roman"/>
                <w:color w:val="000000"/>
                <w:sz w:val="26"/>
                <w:szCs w:val="26"/>
                <w:lang w:eastAsia="en-US"/>
              </w:rPr>
              <w:t>.000</w:t>
            </w: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Pr>
                <w:rFonts w:ascii="Times New Roman" w:hAnsi="Times New Roman"/>
                <w:sz w:val="26"/>
                <w:szCs w:val="26"/>
                <w:lang w:val="en-US"/>
              </w:rPr>
              <w:t>175</w:t>
            </w:r>
            <w:r w:rsidRPr="000B3F4E">
              <w:rPr>
                <w:rFonts w:ascii="Times New Roman" w:hAnsi="Times New Roman"/>
                <w:sz w:val="26"/>
                <w:szCs w:val="26"/>
              </w:rPr>
              <w:t>.000</w:t>
            </w: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218.000</w:t>
            </w:r>
          </w:p>
        </w:tc>
        <w:tc>
          <w:tcPr>
            <w:tcW w:w="1559" w:type="dxa"/>
            <w:vAlign w:val="bottom"/>
          </w:tcPr>
          <w:p w:rsidR="004A5A91" w:rsidRPr="000B3F4E" w:rsidRDefault="00285E11" w:rsidP="00526227">
            <w:pPr>
              <w:spacing w:before="60" w:after="20" w:line="360" w:lineRule="exact"/>
              <w:jc w:val="right"/>
              <w:rPr>
                <w:rFonts w:ascii="Times New Roman" w:hAnsi="Times New Roman"/>
                <w:sz w:val="26"/>
                <w:szCs w:val="26"/>
              </w:rPr>
            </w:pPr>
            <w:r>
              <w:rPr>
                <w:rFonts w:ascii="Times New Roman" w:hAnsi="Times New Roman"/>
                <w:sz w:val="26"/>
                <w:szCs w:val="26"/>
                <w:lang w:val="en-US"/>
              </w:rPr>
              <w:t>158</w:t>
            </w:r>
            <w:r w:rsidR="004A5A91" w:rsidRPr="000B3F4E">
              <w:rPr>
                <w:rFonts w:ascii="Times New Roman" w:hAnsi="Times New Roman"/>
                <w:sz w:val="26"/>
                <w:szCs w:val="26"/>
              </w:rPr>
              <w:t>.000</w:t>
            </w: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196</w:t>
            </w:r>
            <w:r w:rsidRPr="00526227">
              <w:rPr>
                <w:rFonts w:ascii="Times New Roman" w:eastAsia="Times New Roman" w:hAnsi="Times New Roman" w:cs="Times New Roman"/>
                <w:color w:val="000000"/>
                <w:sz w:val="26"/>
                <w:szCs w:val="26"/>
                <w:lang w:eastAsia="en-US"/>
              </w:rPr>
              <w:t>.000</w:t>
            </w: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rPr>
            </w:pP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rPr>
            </w:pPr>
          </w:p>
        </w:tc>
        <w:tc>
          <w:tcPr>
            <w:tcW w:w="1559" w:type="dxa"/>
            <w:vAlign w:val="bottom"/>
          </w:tcPr>
          <w:p w:rsidR="004A5A91" w:rsidRPr="000B3F4E" w:rsidRDefault="004A5A91" w:rsidP="00526227">
            <w:pPr>
              <w:spacing w:before="60" w:after="20" w:line="360" w:lineRule="exact"/>
              <w:jc w:val="right"/>
              <w:rPr>
                <w:rFonts w:ascii="Times New Roman" w:hAnsi="Times New Roman"/>
                <w:sz w:val="26"/>
                <w:szCs w:val="26"/>
              </w:rPr>
            </w:pP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Pr>
                <w:rFonts w:ascii="Times New Roman" w:hAnsi="Times New Roman"/>
                <w:sz w:val="26"/>
                <w:szCs w:val="26"/>
                <w:lang w:val="en-US"/>
              </w:rPr>
              <w:t>505.000</w:t>
            </w: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627.000</w:t>
            </w:r>
          </w:p>
        </w:tc>
        <w:tc>
          <w:tcPr>
            <w:tcW w:w="1559" w:type="dxa"/>
            <w:vAlign w:val="bottom"/>
          </w:tcPr>
          <w:p w:rsidR="004A5A91" w:rsidRPr="000B3F4E" w:rsidRDefault="00285E11" w:rsidP="00526227">
            <w:pPr>
              <w:spacing w:before="60" w:after="20" w:line="360" w:lineRule="exact"/>
              <w:jc w:val="right"/>
              <w:rPr>
                <w:rFonts w:ascii="Times New Roman" w:hAnsi="Times New Roman"/>
                <w:sz w:val="26"/>
                <w:szCs w:val="26"/>
              </w:rPr>
            </w:pPr>
            <w:r>
              <w:rPr>
                <w:rFonts w:ascii="Times New Roman" w:hAnsi="Times New Roman"/>
                <w:sz w:val="26"/>
                <w:szCs w:val="26"/>
                <w:lang w:val="en-US"/>
              </w:rPr>
              <w:t>454</w:t>
            </w:r>
            <w:r w:rsidR="004A5A91" w:rsidRPr="000B3F4E">
              <w:rPr>
                <w:rFonts w:ascii="Times New Roman" w:hAnsi="Times New Roman"/>
                <w:sz w:val="26"/>
                <w:szCs w:val="26"/>
              </w:rPr>
              <w:t>.000</w:t>
            </w: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564</w:t>
            </w:r>
            <w:r w:rsidRPr="00526227">
              <w:rPr>
                <w:rFonts w:ascii="Times New Roman" w:eastAsia="Times New Roman" w:hAnsi="Times New Roman" w:cs="Times New Roman"/>
                <w:color w:val="000000"/>
                <w:sz w:val="26"/>
                <w:szCs w:val="26"/>
                <w:lang w:eastAsia="en-US"/>
              </w:rPr>
              <w:t>.000</w:t>
            </w: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Pr>
                <w:rFonts w:ascii="Times New Roman" w:hAnsi="Times New Roman"/>
                <w:sz w:val="26"/>
                <w:szCs w:val="26"/>
                <w:lang w:val="en-US"/>
              </w:rPr>
              <w:t>266</w:t>
            </w:r>
            <w:r w:rsidRPr="000B3F4E">
              <w:rPr>
                <w:rFonts w:ascii="Times New Roman" w:hAnsi="Times New Roman"/>
                <w:sz w:val="26"/>
                <w:szCs w:val="26"/>
              </w:rPr>
              <w:t>.000</w:t>
            </w: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331.000</w:t>
            </w:r>
          </w:p>
        </w:tc>
        <w:tc>
          <w:tcPr>
            <w:tcW w:w="1559" w:type="dxa"/>
            <w:vAlign w:val="bottom"/>
          </w:tcPr>
          <w:p w:rsidR="004A5A91" w:rsidRPr="000B3F4E" w:rsidRDefault="00285E11" w:rsidP="00526227">
            <w:pPr>
              <w:spacing w:before="60" w:after="20" w:line="360" w:lineRule="exact"/>
              <w:jc w:val="right"/>
              <w:rPr>
                <w:rFonts w:ascii="Times New Roman" w:hAnsi="Times New Roman"/>
                <w:sz w:val="26"/>
                <w:szCs w:val="26"/>
              </w:rPr>
            </w:pPr>
            <w:r>
              <w:rPr>
                <w:rFonts w:ascii="Times New Roman" w:hAnsi="Times New Roman"/>
                <w:sz w:val="26"/>
                <w:szCs w:val="26"/>
                <w:lang w:val="en-US"/>
              </w:rPr>
              <w:t>240</w:t>
            </w:r>
            <w:r w:rsidR="004A5A91" w:rsidRPr="000B3F4E">
              <w:rPr>
                <w:rFonts w:ascii="Times New Roman" w:hAnsi="Times New Roman"/>
                <w:sz w:val="26"/>
                <w:szCs w:val="26"/>
              </w:rPr>
              <w:t>.000</w:t>
            </w: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297</w:t>
            </w:r>
            <w:r w:rsidRPr="00526227">
              <w:rPr>
                <w:rFonts w:ascii="Times New Roman" w:eastAsia="Times New Roman" w:hAnsi="Times New Roman" w:cs="Times New Roman"/>
                <w:color w:val="000000"/>
                <w:sz w:val="26"/>
                <w:szCs w:val="26"/>
                <w:lang w:eastAsia="en-US"/>
              </w:rPr>
              <w:t>.000</w:t>
            </w: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rPr>
            </w:pP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rPr>
            </w:pPr>
          </w:p>
        </w:tc>
        <w:tc>
          <w:tcPr>
            <w:tcW w:w="1559" w:type="dxa"/>
            <w:vAlign w:val="bottom"/>
          </w:tcPr>
          <w:p w:rsidR="004A5A91" w:rsidRPr="000B3F4E" w:rsidRDefault="004A5A91" w:rsidP="00526227">
            <w:pPr>
              <w:spacing w:before="60" w:after="20" w:line="360" w:lineRule="exact"/>
              <w:jc w:val="right"/>
              <w:rPr>
                <w:rFonts w:ascii="Times New Roman" w:hAnsi="Times New Roman"/>
                <w:sz w:val="26"/>
                <w:szCs w:val="26"/>
              </w:rPr>
            </w:pP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Pr>
                <w:rFonts w:ascii="Times New Roman" w:hAnsi="Times New Roman"/>
                <w:sz w:val="26"/>
                <w:szCs w:val="26"/>
                <w:lang w:val="en-US"/>
              </w:rPr>
              <w:t>757</w:t>
            </w:r>
            <w:r w:rsidRPr="000B3F4E">
              <w:rPr>
                <w:rFonts w:ascii="Times New Roman" w:hAnsi="Times New Roman"/>
                <w:sz w:val="26"/>
                <w:szCs w:val="26"/>
              </w:rPr>
              <w:t>.000</w:t>
            </w: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940.000</w:t>
            </w:r>
          </w:p>
        </w:tc>
        <w:tc>
          <w:tcPr>
            <w:tcW w:w="1559" w:type="dxa"/>
            <w:vAlign w:val="bottom"/>
          </w:tcPr>
          <w:p w:rsidR="004A5A91" w:rsidRPr="000B3F4E" w:rsidRDefault="00285E11" w:rsidP="00526227">
            <w:pPr>
              <w:spacing w:before="60" w:after="20" w:line="360" w:lineRule="exact"/>
              <w:jc w:val="right"/>
              <w:rPr>
                <w:rFonts w:ascii="Times New Roman" w:hAnsi="Times New Roman"/>
                <w:sz w:val="26"/>
                <w:szCs w:val="26"/>
              </w:rPr>
            </w:pPr>
            <w:r>
              <w:rPr>
                <w:rFonts w:ascii="Times New Roman" w:hAnsi="Times New Roman"/>
                <w:sz w:val="26"/>
                <w:szCs w:val="26"/>
                <w:lang w:val="en-US"/>
              </w:rPr>
              <w:t>681</w:t>
            </w:r>
            <w:r w:rsidR="004A5A91" w:rsidRPr="000B3F4E">
              <w:rPr>
                <w:rFonts w:ascii="Times New Roman" w:hAnsi="Times New Roman"/>
                <w:sz w:val="26"/>
                <w:szCs w:val="26"/>
              </w:rPr>
              <w:t>.000</w:t>
            </w: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846</w:t>
            </w:r>
            <w:r w:rsidRPr="00526227">
              <w:rPr>
                <w:rFonts w:ascii="Times New Roman" w:eastAsia="Times New Roman" w:hAnsi="Times New Roman" w:cs="Times New Roman"/>
                <w:color w:val="000000"/>
                <w:sz w:val="26"/>
                <w:szCs w:val="26"/>
                <w:lang w:eastAsia="en-US"/>
              </w:rPr>
              <w:t>.000</w:t>
            </w:r>
          </w:p>
        </w:tc>
      </w:tr>
      <w:tr w:rsidR="004A5A91" w:rsidRPr="000B3F4E" w:rsidTr="0041297A">
        <w:trPr>
          <w:trHeight w:val="330"/>
        </w:trPr>
        <w:tc>
          <w:tcPr>
            <w:tcW w:w="3119" w:type="dxa"/>
            <w:shd w:val="clear" w:color="auto" w:fill="auto"/>
            <w:hideMark/>
          </w:tcPr>
          <w:p w:rsidR="004A5A91" w:rsidRPr="000B3F4E" w:rsidRDefault="004A5A9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701"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Pr>
                <w:rFonts w:ascii="Times New Roman" w:hAnsi="Times New Roman"/>
                <w:sz w:val="26"/>
                <w:szCs w:val="26"/>
                <w:lang w:val="en-US"/>
              </w:rPr>
              <w:t>400</w:t>
            </w:r>
            <w:r w:rsidRPr="000B3F4E">
              <w:rPr>
                <w:rFonts w:ascii="Times New Roman" w:hAnsi="Times New Roman"/>
                <w:sz w:val="26"/>
                <w:szCs w:val="26"/>
              </w:rPr>
              <w:t>.000</w:t>
            </w:r>
          </w:p>
        </w:tc>
        <w:tc>
          <w:tcPr>
            <w:tcW w:w="1418" w:type="dxa"/>
            <w:shd w:val="clear" w:color="auto" w:fill="auto"/>
            <w:vAlign w:val="bottom"/>
            <w:hideMark/>
          </w:tcPr>
          <w:p w:rsidR="004A5A91" w:rsidRPr="000B3F4E" w:rsidRDefault="004A5A9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498.000</w:t>
            </w:r>
          </w:p>
        </w:tc>
        <w:tc>
          <w:tcPr>
            <w:tcW w:w="1559" w:type="dxa"/>
            <w:vAlign w:val="bottom"/>
          </w:tcPr>
          <w:p w:rsidR="004A5A91" w:rsidRPr="000B3F4E" w:rsidRDefault="004A5A91" w:rsidP="00285E11">
            <w:pPr>
              <w:spacing w:before="60" w:after="20" w:line="360" w:lineRule="exact"/>
              <w:jc w:val="right"/>
              <w:rPr>
                <w:rFonts w:ascii="Times New Roman" w:hAnsi="Times New Roman"/>
                <w:sz w:val="26"/>
                <w:szCs w:val="26"/>
              </w:rPr>
            </w:pPr>
            <w:r>
              <w:rPr>
                <w:rFonts w:ascii="Times New Roman" w:hAnsi="Times New Roman"/>
                <w:sz w:val="26"/>
                <w:szCs w:val="26"/>
                <w:lang w:val="en-US"/>
              </w:rPr>
              <w:t>3</w:t>
            </w:r>
            <w:r w:rsidR="00285E11">
              <w:rPr>
                <w:rFonts w:ascii="Times New Roman" w:hAnsi="Times New Roman"/>
                <w:sz w:val="26"/>
                <w:szCs w:val="26"/>
                <w:lang w:val="en-US"/>
              </w:rPr>
              <w:t>6</w:t>
            </w:r>
            <w:r>
              <w:rPr>
                <w:rFonts w:ascii="Times New Roman" w:hAnsi="Times New Roman"/>
                <w:sz w:val="26"/>
                <w:szCs w:val="26"/>
                <w:lang w:val="en-US"/>
              </w:rPr>
              <w:t>0</w:t>
            </w:r>
            <w:r w:rsidRPr="000B3F4E">
              <w:rPr>
                <w:rFonts w:ascii="Times New Roman" w:hAnsi="Times New Roman"/>
                <w:sz w:val="26"/>
                <w:szCs w:val="26"/>
              </w:rPr>
              <w:t>.000</w:t>
            </w:r>
          </w:p>
        </w:tc>
        <w:tc>
          <w:tcPr>
            <w:tcW w:w="1417" w:type="dxa"/>
            <w:vAlign w:val="center"/>
          </w:tcPr>
          <w:p w:rsidR="004A5A91" w:rsidRPr="00526227" w:rsidRDefault="004A5A9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448</w:t>
            </w:r>
            <w:r w:rsidRPr="00526227">
              <w:rPr>
                <w:rFonts w:ascii="Times New Roman" w:eastAsia="Times New Roman" w:hAnsi="Times New Roman" w:cs="Times New Roman"/>
                <w:color w:val="000000"/>
                <w:sz w:val="26"/>
                <w:szCs w:val="26"/>
                <w:lang w:eastAsia="en-US"/>
              </w:rPr>
              <w:t>.000</w:t>
            </w:r>
          </w:p>
        </w:tc>
      </w:tr>
    </w:tbl>
    <w:p w:rsidR="00336219" w:rsidRDefault="00DC2450" w:rsidP="003D0105">
      <w:pPr>
        <w:spacing w:before="360" w:after="0"/>
        <w:jc w:val="both"/>
        <w:rPr>
          <w:rFonts w:ascii="Times New Roman" w:hAnsi="Times New Roman"/>
          <w:sz w:val="28"/>
          <w:szCs w:val="28"/>
          <w:lang w:val="en-US"/>
        </w:rPr>
      </w:pPr>
      <w:r>
        <w:rPr>
          <w:rFonts w:ascii="Times New Roman" w:hAnsi="Times New Roman"/>
          <w:b/>
          <w:sz w:val="28"/>
          <w:szCs w:val="28"/>
          <w:lang w:val="en-US"/>
        </w:rPr>
        <w:tab/>
      </w:r>
      <w:r w:rsidR="0073167A" w:rsidRPr="0073167A">
        <w:rPr>
          <w:rFonts w:ascii="Times New Roman" w:hAnsi="Times New Roman"/>
          <w:sz w:val="28"/>
          <w:szCs w:val="28"/>
          <w:lang w:val="en-US"/>
        </w:rPr>
        <w:t xml:space="preserve">2. </w:t>
      </w:r>
      <w:r w:rsidR="0073167A">
        <w:rPr>
          <w:rFonts w:ascii="Times New Roman" w:hAnsi="Times New Roman"/>
          <w:sz w:val="28"/>
          <w:szCs w:val="28"/>
          <w:lang w:val="en-US"/>
        </w:rPr>
        <w:t xml:space="preserve">Khung giá dịch vụ bốc dỡ container nhập khẩu, xuất khẩu, tạm nhập tái xuất </w:t>
      </w:r>
      <w:r w:rsidR="00467B7E">
        <w:rPr>
          <w:rFonts w:ascii="Times New Roman" w:hAnsi="Times New Roman"/>
          <w:sz w:val="28"/>
          <w:szCs w:val="28"/>
          <w:lang w:val="en-US"/>
        </w:rPr>
        <w:t xml:space="preserve">khu vực I </w:t>
      </w:r>
      <w:r w:rsidR="0073167A">
        <w:rPr>
          <w:rFonts w:ascii="Times New Roman" w:hAnsi="Times New Roman"/>
          <w:sz w:val="28"/>
          <w:szCs w:val="28"/>
          <w:lang w:val="en-US"/>
        </w:rPr>
        <w:t>(không áp dụng đối với khu vực bến cảng quốc tế Lạch Huyệ</w:t>
      </w:r>
      <w:r w:rsidR="00336219">
        <w:rPr>
          <w:rFonts w:ascii="Times New Roman" w:hAnsi="Times New Roman"/>
          <w:sz w:val="28"/>
          <w:szCs w:val="28"/>
          <w:lang w:val="en-US"/>
        </w:rPr>
        <w:t>n).</w:t>
      </w:r>
    </w:p>
    <w:p w:rsidR="004E0490" w:rsidRPr="004E0490" w:rsidRDefault="00D15462" w:rsidP="004E049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US" w:eastAsia="en-US"/>
        </w:rPr>
      </w:pPr>
      <w:r>
        <w:rPr>
          <w:rFonts w:ascii="Times New Roman" w:hAnsi="Times New Roman"/>
          <w:sz w:val="28"/>
          <w:szCs w:val="28"/>
          <w:lang w:val="en-US"/>
        </w:rPr>
        <w:t>a)</w:t>
      </w:r>
      <w:r w:rsidR="003B155B">
        <w:rPr>
          <w:rFonts w:ascii="Times New Roman" w:hAnsi="Times New Roman"/>
          <w:sz w:val="28"/>
          <w:szCs w:val="28"/>
          <w:lang w:val="en-US"/>
        </w:rPr>
        <w:t xml:space="preserve"> </w:t>
      </w:r>
      <w:r w:rsidR="00024264">
        <w:rPr>
          <w:rFonts w:ascii="Times New Roman" w:hAnsi="Times New Roman"/>
          <w:sz w:val="28"/>
          <w:szCs w:val="28"/>
          <w:lang w:val="en-US"/>
        </w:rPr>
        <w:t>Thời gian</w:t>
      </w:r>
      <w:r w:rsidR="009B76F6">
        <w:rPr>
          <w:rFonts w:ascii="Times New Roman" w:hAnsi="Times New Roman"/>
          <w:sz w:val="28"/>
          <w:szCs w:val="28"/>
          <w:lang w:val="en-US"/>
        </w:rPr>
        <w:t xml:space="preserve"> </w:t>
      </w:r>
      <w:r w:rsidR="004E0490" w:rsidRPr="00526227">
        <w:rPr>
          <w:rFonts w:ascii="Times New Roman" w:eastAsia="Times New Roman" w:hAnsi="Times New Roman" w:cs="Times New Roman"/>
          <w:color w:val="000000"/>
          <w:sz w:val="28"/>
          <w:szCs w:val="28"/>
          <w:lang w:val="en-US" w:eastAsia="en-US"/>
        </w:rPr>
        <w:t>áp dụng</w:t>
      </w:r>
      <w:r w:rsidR="004E0490" w:rsidRPr="004E0490">
        <w:rPr>
          <w:rFonts w:ascii="Times New Roman" w:eastAsia="Times New Roman" w:hAnsi="Times New Roman" w:cs="Times New Roman"/>
          <w:b/>
          <w:color w:val="000000"/>
          <w:sz w:val="28"/>
          <w:szCs w:val="28"/>
          <w:lang w:val="en-US" w:eastAsia="en-US"/>
        </w:rPr>
        <w:t xml:space="preserve"> kể từ ngày 01</w:t>
      </w:r>
      <w:r w:rsidR="00024264">
        <w:rPr>
          <w:rFonts w:ascii="Times New Roman" w:eastAsia="Times New Roman" w:hAnsi="Times New Roman" w:cs="Times New Roman"/>
          <w:b/>
          <w:color w:val="000000"/>
          <w:sz w:val="28"/>
          <w:szCs w:val="28"/>
          <w:lang w:val="en-US" w:eastAsia="en-US"/>
        </w:rPr>
        <w:t xml:space="preserve"> tháng </w:t>
      </w:r>
      <w:r w:rsidR="004E0490" w:rsidRPr="004E0490">
        <w:rPr>
          <w:rFonts w:ascii="Times New Roman" w:eastAsia="Times New Roman" w:hAnsi="Times New Roman" w:cs="Times New Roman"/>
          <w:b/>
          <w:color w:val="000000"/>
          <w:sz w:val="28"/>
          <w:szCs w:val="28"/>
          <w:lang w:val="en-US" w:eastAsia="en-US"/>
        </w:rPr>
        <w:t>01</w:t>
      </w:r>
      <w:r w:rsidR="00024264">
        <w:rPr>
          <w:rFonts w:ascii="Times New Roman" w:eastAsia="Times New Roman" w:hAnsi="Times New Roman" w:cs="Times New Roman"/>
          <w:b/>
          <w:color w:val="000000"/>
          <w:sz w:val="28"/>
          <w:szCs w:val="28"/>
          <w:lang w:val="en-US" w:eastAsia="en-US"/>
        </w:rPr>
        <w:t xml:space="preserve"> năm </w:t>
      </w:r>
      <w:r w:rsidR="004E0490" w:rsidRPr="004E0490">
        <w:rPr>
          <w:rFonts w:ascii="Times New Roman" w:eastAsia="Times New Roman" w:hAnsi="Times New Roman" w:cs="Times New Roman"/>
          <w:b/>
          <w:color w:val="000000"/>
          <w:sz w:val="28"/>
          <w:szCs w:val="28"/>
          <w:lang w:val="en-US" w:eastAsia="en-US"/>
        </w:rPr>
        <w:t>2021 đến hết ngày 31</w:t>
      </w:r>
      <w:r w:rsidR="00024264">
        <w:rPr>
          <w:rFonts w:ascii="Times New Roman" w:eastAsia="Times New Roman" w:hAnsi="Times New Roman" w:cs="Times New Roman"/>
          <w:b/>
          <w:color w:val="000000"/>
          <w:sz w:val="28"/>
          <w:szCs w:val="28"/>
          <w:lang w:val="en-US" w:eastAsia="en-US"/>
        </w:rPr>
        <w:t xml:space="preserve"> tháng </w:t>
      </w:r>
      <w:r w:rsidR="004E0490" w:rsidRPr="004E0490">
        <w:rPr>
          <w:rFonts w:ascii="Times New Roman" w:eastAsia="Times New Roman" w:hAnsi="Times New Roman" w:cs="Times New Roman"/>
          <w:b/>
          <w:color w:val="000000"/>
          <w:sz w:val="28"/>
          <w:szCs w:val="28"/>
          <w:lang w:val="en-US" w:eastAsia="en-US"/>
        </w:rPr>
        <w:t>12</w:t>
      </w:r>
      <w:r w:rsidR="00024264">
        <w:rPr>
          <w:rFonts w:ascii="Times New Roman" w:eastAsia="Times New Roman" w:hAnsi="Times New Roman" w:cs="Times New Roman"/>
          <w:b/>
          <w:color w:val="000000"/>
          <w:sz w:val="28"/>
          <w:szCs w:val="28"/>
          <w:lang w:val="en-US" w:eastAsia="en-US"/>
        </w:rPr>
        <w:t xml:space="preserve"> năm </w:t>
      </w:r>
      <w:r w:rsidR="004E0490" w:rsidRPr="004E0490">
        <w:rPr>
          <w:rFonts w:ascii="Times New Roman" w:eastAsia="Times New Roman" w:hAnsi="Times New Roman" w:cs="Times New Roman"/>
          <w:b/>
          <w:color w:val="000000"/>
          <w:sz w:val="28"/>
          <w:szCs w:val="28"/>
          <w:lang w:val="en-US" w:eastAsia="en-US"/>
        </w:rPr>
        <w:t>2021.</w:t>
      </w:r>
    </w:p>
    <w:p w:rsidR="00D7419B" w:rsidRPr="00131C2D" w:rsidRDefault="00D7419B" w:rsidP="009B76F6">
      <w:pPr>
        <w:spacing w:before="120" w:after="0"/>
        <w:ind w:left="5040" w:firstLine="720"/>
        <w:jc w:val="both"/>
        <w:rPr>
          <w:rFonts w:ascii="Times New Roman" w:hAnsi="Times New Roman"/>
          <w:b/>
          <w:sz w:val="28"/>
          <w:szCs w:val="28"/>
          <w:lang w:val="en-US"/>
        </w:rPr>
      </w:pPr>
      <w:r w:rsidRPr="000B3F4E">
        <w:rPr>
          <w:rFonts w:ascii="Times New Roman" w:hAnsi="Times New Roman"/>
          <w:i/>
          <w:sz w:val="28"/>
          <w:szCs w:val="28"/>
        </w:rPr>
        <w:t>Đơn vị tính: USD/container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23"/>
        <w:gridCol w:w="1560"/>
        <w:gridCol w:w="1590"/>
        <w:gridCol w:w="1422"/>
      </w:tblGrid>
      <w:tr w:rsidR="00B00028" w:rsidRPr="000B3F4E" w:rsidTr="0041297A">
        <w:trPr>
          <w:trHeight w:val="399"/>
          <w:tblHeader/>
        </w:trPr>
        <w:tc>
          <w:tcPr>
            <w:tcW w:w="2977" w:type="dxa"/>
            <w:vMerge w:val="restart"/>
            <w:shd w:val="clear" w:color="auto" w:fill="auto"/>
            <w:vAlign w:val="center"/>
            <w:hideMark/>
          </w:tcPr>
          <w:p w:rsidR="00B00028" w:rsidRPr="000B3F4E" w:rsidRDefault="00B00028"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6095" w:type="dxa"/>
            <w:gridSpan w:val="4"/>
            <w:shd w:val="clear" w:color="auto" w:fill="auto"/>
            <w:vAlign w:val="center"/>
          </w:tcPr>
          <w:p w:rsidR="00B00028" w:rsidRPr="000B3F4E" w:rsidRDefault="00B00028"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B00028" w:rsidRPr="000B3F4E" w:rsidTr="0041297A">
        <w:trPr>
          <w:trHeight w:val="565"/>
          <w:tblHeader/>
        </w:trPr>
        <w:tc>
          <w:tcPr>
            <w:tcW w:w="2977" w:type="dxa"/>
            <w:vMerge/>
            <w:shd w:val="clear" w:color="auto" w:fill="auto"/>
            <w:vAlign w:val="center"/>
            <w:hideMark/>
          </w:tcPr>
          <w:p w:rsidR="00B00028" w:rsidRPr="000B3F4E" w:rsidRDefault="00B00028" w:rsidP="00526227">
            <w:pPr>
              <w:spacing w:before="60" w:after="20" w:line="360" w:lineRule="exact"/>
              <w:jc w:val="center"/>
              <w:rPr>
                <w:rFonts w:ascii="Times New Roman" w:hAnsi="Times New Roman"/>
                <w:sz w:val="26"/>
                <w:szCs w:val="26"/>
              </w:rPr>
            </w:pPr>
          </w:p>
        </w:tc>
        <w:tc>
          <w:tcPr>
            <w:tcW w:w="3083" w:type="dxa"/>
            <w:gridSpan w:val="2"/>
            <w:shd w:val="clear" w:color="auto" w:fill="auto"/>
            <w:vAlign w:val="center"/>
          </w:tcPr>
          <w:p w:rsidR="00B00028" w:rsidRPr="000B3F4E" w:rsidRDefault="00B00028" w:rsidP="00526227">
            <w:pPr>
              <w:spacing w:before="60" w:after="20" w:line="240" w:lineRule="auto"/>
              <w:jc w:val="center"/>
              <w:rPr>
                <w:rFonts w:ascii="Times New Roman" w:hAnsi="Times New Roman"/>
                <w:spacing w:val="-6"/>
                <w:sz w:val="26"/>
                <w:szCs w:val="26"/>
              </w:rPr>
            </w:pPr>
            <w:r w:rsidRPr="000B3F4E">
              <w:rPr>
                <w:rFonts w:ascii="Times New Roman" w:hAnsi="Times New Roman"/>
                <w:spacing w:val="-6"/>
                <w:sz w:val="26"/>
                <w:szCs w:val="26"/>
              </w:rPr>
              <w:t>Tàu (Sà lan)</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p w:rsidR="00B00028" w:rsidRPr="000B3F4E" w:rsidRDefault="00B00028" w:rsidP="00526227">
            <w:pPr>
              <w:spacing w:before="60" w:after="20" w:line="240" w:lineRule="auto"/>
              <w:jc w:val="center"/>
              <w:rPr>
                <w:rFonts w:ascii="Times New Roman" w:hAnsi="Times New Roman"/>
                <w:sz w:val="26"/>
                <w:szCs w:val="26"/>
              </w:rPr>
            </w:pPr>
          </w:p>
        </w:tc>
        <w:tc>
          <w:tcPr>
            <w:tcW w:w="3012" w:type="dxa"/>
            <w:gridSpan w:val="2"/>
            <w:vAlign w:val="center"/>
          </w:tcPr>
          <w:p w:rsidR="00B00028" w:rsidRPr="000B3F4E" w:rsidRDefault="00B00028" w:rsidP="00526227">
            <w:pPr>
              <w:spacing w:before="60" w:after="20" w:line="240" w:lineRule="auto"/>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B00028" w:rsidRPr="000B3F4E" w:rsidTr="0041297A">
        <w:trPr>
          <w:trHeight w:val="396"/>
          <w:tblHeader/>
        </w:trPr>
        <w:tc>
          <w:tcPr>
            <w:tcW w:w="2977" w:type="dxa"/>
            <w:vMerge/>
            <w:shd w:val="clear" w:color="auto" w:fill="auto"/>
            <w:vAlign w:val="center"/>
            <w:hideMark/>
          </w:tcPr>
          <w:p w:rsidR="00B00028" w:rsidRPr="000B3F4E" w:rsidRDefault="00B00028" w:rsidP="00526227">
            <w:pPr>
              <w:spacing w:before="60" w:after="20" w:line="360" w:lineRule="exact"/>
              <w:jc w:val="center"/>
              <w:rPr>
                <w:rFonts w:ascii="Times New Roman" w:hAnsi="Times New Roman"/>
                <w:sz w:val="26"/>
                <w:szCs w:val="26"/>
              </w:rPr>
            </w:pPr>
          </w:p>
        </w:tc>
        <w:tc>
          <w:tcPr>
            <w:tcW w:w="1523" w:type="dxa"/>
            <w:shd w:val="clear" w:color="auto" w:fill="auto"/>
            <w:vAlign w:val="center"/>
          </w:tcPr>
          <w:p w:rsidR="00B00028" w:rsidRPr="000B3F4E" w:rsidRDefault="00B00028"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560" w:type="dxa"/>
            <w:shd w:val="clear" w:color="auto" w:fill="auto"/>
            <w:vAlign w:val="center"/>
            <w:hideMark/>
          </w:tcPr>
          <w:p w:rsidR="00B00028" w:rsidRPr="000B3F4E" w:rsidRDefault="00B00028"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90" w:type="dxa"/>
            <w:vAlign w:val="center"/>
          </w:tcPr>
          <w:p w:rsidR="00B00028" w:rsidRPr="000B3F4E" w:rsidRDefault="00B00028"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22" w:type="dxa"/>
            <w:vAlign w:val="center"/>
          </w:tcPr>
          <w:p w:rsidR="00B00028" w:rsidRPr="000B3F4E" w:rsidRDefault="00B00028"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B00028" w:rsidRPr="000B3F4E" w:rsidTr="0041297A">
        <w:trPr>
          <w:trHeight w:val="39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523" w:type="dxa"/>
            <w:shd w:val="clear" w:color="auto" w:fill="auto"/>
          </w:tcPr>
          <w:p w:rsidR="00B00028" w:rsidRPr="000B3F4E" w:rsidRDefault="00B00028" w:rsidP="00526227">
            <w:pPr>
              <w:spacing w:before="60" w:after="20" w:line="360" w:lineRule="exact"/>
              <w:jc w:val="right"/>
              <w:rPr>
                <w:rFonts w:ascii="Times New Roman" w:hAnsi="Times New Roman"/>
                <w:sz w:val="26"/>
                <w:szCs w:val="26"/>
              </w:rPr>
            </w:pPr>
          </w:p>
        </w:tc>
        <w:tc>
          <w:tcPr>
            <w:tcW w:w="1560" w:type="dxa"/>
            <w:shd w:val="clear" w:color="auto" w:fill="auto"/>
            <w:hideMark/>
          </w:tcPr>
          <w:p w:rsidR="00B00028" w:rsidRPr="000B3F4E" w:rsidRDefault="00B00028" w:rsidP="00526227">
            <w:pPr>
              <w:spacing w:before="60" w:after="20" w:line="360" w:lineRule="exact"/>
              <w:jc w:val="right"/>
              <w:rPr>
                <w:rFonts w:ascii="Times New Roman" w:hAnsi="Times New Roman"/>
                <w:sz w:val="26"/>
                <w:szCs w:val="26"/>
              </w:rPr>
            </w:pPr>
          </w:p>
        </w:tc>
        <w:tc>
          <w:tcPr>
            <w:tcW w:w="1590" w:type="dxa"/>
          </w:tcPr>
          <w:p w:rsidR="00B00028" w:rsidRPr="000B3F4E" w:rsidRDefault="00B00028" w:rsidP="00526227">
            <w:pPr>
              <w:spacing w:before="60" w:after="20" w:line="360" w:lineRule="exact"/>
              <w:jc w:val="right"/>
              <w:rPr>
                <w:rFonts w:ascii="Times New Roman" w:hAnsi="Times New Roman"/>
                <w:sz w:val="26"/>
                <w:szCs w:val="26"/>
              </w:rPr>
            </w:pPr>
          </w:p>
        </w:tc>
        <w:tc>
          <w:tcPr>
            <w:tcW w:w="1422" w:type="dxa"/>
          </w:tcPr>
          <w:p w:rsidR="00B00028" w:rsidRPr="000B3F4E" w:rsidRDefault="00B00028" w:rsidP="00526227">
            <w:pPr>
              <w:spacing w:before="60" w:after="20" w:line="360" w:lineRule="exact"/>
              <w:jc w:val="right"/>
              <w:rPr>
                <w:rFonts w:ascii="Times New Roman" w:hAnsi="Times New Roman"/>
                <w:sz w:val="26"/>
                <w:szCs w:val="26"/>
              </w:rPr>
            </w:pPr>
          </w:p>
        </w:tc>
      </w:tr>
      <w:tr w:rsidR="00B00028" w:rsidRPr="000B3F4E" w:rsidTr="0041297A">
        <w:trPr>
          <w:trHeight w:val="41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strike/>
                <w:color w:val="FF0000"/>
                <w:sz w:val="26"/>
                <w:szCs w:val="26"/>
                <w:lang w:val="en-US"/>
              </w:rPr>
            </w:pPr>
            <w:r w:rsidRPr="00643735">
              <w:rPr>
                <w:rFonts w:ascii="Times New Roman" w:hAnsi="Times New Roman"/>
                <w:b/>
                <w:color w:val="FF0000"/>
                <w:sz w:val="26"/>
                <w:szCs w:val="26"/>
                <w:lang w:val="en-US"/>
              </w:rPr>
              <w:t>36</w:t>
            </w:r>
          </w:p>
        </w:tc>
        <w:tc>
          <w:tcPr>
            <w:tcW w:w="1560" w:type="dxa"/>
            <w:shd w:val="clear" w:color="auto" w:fill="auto"/>
            <w:vAlign w:val="center"/>
            <w:hideMark/>
          </w:tcPr>
          <w:p w:rsidR="00B00028" w:rsidRPr="00F73DFA"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53</w:t>
            </w:r>
          </w:p>
        </w:tc>
        <w:tc>
          <w:tcPr>
            <w:tcW w:w="1590" w:type="dxa"/>
          </w:tcPr>
          <w:p w:rsidR="00B00028" w:rsidRPr="00643735" w:rsidRDefault="00B00028"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32</w:t>
            </w:r>
          </w:p>
        </w:tc>
        <w:tc>
          <w:tcPr>
            <w:tcW w:w="1422" w:type="dxa"/>
          </w:tcPr>
          <w:p w:rsidR="00B00028" w:rsidRPr="00B00028"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48</w:t>
            </w:r>
          </w:p>
        </w:tc>
      </w:tr>
      <w:tr w:rsidR="00B00028" w:rsidRPr="000B3F4E" w:rsidTr="0041297A">
        <w:trPr>
          <w:trHeight w:val="35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strike/>
                <w:color w:val="FF0000"/>
                <w:sz w:val="26"/>
                <w:szCs w:val="26"/>
                <w:lang w:val="en-US"/>
              </w:rPr>
            </w:pPr>
            <w:r w:rsidRPr="00643735">
              <w:rPr>
                <w:rFonts w:ascii="Times New Roman" w:hAnsi="Times New Roman"/>
                <w:b/>
                <w:color w:val="FF0000"/>
                <w:sz w:val="26"/>
                <w:szCs w:val="26"/>
                <w:lang w:val="en-US"/>
              </w:rPr>
              <w:t>22</w:t>
            </w:r>
          </w:p>
        </w:tc>
        <w:tc>
          <w:tcPr>
            <w:tcW w:w="1560" w:type="dxa"/>
            <w:shd w:val="clear" w:color="auto" w:fill="auto"/>
            <w:vAlign w:val="center"/>
            <w:hideMark/>
          </w:tcPr>
          <w:p w:rsidR="00B00028" w:rsidRPr="00F73DFA"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29</w:t>
            </w:r>
          </w:p>
        </w:tc>
        <w:tc>
          <w:tcPr>
            <w:tcW w:w="1590" w:type="dxa"/>
          </w:tcPr>
          <w:p w:rsidR="00B00028" w:rsidRPr="00643735" w:rsidRDefault="00B00028"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20</w:t>
            </w:r>
          </w:p>
        </w:tc>
        <w:tc>
          <w:tcPr>
            <w:tcW w:w="1422" w:type="dxa"/>
          </w:tcPr>
          <w:p w:rsidR="00B00028" w:rsidRPr="00B00028"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26</w:t>
            </w:r>
          </w:p>
        </w:tc>
      </w:tr>
      <w:tr w:rsidR="00B00028" w:rsidRPr="000B3F4E" w:rsidTr="0041297A">
        <w:trPr>
          <w:trHeight w:val="35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B00028" w:rsidRPr="000B3F4E" w:rsidRDefault="00B00028" w:rsidP="00526227">
            <w:pPr>
              <w:spacing w:before="60" w:after="20" w:line="360" w:lineRule="exact"/>
              <w:jc w:val="right"/>
              <w:rPr>
                <w:rFonts w:ascii="Times New Roman" w:hAnsi="Times New Roman"/>
                <w:sz w:val="26"/>
                <w:szCs w:val="26"/>
              </w:rPr>
            </w:pPr>
          </w:p>
        </w:tc>
        <w:tc>
          <w:tcPr>
            <w:tcW w:w="1590" w:type="dxa"/>
          </w:tcPr>
          <w:p w:rsidR="00B00028" w:rsidRPr="00643735" w:rsidRDefault="00B00028" w:rsidP="00526227">
            <w:pPr>
              <w:spacing w:before="60" w:after="20" w:line="360" w:lineRule="exact"/>
              <w:jc w:val="right"/>
              <w:rPr>
                <w:rFonts w:ascii="Times New Roman" w:hAnsi="Times New Roman"/>
                <w:b/>
                <w:color w:val="FF0000"/>
                <w:sz w:val="26"/>
                <w:szCs w:val="26"/>
              </w:rPr>
            </w:pPr>
          </w:p>
        </w:tc>
        <w:tc>
          <w:tcPr>
            <w:tcW w:w="1422" w:type="dxa"/>
          </w:tcPr>
          <w:p w:rsidR="00B00028" w:rsidRPr="000B3F4E" w:rsidRDefault="00B00028" w:rsidP="00526227">
            <w:pPr>
              <w:spacing w:before="60" w:after="20" w:line="360" w:lineRule="exact"/>
              <w:jc w:val="right"/>
              <w:rPr>
                <w:rFonts w:ascii="Times New Roman" w:hAnsi="Times New Roman"/>
                <w:sz w:val="26"/>
                <w:szCs w:val="26"/>
              </w:rPr>
            </w:pPr>
          </w:p>
        </w:tc>
      </w:tr>
      <w:tr w:rsidR="00B00028" w:rsidRPr="000B3F4E" w:rsidTr="0041297A">
        <w:trPr>
          <w:trHeight w:val="35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strike/>
                <w:color w:val="FF0000"/>
                <w:sz w:val="26"/>
                <w:szCs w:val="26"/>
                <w:lang w:val="en-US"/>
              </w:rPr>
            </w:pPr>
            <w:r w:rsidRPr="00643735">
              <w:rPr>
                <w:rFonts w:ascii="Times New Roman" w:hAnsi="Times New Roman"/>
                <w:b/>
                <w:color w:val="FF0000"/>
                <w:sz w:val="26"/>
                <w:szCs w:val="26"/>
                <w:lang w:val="en-US"/>
              </w:rPr>
              <w:t>55</w:t>
            </w:r>
          </w:p>
        </w:tc>
        <w:tc>
          <w:tcPr>
            <w:tcW w:w="1560" w:type="dxa"/>
            <w:shd w:val="clear" w:color="auto" w:fill="auto"/>
            <w:vAlign w:val="center"/>
            <w:hideMark/>
          </w:tcPr>
          <w:p w:rsidR="00B00028" w:rsidRPr="00F73DFA" w:rsidRDefault="00B00028" w:rsidP="00526227">
            <w:pPr>
              <w:spacing w:before="60" w:after="20" w:line="360" w:lineRule="exact"/>
              <w:jc w:val="right"/>
              <w:rPr>
                <w:rFonts w:ascii="Times New Roman" w:hAnsi="Times New Roman"/>
                <w:sz w:val="26"/>
                <w:szCs w:val="26"/>
                <w:lang w:val="en-US"/>
              </w:rPr>
            </w:pPr>
            <w:r w:rsidRPr="000B3F4E">
              <w:rPr>
                <w:rFonts w:ascii="Times New Roman" w:hAnsi="Times New Roman"/>
                <w:sz w:val="26"/>
                <w:szCs w:val="26"/>
              </w:rPr>
              <w:t>8</w:t>
            </w:r>
            <w:r>
              <w:rPr>
                <w:rFonts w:ascii="Times New Roman" w:hAnsi="Times New Roman"/>
                <w:sz w:val="26"/>
                <w:szCs w:val="26"/>
                <w:lang w:val="en-US"/>
              </w:rPr>
              <w:t>1</w:t>
            </w:r>
          </w:p>
        </w:tc>
        <w:tc>
          <w:tcPr>
            <w:tcW w:w="1590" w:type="dxa"/>
          </w:tcPr>
          <w:p w:rsidR="00B00028" w:rsidRPr="00643735" w:rsidRDefault="00B00028"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50</w:t>
            </w:r>
          </w:p>
        </w:tc>
        <w:tc>
          <w:tcPr>
            <w:tcW w:w="1422" w:type="dxa"/>
          </w:tcPr>
          <w:p w:rsidR="00B00028" w:rsidRPr="00B00028"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73</w:t>
            </w:r>
          </w:p>
        </w:tc>
      </w:tr>
      <w:tr w:rsidR="00B00028" w:rsidRPr="000B3F4E" w:rsidTr="0041297A">
        <w:trPr>
          <w:trHeight w:val="35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strike/>
                <w:color w:val="FF0000"/>
                <w:sz w:val="26"/>
                <w:szCs w:val="26"/>
                <w:lang w:val="en-US"/>
              </w:rPr>
            </w:pPr>
            <w:r w:rsidRPr="00643735">
              <w:rPr>
                <w:rFonts w:ascii="Times New Roman" w:hAnsi="Times New Roman"/>
                <w:b/>
                <w:color w:val="FF0000"/>
                <w:sz w:val="26"/>
                <w:szCs w:val="26"/>
                <w:lang w:val="en-US"/>
              </w:rPr>
              <w:t>32</w:t>
            </w:r>
          </w:p>
        </w:tc>
        <w:tc>
          <w:tcPr>
            <w:tcW w:w="1560" w:type="dxa"/>
            <w:shd w:val="clear" w:color="auto" w:fill="auto"/>
            <w:vAlign w:val="center"/>
            <w:hideMark/>
          </w:tcPr>
          <w:p w:rsidR="00B00028" w:rsidRPr="00F73DFA"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43</w:t>
            </w:r>
          </w:p>
        </w:tc>
        <w:tc>
          <w:tcPr>
            <w:tcW w:w="1590" w:type="dxa"/>
          </w:tcPr>
          <w:p w:rsidR="00B00028" w:rsidRPr="00643735" w:rsidRDefault="00B00028"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29</w:t>
            </w:r>
          </w:p>
        </w:tc>
        <w:tc>
          <w:tcPr>
            <w:tcW w:w="1422" w:type="dxa"/>
          </w:tcPr>
          <w:p w:rsidR="00B00028" w:rsidRPr="00B00028"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39</w:t>
            </w:r>
          </w:p>
        </w:tc>
      </w:tr>
      <w:tr w:rsidR="00B00028" w:rsidRPr="000B3F4E" w:rsidTr="0041297A">
        <w:trPr>
          <w:trHeight w:val="35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B00028" w:rsidRPr="000B3F4E" w:rsidRDefault="00B00028" w:rsidP="00526227">
            <w:pPr>
              <w:spacing w:before="60" w:after="20" w:line="360" w:lineRule="exact"/>
              <w:jc w:val="right"/>
              <w:rPr>
                <w:rFonts w:ascii="Times New Roman" w:hAnsi="Times New Roman"/>
                <w:sz w:val="26"/>
                <w:szCs w:val="26"/>
              </w:rPr>
            </w:pPr>
          </w:p>
        </w:tc>
        <w:tc>
          <w:tcPr>
            <w:tcW w:w="1590" w:type="dxa"/>
          </w:tcPr>
          <w:p w:rsidR="00B00028" w:rsidRPr="00643735" w:rsidRDefault="00B00028" w:rsidP="00526227">
            <w:pPr>
              <w:spacing w:before="60" w:after="20" w:line="360" w:lineRule="exact"/>
              <w:jc w:val="right"/>
              <w:rPr>
                <w:rFonts w:ascii="Times New Roman" w:hAnsi="Times New Roman"/>
                <w:b/>
                <w:color w:val="FF0000"/>
                <w:sz w:val="26"/>
                <w:szCs w:val="26"/>
              </w:rPr>
            </w:pPr>
          </w:p>
        </w:tc>
        <w:tc>
          <w:tcPr>
            <w:tcW w:w="1422" w:type="dxa"/>
          </w:tcPr>
          <w:p w:rsidR="00B00028" w:rsidRPr="000B3F4E" w:rsidRDefault="00B00028" w:rsidP="00526227">
            <w:pPr>
              <w:spacing w:before="60" w:after="20" w:line="360" w:lineRule="exact"/>
              <w:jc w:val="right"/>
              <w:rPr>
                <w:rFonts w:ascii="Times New Roman" w:hAnsi="Times New Roman"/>
                <w:sz w:val="26"/>
                <w:szCs w:val="26"/>
              </w:rPr>
            </w:pPr>
          </w:p>
        </w:tc>
      </w:tr>
      <w:tr w:rsidR="00B00028" w:rsidRPr="000B3F4E" w:rsidTr="0041297A">
        <w:trPr>
          <w:trHeight w:val="35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strike/>
                <w:color w:val="FF0000"/>
                <w:sz w:val="26"/>
                <w:szCs w:val="26"/>
                <w:lang w:val="en-US"/>
              </w:rPr>
            </w:pPr>
            <w:r w:rsidRPr="00643735">
              <w:rPr>
                <w:rFonts w:ascii="Times New Roman" w:hAnsi="Times New Roman"/>
                <w:b/>
                <w:color w:val="FF0000"/>
                <w:sz w:val="26"/>
                <w:szCs w:val="26"/>
                <w:lang w:val="en-US"/>
              </w:rPr>
              <w:t>63</w:t>
            </w:r>
          </w:p>
        </w:tc>
        <w:tc>
          <w:tcPr>
            <w:tcW w:w="1560" w:type="dxa"/>
            <w:shd w:val="clear" w:color="auto" w:fill="auto"/>
            <w:vAlign w:val="center"/>
            <w:hideMark/>
          </w:tcPr>
          <w:p w:rsidR="00B00028" w:rsidRPr="000B3F4E" w:rsidRDefault="00B00028" w:rsidP="00526227">
            <w:pPr>
              <w:spacing w:before="60" w:after="20" w:line="360" w:lineRule="exact"/>
              <w:jc w:val="right"/>
              <w:rPr>
                <w:rFonts w:ascii="Times New Roman" w:hAnsi="Times New Roman"/>
                <w:sz w:val="26"/>
                <w:szCs w:val="26"/>
              </w:rPr>
            </w:pPr>
            <w:r w:rsidRPr="000B3F4E">
              <w:rPr>
                <w:rFonts w:ascii="Times New Roman" w:hAnsi="Times New Roman"/>
                <w:sz w:val="26"/>
                <w:szCs w:val="26"/>
              </w:rPr>
              <w:t>98</w:t>
            </w:r>
          </w:p>
        </w:tc>
        <w:tc>
          <w:tcPr>
            <w:tcW w:w="1590" w:type="dxa"/>
          </w:tcPr>
          <w:p w:rsidR="00B00028" w:rsidRPr="00643735" w:rsidRDefault="00B00028"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57</w:t>
            </w:r>
          </w:p>
        </w:tc>
        <w:tc>
          <w:tcPr>
            <w:tcW w:w="1422" w:type="dxa"/>
          </w:tcPr>
          <w:p w:rsidR="00B00028" w:rsidRPr="00B00028"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88</w:t>
            </w:r>
          </w:p>
        </w:tc>
      </w:tr>
      <w:tr w:rsidR="00B00028" w:rsidRPr="000B3F4E" w:rsidTr="0041297A">
        <w:trPr>
          <w:trHeight w:val="351"/>
        </w:trPr>
        <w:tc>
          <w:tcPr>
            <w:tcW w:w="2977" w:type="dxa"/>
            <w:shd w:val="clear" w:color="auto" w:fill="auto"/>
            <w:hideMark/>
          </w:tcPr>
          <w:p w:rsidR="00B00028" w:rsidRPr="000B3F4E" w:rsidRDefault="00B00028"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23" w:type="dxa"/>
            <w:shd w:val="clear" w:color="auto" w:fill="auto"/>
          </w:tcPr>
          <w:p w:rsidR="00B00028" w:rsidRPr="00643735" w:rsidRDefault="00B00028" w:rsidP="00526227">
            <w:pPr>
              <w:spacing w:before="60" w:after="20" w:line="360" w:lineRule="exact"/>
              <w:jc w:val="right"/>
              <w:rPr>
                <w:rFonts w:ascii="Times New Roman" w:hAnsi="Times New Roman"/>
                <w:b/>
                <w:strike/>
                <w:color w:val="FF0000"/>
                <w:sz w:val="26"/>
                <w:szCs w:val="26"/>
                <w:lang w:val="en-US"/>
              </w:rPr>
            </w:pPr>
            <w:r w:rsidRPr="00643735">
              <w:rPr>
                <w:rFonts w:ascii="Times New Roman" w:hAnsi="Times New Roman"/>
                <w:b/>
                <w:color w:val="FF0000"/>
                <w:sz w:val="26"/>
                <w:szCs w:val="26"/>
                <w:lang w:val="en-US"/>
              </w:rPr>
              <w:t>37</w:t>
            </w:r>
          </w:p>
        </w:tc>
        <w:tc>
          <w:tcPr>
            <w:tcW w:w="1560" w:type="dxa"/>
            <w:shd w:val="clear" w:color="auto" w:fill="auto"/>
            <w:vAlign w:val="center"/>
            <w:hideMark/>
          </w:tcPr>
          <w:p w:rsidR="00B00028" w:rsidRPr="000B3F4E" w:rsidRDefault="00B00028" w:rsidP="00526227">
            <w:pPr>
              <w:spacing w:before="60" w:after="20" w:line="360" w:lineRule="exact"/>
              <w:jc w:val="right"/>
              <w:rPr>
                <w:rFonts w:ascii="Times New Roman" w:hAnsi="Times New Roman"/>
                <w:sz w:val="26"/>
                <w:szCs w:val="26"/>
              </w:rPr>
            </w:pPr>
            <w:r w:rsidRPr="000B3F4E">
              <w:rPr>
                <w:rFonts w:ascii="Times New Roman" w:hAnsi="Times New Roman"/>
                <w:sz w:val="26"/>
                <w:szCs w:val="26"/>
              </w:rPr>
              <w:t>62</w:t>
            </w:r>
          </w:p>
        </w:tc>
        <w:tc>
          <w:tcPr>
            <w:tcW w:w="1590" w:type="dxa"/>
          </w:tcPr>
          <w:p w:rsidR="00B00028" w:rsidRPr="00643735" w:rsidRDefault="00B00028" w:rsidP="00526227">
            <w:pPr>
              <w:spacing w:before="60" w:after="20" w:line="360" w:lineRule="exact"/>
              <w:ind w:left="-48" w:firstLine="48"/>
              <w:jc w:val="right"/>
              <w:rPr>
                <w:rFonts w:ascii="Times New Roman" w:hAnsi="Times New Roman"/>
                <w:b/>
                <w:color w:val="FF0000"/>
                <w:sz w:val="26"/>
                <w:szCs w:val="26"/>
                <w:lang w:val="en-US"/>
              </w:rPr>
            </w:pPr>
            <w:r>
              <w:rPr>
                <w:rFonts w:ascii="Times New Roman" w:hAnsi="Times New Roman"/>
                <w:b/>
                <w:color w:val="FF0000"/>
                <w:sz w:val="26"/>
                <w:szCs w:val="26"/>
                <w:lang w:val="en-US"/>
              </w:rPr>
              <w:t>33</w:t>
            </w:r>
          </w:p>
        </w:tc>
        <w:tc>
          <w:tcPr>
            <w:tcW w:w="1422" w:type="dxa"/>
          </w:tcPr>
          <w:p w:rsidR="00B00028" w:rsidRPr="00B00028" w:rsidRDefault="00B00028"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w:t>
            </w:r>
            <w:r w:rsidR="00C43134">
              <w:rPr>
                <w:rFonts w:ascii="Times New Roman" w:hAnsi="Times New Roman"/>
                <w:sz w:val="26"/>
                <w:szCs w:val="26"/>
                <w:lang w:val="en-US"/>
              </w:rPr>
              <w:t>6</w:t>
            </w:r>
          </w:p>
        </w:tc>
      </w:tr>
    </w:tbl>
    <w:p w:rsidR="00D15462" w:rsidRDefault="00D15462" w:rsidP="003D0105">
      <w:pPr>
        <w:spacing w:before="360" w:after="0"/>
        <w:ind w:firstLine="720"/>
        <w:jc w:val="both"/>
        <w:rPr>
          <w:rFonts w:ascii="Times New Roman" w:hAnsi="Times New Roman"/>
          <w:b/>
          <w:sz w:val="28"/>
          <w:szCs w:val="28"/>
          <w:lang w:val="en-US"/>
        </w:rPr>
      </w:pPr>
      <w:r>
        <w:rPr>
          <w:rFonts w:ascii="Times New Roman" w:hAnsi="Times New Roman"/>
          <w:sz w:val="28"/>
          <w:szCs w:val="28"/>
          <w:lang w:val="en-US"/>
        </w:rPr>
        <w:t>b)</w:t>
      </w:r>
      <w:r w:rsidR="00024264">
        <w:rPr>
          <w:rFonts w:ascii="Times New Roman" w:hAnsi="Times New Roman"/>
          <w:sz w:val="28"/>
          <w:szCs w:val="28"/>
          <w:lang w:val="en-US"/>
        </w:rPr>
        <w:t xml:space="preserve">Thời gian </w:t>
      </w:r>
      <w:r w:rsidRPr="00526227">
        <w:rPr>
          <w:rFonts w:ascii="Times New Roman" w:hAnsi="Times New Roman"/>
          <w:sz w:val="28"/>
          <w:szCs w:val="28"/>
          <w:lang w:val="en-US"/>
        </w:rPr>
        <w:t>áp dụng</w:t>
      </w:r>
      <w:r w:rsidRPr="00131C2D">
        <w:rPr>
          <w:rFonts w:ascii="Times New Roman" w:hAnsi="Times New Roman"/>
          <w:b/>
          <w:sz w:val="28"/>
          <w:szCs w:val="28"/>
          <w:lang w:val="en-US"/>
        </w:rPr>
        <w:t xml:space="preserve"> kể từ ngày 01</w:t>
      </w:r>
      <w:r w:rsidR="00131C2D">
        <w:rPr>
          <w:rFonts w:ascii="Times New Roman" w:hAnsi="Times New Roman"/>
          <w:b/>
          <w:sz w:val="28"/>
          <w:szCs w:val="28"/>
          <w:lang w:val="en-US"/>
        </w:rPr>
        <w:t xml:space="preserve"> tháng </w:t>
      </w:r>
      <w:r w:rsidRPr="00131C2D">
        <w:rPr>
          <w:rFonts w:ascii="Times New Roman" w:hAnsi="Times New Roman"/>
          <w:b/>
          <w:sz w:val="28"/>
          <w:szCs w:val="28"/>
          <w:lang w:val="en-US"/>
        </w:rPr>
        <w:t>01</w:t>
      </w:r>
      <w:r w:rsidR="00131C2D">
        <w:rPr>
          <w:rFonts w:ascii="Times New Roman" w:hAnsi="Times New Roman"/>
          <w:b/>
          <w:sz w:val="28"/>
          <w:szCs w:val="28"/>
          <w:lang w:val="en-US"/>
        </w:rPr>
        <w:t xml:space="preserve"> năm </w:t>
      </w:r>
      <w:r w:rsidRPr="00131C2D">
        <w:rPr>
          <w:rFonts w:ascii="Times New Roman" w:hAnsi="Times New Roman"/>
          <w:b/>
          <w:sz w:val="28"/>
          <w:szCs w:val="28"/>
          <w:lang w:val="en-US"/>
        </w:rPr>
        <w:t>2022</w:t>
      </w:r>
      <w:r w:rsidR="004E0490">
        <w:rPr>
          <w:rFonts w:ascii="Times New Roman" w:hAnsi="Times New Roman"/>
          <w:b/>
          <w:sz w:val="28"/>
          <w:szCs w:val="28"/>
          <w:lang w:val="en-US"/>
        </w:rPr>
        <w:t xml:space="preserve"> đến hết ngày 31</w:t>
      </w:r>
      <w:r w:rsidR="00024264">
        <w:rPr>
          <w:rFonts w:ascii="Times New Roman" w:hAnsi="Times New Roman"/>
          <w:b/>
          <w:sz w:val="28"/>
          <w:szCs w:val="28"/>
          <w:lang w:val="en-US"/>
        </w:rPr>
        <w:t xml:space="preserve"> tháng </w:t>
      </w:r>
      <w:r w:rsidR="004E0490">
        <w:rPr>
          <w:rFonts w:ascii="Times New Roman" w:hAnsi="Times New Roman"/>
          <w:b/>
          <w:sz w:val="28"/>
          <w:szCs w:val="28"/>
          <w:lang w:val="en-US"/>
        </w:rPr>
        <w:t>12</w:t>
      </w:r>
      <w:r w:rsidR="00024264">
        <w:rPr>
          <w:rFonts w:ascii="Times New Roman" w:hAnsi="Times New Roman"/>
          <w:b/>
          <w:sz w:val="28"/>
          <w:szCs w:val="28"/>
          <w:lang w:val="en-US"/>
        </w:rPr>
        <w:t xml:space="preserve"> năm </w:t>
      </w:r>
      <w:r w:rsidR="004E0490">
        <w:rPr>
          <w:rFonts w:ascii="Times New Roman" w:hAnsi="Times New Roman"/>
          <w:b/>
          <w:sz w:val="28"/>
          <w:szCs w:val="28"/>
          <w:lang w:val="en-US"/>
        </w:rPr>
        <w:t>2022</w:t>
      </w:r>
      <w:r w:rsidR="00024264">
        <w:rPr>
          <w:rFonts w:ascii="Times New Roman" w:hAnsi="Times New Roman"/>
          <w:b/>
          <w:sz w:val="28"/>
          <w:szCs w:val="28"/>
          <w:lang w:val="en-US"/>
        </w:rPr>
        <w:t>.</w:t>
      </w:r>
    </w:p>
    <w:p w:rsidR="00D7419B" w:rsidRPr="00131C2D" w:rsidRDefault="00D7419B" w:rsidP="009B76F6">
      <w:pPr>
        <w:spacing w:before="120" w:after="0"/>
        <w:ind w:left="5040" w:firstLine="720"/>
        <w:jc w:val="both"/>
        <w:rPr>
          <w:rFonts w:ascii="Times New Roman" w:hAnsi="Times New Roman"/>
          <w:b/>
          <w:sz w:val="28"/>
          <w:szCs w:val="28"/>
          <w:lang w:val="en-US"/>
        </w:rPr>
      </w:pPr>
      <w:r w:rsidRPr="000B3F4E">
        <w:rPr>
          <w:rFonts w:ascii="Times New Roman" w:hAnsi="Times New Roman"/>
          <w:i/>
          <w:sz w:val="28"/>
          <w:szCs w:val="28"/>
        </w:rPr>
        <w:t>Đơn vị tính: USD/container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59"/>
        <w:gridCol w:w="1560"/>
        <w:gridCol w:w="1559"/>
        <w:gridCol w:w="1417"/>
      </w:tblGrid>
      <w:tr w:rsidR="00D15462" w:rsidRPr="000B3F4E" w:rsidTr="0041297A">
        <w:trPr>
          <w:trHeight w:val="399"/>
          <w:tblHeader/>
        </w:trPr>
        <w:tc>
          <w:tcPr>
            <w:tcW w:w="2977" w:type="dxa"/>
            <w:vMerge w:val="restart"/>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6095" w:type="dxa"/>
            <w:gridSpan w:val="4"/>
            <w:shd w:val="clear" w:color="auto" w:fill="auto"/>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D15462" w:rsidRPr="000B3F4E" w:rsidTr="0041297A">
        <w:trPr>
          <w:trHeight w:val="801"/>
          <w:tblHeader/>
        </w:trPr>
        <w:tc>
          <w:tcPr>
            <w:tcW w:w="2977" w:type="dxa"/>
            <w:vMerge/>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p>
        </w:tc>
        <w:tc>
          <w:tcPr>
            <w:tcW w:w="3119" w:type="dxa"/>
            <w:gridSpan w:val="2"/>
            <w:shd w:val="clear" w:color="auto" w:fill="auto"/>
            <w:vAlign w:val="center"/>
          </w:tcPr>
          <w:p w:rsidR="00D15462" w:rsidRPr="000B3F4E" w:rsidRDefault="00D15462" w:rsidP="00526227">
            <w:pPr>
              <w:spacing w:before="60" w:after="20" w:line="240" w:lineRule="auto"/>
              <w:jc w:val="center"/>
              <w:rPr>
                <w:rFonts w:ascii="Times New Roman" w:hAnsi="Times New Roman"/>
                <w:spacing w:val="-6"/>
                <w:sz w:val="26"/>
                <w:szCs w:val="26"/>
              </w:rPr>
            </w:pPr>
            <w:r w:rsidRPr="000B3F4E">
              <w:rPr>
                <w:rFonts w:ascii="Times New Roman" w:hAnsi="Times New Roman"/>
                <w:spacing w:val="-6"/>
                <w:sz w:val="26"/>
                <w:szCs w:val="26"/>
              </w:rPr>
              <w:t>Tàu (Sà lan)</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p w:rsidR="00D15462" w:rsidRPr="000B3F4E" w:rsidRDefault="00D15462" w:rsidP="00526227">
            <w:pPr>
              <w:spacing w:before="60" w:after="20" w:line="240" w:lineRule="auto"/>
              <w:jc w:val="center"/>
              <w:rPr>
                <w:rFonts w:ascii="Times New Roman" w:hAnsi="Times New Roman"/>
                <w:sz w:val="26"/>
                <w:szCs w:val="26"/>
              </w:rPr>
            </w:pPr>
          </w:p>
        </w:tc>
        <w:tc>
          <w:tcPr>
            <w:tcW w:w="2976" w:type="dxa"/>
            <w:gridSpan w:val="2"/>
            <w:vAlign w:val="center"/>
          </w:tcPr>
          <w:p w:rsidR="00D15462" w:rsidRPr="000B3F4E" w:rsidRDefault="00D15462" w:rsidP="00526227">
            <w:pPr>
              <w:spacing w:before="60" w:after="20" w:line="240" w:lineRule="auto"/>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D15462" w:rsidRPr="000B3F4E" w:rsidTr="0041297A">
        <w:trPr>
          <w:trHeight w:val="396"/>
          <w:tblHeader/>
        </w:trPr>
        <w:tc>
          <w:tcPr>
            <w:tcW w:w="2977" w:type="dxa"/>
            <w:vMerge/>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p>
        </w:tc>
        <w:tc>
          <w:tcPr>
            <w:tcW w:w="1559" w:type="dxa"/>
            <w:shd w:val="clear" w:color="auto" w:fill="auto"/>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560" w:type="dxa"/>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D15462" w:rsidRPr="000B3F4E" w:rsidTr="0041297A">
        <w:trPr>
          <w:trHeight w:val="39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559" w:type="dxa"/>
            <w:shd w:val="clear" w:color="auto" w:fill="auto"/>
          </w:tcPr>
          <w:p w:rsidR="00D15462" w:rsidRPr="000B3F4E" w:rsidRDefault="00D15462" w:rsidP="00526227">
            <w:pPr>
              <w:spacing w:before="60" w:after="20" w:line="360" w:lineRule="exact"/>
              <w:jc w:val="right"/>
              <w:rPr>
                <w:rFonts w:ascii="Times New Roman" w:hAnsi="Times New Roman"/>
                <w:sz w:val="26"/>
                <w:szCs w:val="26"/>
              </w:rPr>
            </w:pPr>
          </w:p>
        </w:tc>
        <w:tc>
          <w:tcPr>
            <w:tcW w:w="1560" w:type="dxa"/>
            <w:shd w:val="clear" w:color="auto" w:fill="auto"/>
            <w:hideMark/>
          </w:tcPr>
          <w:p w:rsidR="00D15462" w:rsidRPr="000B3F4E" w:rsidRDefault="00D15462" w:rsidP="00526227">
            <w:pPr>
              <w:spacing w:before="60" w:after="20" w:line="360" w:lineRule="exact"/>
              <w:jc w:val="right"/>
              <w:rPr>
                <w:rFonts w:ascii="Times New Roman" w:hAnsi="Times New Roman"/>
                <w:sz w:val="26"/>
                <w:szCs w:val="26"/>
              </w:rPr>
            </w:pPr>
          </w:p>
        </w:tc>
        <w:tc>
          <w:tcPr>
            <w:tcW w:w="1559" w:type="dxa"/>
          </w:tcPr>
          <w:p w:rsidR="00D15462" w:rsidRPr="000B3F4E" w:rsidRDefault="00D15462" w:rsidP="00526227">
            <w:pPr>
              <w:spacing w:before="60" w:after="20" w:line="360" w:lineRule="exact"/>
              <w:jc w:val="right"/>
              <w:rPr>
                <w:rFonts w:ascii="Times New Roman" w:hAnsi="Times New Roman"/>
                <w:sz w:val="26"/>
                <w:szCs w:val="26"/>
              </w:rPr>
            </w:pPr>
          </w:p>
        </w:tc>
        <w:tc>
          <w:tcPr>
            <w:tcW w:w="1417" w:type="dxa"/>
          </w:tcPr>
          <w:p w:rsidR="00D15462" w:rsidRPr="000B3F4E" w:rsidRDefault="00D15462" w:rsidP="00526227">
            <w:pPr>
              <w:spacing w:before="60" w:after="20" w:line="360" w:lineRule="exact"/>
              <w:jc w:val="right"/>
              <w:rPr>
                <w:rFonts w:ascii="Times New Roman" w:hAnsi="Times New Roman"/>
                <w:sz w:val="26"/>
                <w:szCs w:val="26"/>
              </w:rPr>
            </w:pPr>
          </w:p>
        </w:tc>
      </w:tr>
      <w:tr w:rsidR="00D15462" w:rsidRPr="000B3F4E" w:rsidTr="0041297A">
        <w:trPr>
          <w:trHeight w:val="41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40</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53</w:t>
            </w:r>
          </w:p>
        </w:tc>
        <w:tc>
          <w:tcPr>
            <w:tcW w:w="1559" w:type="dxa"/>
          </w:tcPr>
          <w:p w:rsidR="00D15462" w:rsidRPr="00643735" w:rsidRDefault="00CE64B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36</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48</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24</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29</w:t>
            </w:r>
          </w:p>
        </w:tc>
        <w:tc>
          <w:tcPr>
            <w:tcW w:w="1559" w:type="dxa"/>
          </w:tcPr>
          <w:p w:rsidR="00D15462" w:rsidRPr="00643735" w:rsidRDefault="00D1546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w:t>
            </w:r>
            <w:r w:rsidR="00CE64BB">
              <w:rPr>
                <w:rFonts w:ascii="Times New Roman" w:hAnsi="Times New Roman"/>
                <w:b/>
                <w:color w:val="FF0000"/>
                <w:sz w:val="26"/>
                <w:szCs w:val="26"/>
                <w:lang w:val="en-US"/>
              </w:rPr>
              <w:t>2</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26</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p>
        </w:tc>
        <w:tc>
          <w:tcPr>
            <w:tcW w:w="1559" w:type="dxa"/>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417" w:type="dxa"/>
          </w:tcPr>
          <w:p w:rsidR="00D15462" w:rsidRPr="000B3F4E" w:rsidRDefault="00D15462" w:rsidP="00526227">
            <w:pPr>
              <w:spacing w:before="60" w:after="20" w:line="360" w:lineRule="exact"/>
              <w:jc w:val="right"/>
              <w:rPr>
                <w:rFonts w:ascii="Times New Roman" w:hAnsi="Times New Roman"/>
                <w:sz w:val="26"/>
                <w:szCs w:val="26"/>
              </w:rPr>
            </w:pP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61</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sidRPr="000B3F4E">
              <w:rPr>
                <w:rFonts w:ascii="Times New Roman" w:hAnsi="Times New Roman"/>
                <w:sz w:val="26"/>
                <w:szCs w:val="26"/>
              </w:rPr>
              <w:t>8</w:t>
            </w:r>
            <w:r>
              <w:rPr>
                <w:rFonts w:ascii="Times New Roman" w:hAnsi="Times New Roman"/>
                <w:sz w:val="26"/>
                <w:szCs w:val="26"/>
                <w:lang w:val="en-US"/>
              </w:rPr>
              <w:t>1</w:t>
            </w:r>
          </w:p>
        </w:tc>
        <w:tc>
          <w:tcPr>
            <w:tcW w:w="1559" w:type="dxa"/>
          </w:tcPr>
          <w:p w:rsidR="00D15462" w:rsidRPr="00643735" w:rsidRDefault="00CE64B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55</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73</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35</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43</w:t>
            </w:r>
          </w:p>
        </w:tc>
        <w:tc>
          <w:tcPr>
            <w:tcW w:w="1559" w:type="dxa"/>
          </w:tcPr>
          <w:p w:rsidR="00D15462" w:rsidRPr="00643735" w:rsidRDefault="00CE64B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32</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39</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p>
        </w:tc>
        <w:tc>
          <w:tcPr>
            <w:tcW w:w="1559" w:type="dxa"/>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417" w:type="dxa"/>
          </w:tcPr>
          <w:p w:rsidR="00D15462" w:rsidRPr="000B3F4E" w:rsidRDefault="00D15462" w:rsidP="00526227">
            <w:pPr>
              <w:spacing w:before="60" w:after="20" w:line="360" w:lineRule="exact"/>
              <w:jc w:val="right"/>
              <w:rPr>
                <w:rFonts w:ascii="Times New Roman" w:hAnsi="Times New Roman"/>
                <w:sz w:val="26"/>
                <w:szCs w:val="26"/>
              </w:rPr>
            </w:pP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69</w:t>
            </w: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r w:rsidRPr="000B3F4E">
              <w:rPr>
                <w:rFonts w:ascii="Times New Roman" w:hAnsi="Times New Roman"/>
                <w:sz w:val="26"/>
                <w:szCs w:val="26"/>
              </w:rPr>
              <w:t>98</w:t>
            </w:r>
          </w:p>
        </w:tc>
        <w:tc>
          <w:tcPr>
            <w:tcW w:w="1559" w:type="dxa"/>
          </w:tcPr>
          <w:p w:rsidR="00D15462" w:rsidRPr="00643735" w:rsidRDefault="00CE64B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62</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88</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41</w:t>
            </w: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r w:rsidRPr="000B3F4E">
              <w:rPr>
                <w:rFonts w:ascii="Times New Roman" w:hAnsi="Times New Roman"/>
                <w:sz w:val="26"/>
                <w:szCs w:val="26"/>
              </w:rPr>
              <w:t>62</w:t>
            </w:r>
          </w:p>
        </w:tc>
        <w:tc>
          <w:tcPr>
            <w:tcW w:w="1559" w:type="dxa"/>
          </w:tcPr>
          <w:p w:rsidR="00D15462" w:rsidRPr="00643735" w:rsidRDefault="00CE64B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37</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w:t>
            </w:r>
            <w:r w:rsidR="00497DB5">
              <w:rPr>
                <w:rFonts w:ascii="Times New Roman" w:hAnsi="Times New Roman"/>
                <w:sz w:val="26"/>
                <w:szCs w:val="26"/>
                <w:lang w:val="en-US"/>
              </w:rPr>
              <w:t>6</w:t>
            </w:r>
          </w:p>
        </w:tc>
      </w:tr>
    </w:tbl>
    <w:p w:rsidR="00D15462" w:rsidRDefault="00D15462" w:rsidP="003D0105">
      <w:pPr>
        <w:spacing w:before="360" w:after="0"/>
        <w:ind w:firstLine="720"/>
        <w:jc w:val="both"/>
        <w:rPr>
          <w:rFonts w:ascii="Times New Roman" w:hAnsi="Times New Roman"/>
          <w:b/>
          <w:sz w:val="28"/>
          <w:szCs w:val="28"/>
          <w:lang w:val="en-US"/>
        </w:rPr>
      </w:pPr>
      <w:r>
        <w:rPr>
          <w:rFonts w:ascii="Times New Roman" w:hAnsi="Times New Roman"/>
          <w:sz w:val="28"/>
          <w:szCs w:val="28"/>
          <w:lang w:val="en-US"/>
        </w:rPr>
        <w:t>c)</w:t>
      </w:r>
      <w:r w:rsidR="003B155B">
        <w:rPr>
          <w:rFonts w:ascii="Times New Roman" w:hAnsi="Times New Roman"/>
          <w:sz w:val="28"/>
          <w:szCs w:val="28"/>
          <w:lang w:val="en-US"/>
        </w:rPr>
        <w:t xml:space="preserve"> </w:t>
      </w:r>
      <w:r w:rsidR="00024264">
        <w:rPr>
          <w:rFonts w:ascii="Times New Roman" w:hAnsi="Times New Roman"/>
          <w:sz w:val="28"/>
          <w:szCs w:val="28"/>
          <w:lang w:val="en-US"/>
        </w:rPr>
        <w:t>Thời gian</w:t>
      </w:r>
      <w:r w:rsidR="009B76F6">
        <w:rPr>
          <w:rFonts w:ascii="Times New Roman" w:hAnsi="Times New Roman"/>
          <w:sz w:val="28"/>
          <w:szCs w:val="28"/>
          <w:lang w:val="en-US"/>
        </w:rPr>
        <w:t xml:space="preserve"> </w:t>
      </w:r>
      <w:r w:rsidRPr="00526227">
        <w:rPr>
          <w:rFonts w:ascii="Times New Roman" w:hAnsi="Times New Roman"/>
          <w:sz w:val="28"/>
          <w:szCs w:val="28"/>
          <w:lang w:val="en-US"/>
        </w:rPr>
        <w:t>áp dụng</w:t>
      </w:r>
      <w:r w:rsidRPr="00131C2D">
        <w:rPr>
          <w:rFonts w:ascii="Times New Roman" w:hAnsi="Times New Roman"/>
          <w:b/>
          <w:sz w:val="28"/>
          <w:szCs w:val="28"/>
          <w:lang w:val="en-US"/>
        </w:rPr>
        <w:t xml:space="preserve"> kể từ</w:t>
      </w:r>
      <w:r w:rsidR="00131C2D">
        <w:rPr>
          <w:rFonts w:ascii="Times New Roman" w:hAnsi="Times New Roman"/>
          <w:b/>
          <w:sz w:val="28"/>
          <w:szCs w:val="28"/>
          <w:lang w:val="en-US"/>
        </w:rPr>
        <w:t xml:space="preserve"> ngày 01 tháng </w:t>
      </w:r>
      <w:r w:rsidRPr="00131C2D">
        <w:rPr>
          <w:rFonts w:ascii="Times New Roman" w:hAnsi="Times New Roman"/>
          <w:b/>
          <w:sz w:val="28"/>
          <w:szCs w:val="28"/>
          <w:lang w:val="en-US"/>
        </w:rPr>
        <w:t>01</w:t>
      </w:r>
      <w:r w:rsidR="00131C2D">
        <w:rPr>
          <w:rFonts w:ascii="Times New Roman" w:hAnsi="Times New Roman"/>
          <w:b/>
          <w:sz w:val="28"/>
          <w:szCs w:val="28"/>
          <w:lang w:val="en-US"/>
        </w:rPr>
        <w:t xml:space="preserve"> năm </w:t>
      </w:r>
      <w:r w:rsidRPr="00131C2D">
        <w:rPr>
          <w:rFonts w:ascii="Times New Roman" w:hAnsi="Times New Roman"/>
          <w:b/>
          <w:sz w:val="28"/>
          <w:szCs w:val="28"/>
          <w:lang w:val="en-US"/>
        </w:rPr>
        <w:t>2023</w:t>
      </w:r>
      <w:r w:rsidR="004E0490">
        <w:rPr>
          <w:rFonts w:ascii="Times New Roman" w:hAnsi="Times New Roman"/>
          <w:b/>
          <w:sz w:val="28"/>
          <w:szCs w:val="28"/>
          <w:lang w:val="en-US"/>
        </w:rPr>
        <w:t>.</w:t>
      </w:r>
    </w:p>
    <w:p w:rsidR="00D7419B" w:rsidRPr="00131C2D" w:rsidRDefault="00D7419B" w:rsidP="003D0105">
      <w:pPr>
        <w:spacing w:before="120" w:after="0"/>
        <w:ind w:left="5040" w:firstLine="720"/>
        <w:jc w:val="both"/>
        <w:rPr>
          <w:rFonts w:ascii="Times New Roman" w:hAnsi="Times New Roman"/>
          <w:b/>
          <w:sz w:val="28"/>
          <w:szCs w:val="28"/>
          <w:lang w:val="en-US"/>
        </w:rPr>
      </w:pPr>
      <w:r w:rsidRPr="000B3F4E">
        <w:rPr>
          <w:rFonts w:ascii="Times New Roman" w:hAnsi="Times New Roman"/>
          <w:i/>
          <w:sz w:val="28"/>
          <w:szCs w:val="28"/>
        </w:rPr>
        <w:t>Đơn vị tính: USD/container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59"/>
        <w:gridCol w:w="1560"/>
        <w:gridCol w:w="1559"/>
        <w:gridCol w:w="1417"/>
      </w:tblGrid>
      <w:tr w:rsidR="00D15462" w:rsidRPr="000B3F4E" w:rsidTr="0041297A">
        <w:trPr>
          <w:trHeight w:val="399"/>
          <w:tblHeader/>
        </w:trPr>
        <w:tc>
          <w:tcPr>
            <w:tcW w:w="2977" w:type="dxa"/>
            <w:vMerge w:val="restart"/>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6095" w:type="dxa"/>
            <w:gridSpan w:val="4"/>
            <w:shd w:val="clear" w:color="auto" w:fill="auto"/>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D15462" w:rsidRPr="000B3F4E" w:rsidTr="0041297A">
        <w:trPr>
          <w:trHeight w:val="801"/>
          <w:tblHeader/>
        </w:trPr>
        <w:tc>
          <w:tcPr>
            <w:tcW w:w="2977" w:type="dxa"/>
            <w:vMerge/>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p>
        </w:tc>
        <w:tc>
          <w:tcPr>
            <w:tcW w:w="3119" w:type="dxa"/>
            <w:gridSpan w:val="2"/>
            <w:shd w:val="clear" w:color="auto" w:fill="auto"/>
            <w:vAlign w:val="center"/>
          </w:tcPr>
          <w:p w:rsidR="00D15462" w:rsidRPr="000B3F4E" w:rsidRDefault="00D15462" w:rsidP="00526227">
            <w:pPr>
              <w:spacing w:before="60" w:after="20" w:line="240" w:lineRule="auto"/>
              <w:jc w:val="center"/>
              <w:rPr>
                <w:rFonts w:ascii="Times New Roman" w:hAnsi="Times New Roman"/>
                <w:spacing w:val="-6"/>
                <w:sz w:val="26"/>
                <w:szCs w:val="26"/>
              </w:rPr>
            </w:pPr>
            <w:r w:rsidRPr="000B3F4E">
              <w:rPr>
                <w:rFonts w:ascii="Times New Roman" w:hAnsi="Times New Roman"/>
                <w:spacing w:val="-6"/>
                <w:sz w:val="26"/>
                <w:szCs w:val="26"/>
              </w:rPr>
              <w:t>Tàu (Sà lan)</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p w:rsidR="00D15462" w:rsidRPr="000B3F4E" w:rsidRDefault="00D15462" w:rsidP="00526227">
            <w:pPr>
              <w:spacing w:before="60" w:after="20" w:line="240" w:lineRule="auto"/>
              <w:jc w:val="center"/>
              <w:rPr>
                <w:rFonts w:ascii="Times New Roman" w:hAnsi="Times New Roman"/>
                <w:sz w:val="26"/>
                <w:szCs w:val="26"/>
              </w:rPr>
            </w:pPr>
          </w:p>
        </w:tc>
        <w:tc>
          <w:tcPr>
            <w:tcW w:w="2976" w:type="dxa"/>
            <w:gridSpan w:val="2"/>
            <w:vAlign w:val="center"/>
          </w:tcPr>
          <w:p w:rsidR="00D15462" w:rsidRPr="000B3F4E" w:rsidRDefault="00D15462" w:rsidP="00526227">
            <w:pPr>
              <w:spacing w:before="60" w:after="20" w:line="240" w:lineRule="auto"/>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D15462" w:rsidRPr="000B3F4E" w:rsidTr="0041297A">
        <w:trPr>
          <w:trHeight w:val="396"/>
          <w:tblHeader/>
        </w:trPr>
        <w:tc>
          <w:tcPr>
            <w:tcW w:w="2977" w:type="dxa"/>
            <w:vMerge/>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p>
        </w:tc>
        <w:tc>
          <w:tcPr>
            <w:tcW w:w="1559" w:type="dxa"/>
            <w:shd w:val="clear" w:color="auto" w:fill="auto"/>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560" w:type="dxa"/>
            <w:shd w:val="clear" w:color="auto" w:fill="auto"/>
            <w:vAlign w:val="center"/>
            <w:hideMark/>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D15462" w:rsidRPr="000B3F4E" w:rsidRDefault="00D1546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D15462" w:rsidRPr="000B3F4E" w:rsidTr="0041297A">
        <w:trPr>
          <w:trHeight w:val="39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559" w:type="dxa"/>
            <w:shd w:val="clear" w:color="auto" w:fill="auto"/>
          </w:tcPr>
          <w:p w:rsidR="00D15462" w:rsidRPr="000B3F4E" w:rsidRDefault="00D15462" w:rsidP="00526227">
            <w:pPr>
              <w:spacing w:before="60" w:after="20" w:line="360" w:lineRule="exact"/>
              <w:jc w:val="right"/>
              <w:rPr>
                <w:rFonts w:ascii="Times New Roman" w:hAnsi="Times New Roman"/>
                <w:sz w:val="26"/>
                <w:szCs w:val="26"/>
              </w:rPr>
            </w:pPr>
          </w:p>
        </w:tc>
        <w:tc>
          <w:tcPr>
            <w:tcW w:w="1560" w:type="dxa"/>
            <w:shd w:val="clear" w:color="auto" w:fill="auto"/>
            <w:hideMark/>
          </w:tcPr>
          <w:p w:rsidR="00D15462" w:rsidRPr="000B3F4E" w:rsidRDefault="00D15462" w:rsidP="00526227">
            <w:pPr>
              <w:spacing w:before="60" w:after="20" w:line="360" w:lineRule="exact"/>
              <w:jc w:val="right"/>
              <w:rPr>
                <w:rFonts w:ascii="Times New Roman" w:hAnsi="Times New Roman"/>
                <w:sz w:val="26"/>
                <w:szCs w:val="26"/>
              </w:rPr>
            </w:pPr>
          </w:p>
        </w:tc>
        <w:tc>
          <w:tcPr>
            <w:tcW w:w="1559" w:type="dxa"/>
          </w:tcPr>
          <w:p w:rsidR="00D15462" w:rsidRPr="000B3F4E" w:rsidRDefault="00D15462" w:rsidP="00526227">
            <w:pPr>
              <w:spacing w:before="60" w:after="20" w:line="360" w:lineRule="exact"/>
              <w:jc w:val="right"/>
              <w:rPr>
                <w:rFonts w:ascii="Times New Roman" w:hAnsi="Times New Roman"/>
                <w:sz w:val="26"/>
                <w:szCs w:val="26"/>
              </w:rPr>
            </w:pPr>
          </w:p>
        </w:tc>
        <w:tc>
          <w:tcPr>
            <w:tcW w:w="1417" w:type="dxa"/>
          </w:tcPr>
          <w:p w:rsidR="00D15462" w:rsidRPr="000B3F4E" w:rsidRDefault="00D15462" w:rsidP="00526227">
            <w:pPr>
              <w:spacing w:before="60" w:after="20" w:line="360" w:lineRule="exact"/>
              <w:jc w:val="right"/>
              <w:rPr>
                <w:rFonts w:ascii="Times New Roman" w:hAnsi="Times New Roman"/>
                <w:sz w:val="26"/>
                <w:szCs w:val="26"/>
              </w:rPr>
            </w:pPr>
          </w:p>
        </w:tc>
      </w:tr>
      <w:tr w:rsidR="00D15462" w:rsidRPr="000B3F4E" w:rsidTr="0041297A">
        <w:trPr>
          <w:trHeight w:val="41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15462" w:rsidRPr="00643735" w:rsidRDefault="00131C2D"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44</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53</w:t>
            </w:r>
          </w:p>
        </w:tc>
        <w:tc>
          <w:tcPr>
            <w:tcW w:w="1559" w:type="dxa"/>
          </w:tcPr>
          <w:p w:rsidR="00D15462" w:rsidRPr="00643735" w:rsidRDefault="00CE64B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40</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48</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15462" w:rsidRPr="00643735" w:rsidRDefault="00131C2D"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26</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29</w:t>
            </w:r>
          </w:p>
        </w:tc>
        <w:tc>
          <w:tcPr>
            <w:tcW w:w="1559" w:type="dxa"/>
          </w:tcPr>
          <w:p w:rsidR="00D15462" w:rsidRPr="00643735" w:rsidRDefault="00CE64B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w:t>
            </w:r>
            <w:r w:rsidR="00A84051">
              <w:rPr>
                <w:rFonts w:ascii="Times New Roman" w:hAnsi="Times New Roman"/>
                <w:b/>
                <w:color w:val="FF0000"/>
                <w:sz w:val="26"/>
                <w:szCs w:val="26"/>
                <w:lang w:val="en-US"/>
              </w:rPr>
              <w:t>3</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26</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p>
        </w:tc>
        <w:tc>
          <w:tcPr>
            <w:tcW w:w="1559" w:type="dxa"/>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417" w:type="dxa"/>
          </w:tcPr>
          <w:p w:rsidR="00D15462" w:rsidRPr="000B3F4E" w:rsidRDefault="00D15462" w:rsidP="00526227">
            <w:pPr>
              <w:spacing w:before="60" w:after="20" w:line="360" w:lineRule="exact"/>
              <w:jc w:val="right"/>
              <w:rPr>
                <w:rFonts w:ascii="Times New Roman" w:hAnsi="Times New Roman"/>
                <w:sz w:val="26"/>
                <w:szCs w:val="26"/>
              </w:rPr>
            </w:pP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15462" w:rsidRPr="00643735" w:rsidRDefault="00131C2D"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6</w:t>
            </w:r>
            <w:r w:rsidR="00A84051">
              <w:rPr>
                <w:rFonts w:ascii="Times New Roman" w:hAnsi="Times New Roman"/>
                <w:b/>
                <w:color w:val="FF0000"/>
                <w:sz w:val="26"/>
                <w:szCs w:val="26"/>
                <w:lang w:val="en-US"/>
              </w:rPr>
              <w:t>7</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sidRPr="000B3F4E">
              <w:rPr>
                <w:rFonts w:ascii="Times New Roman" w:hAnsi="Times New Roman"/>
                <w:sz w:val="26"/>
                <w:szCs w:val="26"/>
              </w:rPr>
              <w:t>8</w:t>
            </w:r>
            <w:r>
              <w:rPr>
                <w:rFonts w:ascii="Times New Roman" w:hAnsi="Times New Roman"/>
                <w:sz w:val="26"/>
                <w:szCs w:val="26"/>
                <w:lang w:val="en-US"/>
              </w:rPr>
              <w:t>1</w:t>
            </w:r>
          </w:p>
        </w:tc>
        <w:tc>
          <w:tcPr>
            <w:tcW w:w="1559" w:type="dxa"/>
          </w:tcPr>
          <w:p w:rsidR="00D15462" w:rsidRPr="00643735" w:rsidRDefault="00A84051"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60</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73</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15462" w:rsidRPr="00643735" w:rsidRDefault="00131C2D"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3</w:t>
            </w:r>
            <w:r w:rsidR="00A84051">
              <w:rPr>
                <w:rFonts w:ascii="Times New Roman" w:hAnsi="Times New Roman"/>
                <w:b/>
                <w:color w:val="FF0000"/>
                <w:sz w:val="26"/>
                <w:szCs w:val="26"/>
                <w:lang w:val="en-US"/>
              </w:rPr>
              <w:t>9</w:t>
            </w:r>
          </w:p>
        </w:tc>
        <w:tc>
          <w:tcPr>
            <w:tcW w:w="1560" w:type="dxa"/>
            <w:shd w:val="clear" w:color="auto" w:fill="auto"/>
            <w:vAlign w:val="center"/>
            <w:hideMark/>
          </w:tcPr>
          <w:p w:rsidR="00D15462" w:rsidRPr="00F73DFA"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43</w:t>
            </w:r>
          </w:p>
        </w:tc>
        <w:tc>
          <w:tcPr>
            <w:tcW w:w="1559" w:type="dxa"/>
          </w:tcPr>
          <w:p w:rsidR="00D15462" w:rsidRPr="00643735" w:rsidRDefault="00A84051"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35</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39</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559" w:type="dxa"/>
            <w:shd w:val="clear" w:color="auto" w:fill="auto"/>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p>
        </w:tc>
        <w:tc>
          <w:tcPr>
            <w:tcW w:w="1559" w:type="dxa"/>
          </w:tcPr>
          <w:p w:rsidR="00D15462" w:rsidRPr="00643735" w:rsidRDefault="00D15462" w:rsidP="00526227">
            <w:pPr>
              <w:spacing w:before="60" w:after="20" w:line="360" w:lineRule="exact"/>
              <w:jc w:val="right"/>
              <w:rPr>
                <w:rFonts w:ascii="Times New Roman" w:hAnsi="Times New Roman"/>
                <w:b/>
                <w:color w:val="FF0000"/>
                <w:sz w:val="26"/>
                <w:szCs w:val="26"/>
              </w:rPr>
            </w:pPr>
          </w:p>
        </w:tc>
        <w:tc>
          <w:tcPr>
            <w:tcW w:w="1417" w:type="dxa"/>
          </w:tcPr>
          <w:p w:rsidR="00D15462" w:rsidRPr="000B3F4E" w:rsidRDefault="00D15462" w:rsidP="00526227">
            <w:pPr>
              <w:spacing w:before="60" w:after="20" w:line="360" w:lineRule="exact"/>
              <w:jc w:val="right"/>
              <w:rPr>
                <w:rFonts w:ascii="Times New Roman" w:hAnsi="Times New Roman"/>
                <w:sz w:val="26"/>
                <w:szCs w:val="26"/>
              </w:rPr>
            </w:pP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15462" w:rsidRPr="00643735" w:rsidRDefault="00A84051"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76</w:t>
            </w: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r w:rsidRPr="000B3F4E">
              <w:rPr>
                <w:rFonts w:ascii="Times New Roman" w:hAnsi="Times New Roman"/>
                <w:sz w:val="26"/>
                <w:szCs w:val="26"/>
              </w:rPr>
              <w:t>98</w:t>
            </w:r>
          </w:p>
        </w:tc>
        <w:tc>
          <w:tcPr>
            <w:tcW w:w="1559" w:type="dxa"/>
          </w:tcPr>
          <w:p w:rsidR="00D15462" w:rsidRPr="00643735" w:rsidRDefault="00A84051"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68</w:t>
            </w:r>
          </w:p>
        </w:tc>
        <w:tc>
          <w:tcPr>
            <w:tcW w:w="1417" w:type="dxa"/>
          </w:tcPr>
          <w:p w:rsidR="00D15462" w:rsidRPr="00B00028" w:rsidRDefault="00D15462"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88</w:t>
            </w:r>
          </w:p>
        </w:tc>
      </w:tr>
      <w:tr w:rsidR="00D15462" w:rsidRPr="000B3F4E" w:rsidTr="0041297A">
        <w:trPr>
          <w:trHeight w:val="351"/>
        </w:trPr>
        <w:tc>
          <w:tcPr>
            <w:tcW w:w="2977" w:type="dxa"/>
            <w:shd w:val="clear" w:color="auto" w:fill="auto"/>
            <w:hideMark/>
          </w:tcPr>
          <w:p w:rsidR="00D15462" w:rsidRPr="000B3F4E" w:rsidRDefault="00D1546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15462" w:rsidRPr="00643735" w:rsidRDefault="00A84051"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45</w:t>
            </w:r>
          </w:p>
        </w:tc>
        <w:tc>
          <w:tcPr>
            <w:tcW w:w="1560" w:type="dxa"/>
            <w:shd w:val="clear" w:color="auto" w:fill="auto"/>
            <w:vAlign w:val="center"/>
            <w:hideMark/>
          </w:tcPr>
          <w:p w:rsidR="00D15462" w:rsidRPr="000B3F4E" w:rsidRDefault="00D15462" w:rsidP="00526227">
            <w:pPr>
              <w:spacing w:before="60" w:after="20" w:line="360" w:lineRule="exact"/>
              <w:jc w:val="right"/>
              <w:rPr>
                <w:rFonts w:ascii="Times New Roman" w:hAnsi="Times New Roman"/>
                <w:sz w:val="26"/>
                <w:szCs w:val="26"/>
              </w:rPr>
            </w:pPr>
            <w:r w:rsidRPr="000B3F4E">
              <w:rPr>
                <w:rFonts w:ascii="Times New Roman" w:hAnsi="Times New Roman"/>
                <w:sz w:val="26"/>
                <w:szCs w:val="26"/>
              </w:rPr>
              <w:t>62</w:t>
            </w:r>
          </w:p>
        </w:tc>
        <w:tc>
          <w:tcPr>
            <w:tcW w:w="1559" w:type="dxa"/>
          </w:tcPr>
          <w:p w:rsidR="00D15462" w:rsidRPr="00643735" w:rsidRDefault="00A84051"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41</w:t>
            </w:r>
          </w:p>
        </w:tc>
        <w:tc>
          <w:tcPr>
            <w:tcW w:w="1417" w:type="dxa"/>
          </w:tcPr>
          <w:p w:rsidR="00D15462" w:rsidRPr="00B00028" w:rsidRDefault="00497DB5"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56</w:t>
            </w:r>
          </w:p>
        </w:tc>
      </w:tr>
    </w:tbl>
    <w:p w:rsidR="00B62AC2" w:rsidRPr="00B62AC2" w:rsidRDefault="00B62AC2" w:rsidP="00E1017D">
      <w:pPr>
        <w:spacing w:before="360" w:after="0"/>
        <w:ind w:firstLine="720"/>
        <w:jc w:val="both"/>
        <w:rPr>
          <w:rFonts w:ascii="Times New Roman" w:hAnsi="Times New Roman" w:cs="Times New Roman"/>
          <w:color w:val="000000"/>
          <w:sz w:val="28"/>
          <w:szCs w:val="28"/>
          <w:shd w:val="clear" w:color="auto" w:fill="FFFFFF"/>
          <w:lang w:val="en-US"/>
        </w:rPr>
      </w:pPr>
      <w:r w:rsidRPr="00B62AC2">
        <w:rPr>
          <w:rFonts w:ascii="Times New Roman" w:hAnsi="Times New Roman" w:cs="Times New Roman"/>
          <w:color w:val="000000"/>
          <w:sz w:val="28"/>
          <w:szCs w:val="28"/>
          <w:shd w:val="clear" w:color="auto" w:fill="FFFFFF"/>
        </w:rPr>
        <w:t>3. Khung giá dịch vụ bốc dỡ container quá cảnh, trung chuyển</w:t>
      </w:r>
      <w:r w:rsidR="00467B7E">
        <w:rPr>
          <w:rFonts w:ascii="Times New Roman" w:hAnsi="Times New Roman" w:cs="Times New Roman"/>
          <w:color w:val="000000"/>
          <w:sz w:val="28"/>
          <w:szCs w:val="28"/>
          <w:shd w:val="clear" w:color="auto" w:fill="FFFFFF"/>
          <w:lang w:val="en-US"/>
        </w:rPr>
        <w:t xml:space="preserve"> khu vực I</w:t>
      </w:r>
      <w:r w:rsidRPr="00B62AC2">
        <w:rPr>
          <w:rFonts w:ascii="Times New Roman" w:hAnsi="Times New Roman" w:cs="Times New Roman"/>
          <w:color w:val="000000"/>
          <w:sz w:val="28"/>
          <w:szCs w:val="28"/>
          <w:shd w:val="clear" w:color="auto" w:fill="FFFFFF"/>
        </w:rPr>
        <w:t xml:space="preserve"> (không áp dụng đối với khu vực bến cảng quốc tế Lạch Huyện)</w:t>
      </w:r>
    </w:p>
    <w:p w:rsidR="004E0490" w:rsidRPr="004E0490" w:rsidRDefault="00E81951" w:rsidP="004E049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US" w:eastAsia="en-US"/>
        </w:rPr>
      </w:pPr>
      <w:r>
        <w:rPr>
          <w:rFonts w:ascii="Times New Roman" w:hAnsi="Times New Roman"/>
          <w:sz w:val="28"/>
          <w:szCs w:val="28"/>
          <w:lang w:val="en-US"/>
        </w:rPr>
        <w:t xml:space="preserve">a) </w:t>
      </w:r>
      <w:r w:rsidR="00024264">
        <w:rPr>
          <w:rFonts w:ascii="Times New Roman" w:hAnsi="Times New Roman" w:cs="Times New Roman"/>
          <w:color w:val="000000"/>
          <w:sz w:val="28"/>
          <w:szCs w:val="28"/>
          <w:shd w:val="clear" w:color="auto" w:fill="FFFFFF"/>
          <w:lang w:val="en-US"/>
        </w:rPr>
        <w:t xml:space="preserve">Thời gian </w:t>
      </w:r>
      <w:r w:rsidR="004E0490" w:rsidRPr="00526227">
        <w:rPr>
          <w:rFonts w:ascii="Times New Roman" w:eastAsia="Times New Roman" w:hAnsi="Times New Roman" w:cs="Times New Roman"/>
          <w:color w:val="000000"/>
          <w:sz w:val="28"/>
          <w:szCs w:val="28"/>
          <w:lang w:val="en-US" w:eastAsia="en-US"/>
        </w:rPr>
        <w:t>áp dụng</w:t>
      </w:r>
      <w:r w:rsidR="004E0490" w:rsidRPr="004E0490">
        <w:rPr>
          <w:rFonts w:ascii="Times New Roman" w:eastAsia="Times New Roman" w:hAnsi="Times New Roman" w:cs="Times New Roman"/>
          <w:b/>
          <w:color w:val="000000"/>
          <w:sz w:val="28"/>
          <w:szCs w:val="28"/>
          <w:lang w:val="en-US" w:eastAsia="en-US"/>
        </w:rPr>
        <w:t xml:space="preserve"> kể từ ngày 01</w:t>
      </w:r>
      <w:r w:rsidR="00024264">
        <w:rPr>
          <w:rFonts w:ascii="Times New Roman" w:eastAsia="Times New Roman" w:hAnsi="Times New Roman" w:cs="Times New Roman"/>
          <w:b/>
          <w:color w:val="000000"/>
          <w:sz w:val="28"/>
          <w:szCs w:val="28"/>
          <w:lang w:val="en-US" w:eastAsia="en-US"/>
        </w:rPr>
        <w:t xml:space="preserve"> tháng </w:t>
      </w:r>
      <w:r w:rsidR="004E0490" w:rsidRPr="004E0490">
        <w:rPr>
          <w:rFonts w:ascii="Times New Roman" w:eastAsia="Times New Roman" w:hAnsi="Times New Roman" w:cs="Times New Roman"/>
          <w:b/>
          <w:color w:val="000000"/>
          <w:sz w:val="28"/>
          <w:szCs w:val="28"/>
          <w:lang w:val="en-US" w:eastAsia="en-US"/>
        </w:rPr>
        <w:t>01</w:t>
      </w:r>
      <w:r w:rsidR="00024264">
        <w:rPr>
          <w:rFonts w:ascii="Times New Roman" w:eastAsia="Times New Roman" w:hAnsi="Times New Roman" w:cs="Times New Roman"/>
          <w:b/>
          <w:color w:val="000000"/>
          <w:sz w:val="28"/>
          <w:szCs w:val="28"/>
          <w:lang w:val="en-US" w:eastAsia="en-US"/>
        </w:rPr>
        <w:t xml:space="preserve"> năm </w:t>
      </w:r>
      <w:r w:rsidR="004E0490" w:rsidRPr="004E0490">
        <w:rPr>
          <w:rFonts w:ascii="Times New Roman" w:eastAsia="Times New Roman" w:hAnsi="Times New Roman" w:cs="Times New Roman"/>
          <w:b/>
          <w:color w:val="000000"/>
          <w:sz w:val="28"/>
          <w:szCs w:val="28"/>
          <w:lang w:val="en-US" w:eastAsia="en-US"/>
        </w:rPr>
        <w:t>2021 đến hết ngày 31</w:t>
      </w:r>
      <w:r w:rsidR="00024264">
        <w:rPr>
          <w:rFonts w:ascii="Times New Roman" w:eastAsia="Times New Roman" w:hAnsi="Times New Roman" w:cs="Times New Roman"/>
          <w:b/>
          <w:color w:val="000000"/>
          <w:sz w:val="28"/>
          <w:szCs w:val="28"/>
          <w:lang w:val="en-US" w:eastAsia="en-US"/>
        </w:rPr>
        <w:t xml:space="preserve"> tháng </w:t>
      </w:r>
      <w:r w:rsidR="004E0490" w:rsidRPr="004E0490">
        <w:rPr>
          <w:rFonts w:ascii="Times New Roman" w:eastAsia="Times New Roman" w:hAnsi="Times New Roman" w:cs="Times New Roman"/>
          <w:b/>
          <w:color w:val="000000"/>
          <w:sz w:val="28"/>
          <w:szCs w:val="28"/>
          <w:lang w:val="en-US" w:eastAsia="en-US"/>
        </w:rPr>
        <w:t>12</w:t>
      </w:r>
      <w:r w:rsidR="00024264">
        <w:rPr>
          <w:rFonts w:ascii="Times New Roman" w:eastAsia="Times New Roman" w:hAnsi="Times New Roman" w:cs="Times New Roman"/>
          <w:b/>
          <w:color w:val="000000"/>
          <w:sz w:val="28"/>
          <w:szCs w:val="28"/>
          <w:lang w:val="en-US" w:eastAsia="en-US"/>
        </w:rPr>
        <w:t xml:space="preserve"> năm </w:t>
      </w:r>
      <w:r w:rsidR="004E0490" w:rsidRPr="004E0490">
        <w:rPr>
          <w:rFonts w:ascii="Times New Roman" w:eastAsia="Times New Roman" w:hAnsi="Times New Roman" w:cs="Times New Roman"/>
          <w:b/>
          <w:color w:val="000000"/>
          <w:sz w:val="28"/>
          <w:szCs w:val="28"/>
          <w:lang w:val="en-US" w:eastAsia="en-US"/>
        </w:rPr>
        <w:t>2021.</w:t>
      </w:r>
    </w:p>
    <w:p w:rsidR="00D7419B" w:rsidRPr="00E81951" w:rsidRDefault="00D7419B" w:rsidP="00D7419B">
      <w:pPr>
        <w:spacing w:before="240" w:after="0"/>
        <w:ind w:left="5040" w:firstLine="720"/>
        <w:jc w:val="both"/>
        <w:rPr>
          <w:rFonts w:ascii="Times New Roman" w:hAnsi="Times New Roman" w:cs="Times New Roman"/>
          <w:color w:val="000000"/>
          <w:sz w:val="28"/>
          <w:szCs w:val="28"/>
          <w:shd w:val="clear" w:color="auto" w:fill="FFFFFF"/>
          <w:lang w:val="en-US"/>
        </w:rPr>
      </w:pPr>
      <w:r w:rsidRPr="000B3F4E">
        <w:rPr>
          <w:rFonts w:ascii="Times New Roman" w:hAnsi="Times New Roman"/>
          <w:i/>
          <w:sz w:val="28"/>
          <w:szCs w:val="28"/>
        </w:rPr>
        <w:t>Đơn vị tính: USD/container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59"/>
        <w:gridCol w:w="1560"/>
        <w:gridCol w:w="1559"/>
        <w:gridCol w:w="1417"/>
      </w:tblGrid>
      <w:tr w:rsidR="00E81951" w:rsidRPr="000B3F4E" w:rsidTr="0041297A">
        <w:trPr>
          <w:trHeight w:val="399"/>
          <w:tblHeader/>
        </w:trPr>
        <w:tc>
          <w:tcPr>
            <w:tcW w:w="2977" w:type="dxa"/>
            <w:vMerge w:val="restart"/>
            <w:shd w:val="clear" w:color="auto" w:fill="auto"/>
            <w:vAlign w:val="center"/>
            <w:hideMark/>
          </w:tcPr>
          <w:p w:rsidR="00E81951" w:rsidRPr="000B3F4E" w:rsidRDefault="00E81951"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6095" w:type="dxa"/>
            <w:gridSpan w:val="4"/>
            <w:shd w:val="clear" w:color="auto" w:fill="auto"/>
            <w:vAlign w:val="center"/>
          </w:tcPr>
          <w:p w:rsidR="00E81951" w:rsidRPr="000B3F4E" w:rsidRDefault="00E81951"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E81951" w:rsidRPr="000B3F4E" w:rsidTr="0041297A">
        <w:trPr>
          <w:trHeight w:val="565"/>
          <w:tblHeader/>
        </w:trPr>
        <w:tc>
          <w:tcPr>
            <w:tcW w:w="2977" w:type="dxa"/>
            <w:vMerge/>
            <w:shd w:val="clear" w:color="auto" w:fill="auto"/>
            <w:vAlign w:val="center"/>
            <w:hideMark/>
          </w:tcPr>
          <w:p w:rsidR="00E81951" w:rsidRPr="000B3F4E" w:rsidRDefault="00E81951" w:rsidP="00526227">
            <w:pPr>
              <w:spacing w:before="60" w:after="20" w:line="360" w:lineRule="exact"/>
              <w:jc w:val="center"/>
              <w:rPr>
                <w:rFonts w:ascii="Times New Roman" w:hAnsi="Times New Roman"/>
                <w:sz w:val="26"/>
                <w:szCs w:val="26"/>
              </w:rPr>
            </w:pPr>
          </w:p>
        </w:tc>
        <w:tc>
          <w:tcPr>
            <w:tcW w:w="3119" w:type="dxa"/>
            <w:gridSpan w:val="2"/>
            <w:shd w:val="clear" w:color="auto" w:fill="auto"/>
            <w:vAlign w:val="center"/>
          </w:tcPr>
          <w:p w:rsidR="00E81951" w:rsidRPr="000B3F4E" w:rsidRDefault="00E81951" w:rsidP="00526227">
            <w:pPr>
              <w:spacing w:before="60" w:after="20" w:line="240" w:lineRule="auto"/>
              <w:jc w:val="center"/>
              <w:rPr>
                <w:rFonts w:ascii="Times New Roman" w:hAnsi="Times New Roman"/>
                <w:spacing w:val="-6"/>
                <w:sz w:val="26"/>
                <w:szCs w:val="26"/>
              </w:rPr>
            </w:pPr>
            <w:r w:rsidRPr="000B3F4E">
              <w:rPr>
                <w:rFonts w:ascii="Times New Roman" w:hAnsi="Times New Roman"/>
                <w:spacing w:val="-6"/>
                <w:sz w:val="26"/>
                <w:szCs w:val="26"/>
              </w:rPr>
              <w:t>Tàu (Sà lan)</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9B76F6">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p w:rsidR="00E81951" w:rsidRPr="000B3F4E" w:rsidRDefault="00E81951" w:rsidP="00526227">
            <w:pPr>
              <w:spacing w:before="60" w:after="20" w:line="240" w:lineRule="auto"/>
              <w:jc w:val="center"/>
              <w:rPr>
                <w:rFonts w:ascii="Times New Roman" w:hAnsi="Times New Roman"/>
                <w:sz w:val="26"/>
                <w:szCs w:val="26"/>
              </w:rPr>
            </w:pPr>
          </w:p>
        </w:tc>
        <w:tc>
          <w:tcPr>
            <w:tcW w:w="2976" w:type="dxa"/>
            <w:gridSpan w:val="2"/>
            <w:vAlign w:val="center"/>
          </w:tcPr>
          <w:p w:rsidR="00E81951" w:rsidRPr="000B3F4E" w:rsidRDefault="00E81951" w:rsidP="00526227">
            <w:pPr>
              <w:spacing w:before="60" w:after="20" w:line="240" w:lineRule="auto"/>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E81951" w:rsidRPr="000B3F4E" w:rsidTr="0041297A">
        <w:trPr>
          <w:trHeight w:val="396"/>
          <w:tblHeader/>
        </w:trPr>
        <w:tc>
          <w:tcPr>
            <w:tcW w:w="2977" w:type="dxa"/>
            <w:vMerge/>
            <w:shd w:val="clear" w:color="auto" w:fill="auto"/>
            <w:vAlign w:val="center"/>
            <w:hideMark/>
          </w:tcPr>
          <w:p w:rsidR="00E81951" w:rsidRPr="000B3F4E" w:rsidRDefault="00E81951" w:rsidP="00526227">
            <w:pPr>
              <w:spacing w:before="60" w:after="20" w:line="360" w:lineRule="exact"/>
              <w:jc w:val="center"/>
              <w:rPr>
                <w:rFonts w:ascii="Times New Roman" w:hAnsi="Times New Roman"/>
                <w:sz w:val="26"/>
                <w:szCs w:val="26"/>
              </w:rPr>
            </w:pPr>
          </w:p>
        </w:tc>
        <w:tc>
          <w:tcPr>
            <w:tcW w:w="1559" w:type="dxa"/>
            <w:shd w:val="clear" w:color="auto" w:fill="auto"/>
            <w:vAlign w:val="center"/>
          </w:tcPr>
          <w:p w:rsidR="00E81951" w:rsidRPr="000B3F4E" w:rsidRDefault="00E81951"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560" w:type="dxa"/>
            <w:shd w:val="clear" w:color="auto" w:fill="auto"/>
            <w:vAlign w:val="center"/>
            <w:hideMark/>
          </w:tcPr>
          <w:p w:rsidR="00E81951" w:rsidRPr="000B3F4E" w:rsidRDefault="00E81951"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E81951" w:rsidRPr="000B3F4E" w:rsidRDefault="00E81951"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E81951" w:rsidRPr="000B3F4E" w:rsidRDefault="00E81951"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E81951" w:rsidRPr="000B3F4E" w:rsidTr="0041297A">
        <w:trPr>
          <w:trHeight w:val="39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559" w:type="dxa"/>
            <w:shd w:val="clear" w:color="auto" w:fill="auto"/>
          </w:tcPr>
          <w:p w:rsidR="00E81951" w:rsidRPr="000B3F4E" w:rsidRDefault="00E81951" w:rsidP="00526227">
            <w:pPr>
              <w:spacing w:before="60" w:after="20" w:line="360" w:lineRule="exact"/>
              <w:jc w:val="right"/>
              <w:rPr>
                <w:rFonts w:ascii="Times New Roman" w:hAnsi="Times New Roman"/>
                <w:sz w:val="26"/>
                <w:szCs w:val="26"/>
              </w:rPr>
            </w:pPr>
          </w:p>
        </w:tc>
        <w:tc>
          <w:tcPr>
            <w:tcW w:w="1560" w:type="dxa"/>
            <w:shd w:val="clear" w:color="auto" w:fill="auto"/>
            <w:hideMark/>
          </w:tcPr>
          <w:p w:rsidR="00E81951" w:rsidRPr="000B3F4E" w:rsidRDefault="00E81951" w:rsidP="00526227">
            <w:pPr>
              <w:spacing w:before="60" w:after="20" w:line="360" w:lineRule="exact"/>
              <w:jc w:val="right"/>
              <w:rPr>
                <w:rFonts w:ascii="Times New Roman" w:hAnsi="Times New Roman"/>
                <w:sz w:val="26"/>
                <w:szCs w:val="26"/>
              </w:rPr>
            </w:pPr>
          </w:p>
        </w:tc>
        <w:tc>
          <w:tcPr>
            <w:tcW w:w="1559" w:type="dxa"/>
          </w:tcPr>
          <w:p w:rsidR="00E81951" w:rsidRPr="000B3F4E" w:rsidRDefault="00E81951" w:rsidP="00526227">
            <w:pPr>
              <w:spacing w:before="60" w:after="20" w:line="360" w:lineRule="exact"/>
              <w:jc w:val="right"/>
              <w:rPr>
                <w:rFonts w:ascii="Times New Roman" w:hAnsi="Times New Roman"/>
                <w:sz w:val="26"/>
                <w:szCs w:val="26"/>
              </w:rPr>
            </w:pPr>
          </w:p>
        </w:tc>
        <w:tc>
          <w:tcPr>
            <w:tcW w:w="1417" w:type="dxa"/>
          </w:tcPr>
          <w:p w:rsidR="00E81951" w:rsidRPr="000B3F4E" w:rsidRDefault="00E81951" w:rsidP="00526227">
            <w:pPr>
              <w:spacing w:before="60" w:after="20" w:line="360" w:lineRule="exact"/>
              <w:jc w:val="right"/>
              <w:rPr>
                <w:rFonts w:ascii="Times New Roman" w:hAnsi="Times New Roman"/>
                <w:sz w:val="26"/>
                <w:szCs w:val="26"/>
              </w:rPr>
            </w:pPr>
          </w:p>
        </w:tc>
      </w:tr>
      <w:tr w:rsidR="00E81951" w:rsidRPr="000B3F4E" w:rsidTr="0041297A">
        <w:trPr>
          <w:trHeight w:val="41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E81951"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27</w:t>
            </w:r>
          </w:p>
        </w:tc>
        <w:tc>
          <w:tcPr>
            <w:tcW w:w="1560" w:type="dxa"/>
            <w:shd w:val="clear" w:color="auto" w:fill="auto"/>
            <w:vAlign w:val="center"/>
            <w:hideMark/>
          </w:tcPr>
          <w:p w:rsidR="00E81951" w:rsidRPr="00F73DFA"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40</w:t>
            </w:r>
          </w:p>
        </w:tc>
        <w:tc>
          <w:tcPr>
            <w:tcW w:w="1559" w:type="dxa"/>
          </w:tcPr>
          <w:p w:rsidR="00E81951" w:rsidRPr="00643735" w:rsidRDefault="00D7419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24</w:t>
            </w:r>
          </w:p>
        </w:tc>
        <w:tc>
          <w:tcPr>
            <w:tcW w:w="1417" w:type="dxa"/>
          </w:tcPr>
          <w:p w:rsidR="00E81951" w:rsidRPr="00B00028"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36</w:t>
            </w:r>
          </w:p>
        </w:tc>
      </w:tr>
      <w:tr w:rsidR="00E81951" w:rsidRPr="000B3F4E" w:rsidTr="0041297A">
        <w:trPr>
          <w:trHeight w:val="35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E81951"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17</w:t>
            </w:r>
          </w:p>
        </w:tc>
        <w:tc>
          <w:tcPr>
            <w:tcW w:w="1560" w:type="dxa"/>
            <w:shd w:val="clear" w:color="auto" w:fill="auto"/>
            <w:vAlign w:val="center"/>
            <w:hideMark/>
          </w:tcPr>
          <w:p w:rsidR="00E81951" w:rsidRPr="00F73DFA"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22</w:t>
            </w:r>
          </w:p>
        </w:tc>
        <w:tc>
          <w:tcPr>
            <w:tcW w:w="1559" w:type="dxa"/>
          </w:tcPr>
          <w:p w:rsidR="00E81951" w:rsidRPr="00643735" w:rsidRDefault="00D7419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15</w:t>
            </w:r>
          </w:p>
        </w:tc>
        <w:tc>
          <w:tcPr>
            <w:tcW w:w="1417" w:type="dxa"/>
          </w:tcPr>
          <w:p w:rsidR="00E81951" w:rsidRPr="00B00028"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20</w:t>
            </w:r>
          </w:p>
        </w:tc>
      </w:tr>
      <w:tr w:rsidR="00E81951" w:rsidRPr="000B3F4E" w:rsidTr="0041297A">
        <w:trPr>
          <w:trHeight w:val="35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559" w:type="dxa"/>
            <w:shd w:val="clear" w:color="auto" w:fill="auto"/>
          </w:tcPr>
          <w:p w:rsidR="00E81951" w:rsidRPr="00643735" w:rsidRDefault="00E81951"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E81951" w:rsidRPr="000B3F4E" w:rsidRDefault="00E81951" w:rsidP="00526227">
            <w:pPr>
              <w:spacing w:before="60" w:after="20" w:line="360" w:lineRule="exact"/>
              <w:jc w:val="right"/>
              <w:rPr>
                <w:rFonts w:ascii="Times New Roman" w:hAnsi="Times New Roman"/>
                <w:sz w:val="26"/>
                <w:szCs w:val="26"/>
              </w:rPr>
            </w:pPr>
          </w:p>
        </w:tc>
        <w:tc>
          <w:tcPr>
            <w:tcW w:w="1559" w:type="dxa"/>
          </w:tcPr>
          <w:p w:rsidR="00E81951" w:rsidRPr="00643735" w:rsidRDefault="00E81951" w:rsidP="00526227">
            <w:pPr>
              <w:spacing w:before="60" w:after="20" w:line="360" w:lineRule="exact"/>
              <w:jc w:val="right"/>
              <w:rPr>
                <w:rFonts w:ascii="Times New Roman" w:hAnsi="Times New Roman"/>
                <w:b/>
                <w:color w:val="FF0000"/>
                <w:sz w:val="26"/>
                <w:szCs w:val="26"/>
              </w:rPr>
            </w:pPr>
          </w:p>
        </w:tc>
        <w:tc>
          <w:tcPr>
            <w:tcW w:w="1417" w:type="dxa"/>
          </w:tcPr>
          <w:p w:rsidR="00E81951" w:rsidRPr="000B3F4E" w:rsidRDefault="00E81951" w:rsidP="00526227">
            <w:pPr>
              <w:spacing w:before="60" w:after="20" w:line="360" w:lineRule="exact"/>
              <w:jc w:val="right"/>
              <w:rPr>
                <w:rFonts w:ascii="Times New Roman" w:hAnsi="Times New Roman"/>
                <w:sz w:val="26"/>
                <w:szCs w:val="26"/>
              </w:rPr>
            </w:pPr>
          </w:p>
        </w:tc>
      </w:tr>
      <w:tr w:rsidR="00E81951" w:rsidRPr="000B3F4E" w:rsidTr="0041297A">
        <w:trPr>
          <w:trHeight w:val="35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E81951"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41</w:t>
            </w:r>
          </w:p>
        </w:tc>
        <w:tc>
          <w:tcPr>
            <w:tcW w:w="1560" w:type="dxa"/>
            <w:shd w:val="clear" w:color="auto" w:fill="auto"/>
            <w:vAlign w:val="center"/>
            <w:hideMark/>
          </w:tcPr>
          <w:p w:rsidR="00E81951" w:rsidRPr="00F73DFA"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61</w:t>
            </w:r>
          </w:p>
        </w:tc>
        <w:tc>
          <w:tcPr>
            <w:tcW w:w="1559" w:type="dxa"/>
          </w:tcPr>
          <w:p w:rsidR="00E81951" w:rsidRPr="00643735" w:rsidRDefault="00D7419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w:t>
            </w:r>
            <w:r w:rsidR="00497DB5">
              <w:rPr>
                <w:rFonts w:ascii="Times New Roman" w:hAnsi="Times New Roman"/>
                <w:b/>
                <w:color w:val="FF0000"/>
                <w:sz w:val="26"/>
                <w:szCs w:val="26"/>
                <w:lang w:val="en-US"/>
              </w:rPr>
              <w:t>7</w:t>
            </w:r>
          </w:p>
        </w:tc>
        <w:tc>
          <w:tcPr>
            <w:tcW w:w="1417" w:type="dxa"/>
          </w:tcPr>
          <w:p w:rsidR="00E81951" w:rsidRPr="00B00028"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55</w:t>
            </w:r>
          </w:p>
        </w:tc>
      </w:tr>
      <w:tr w:rsidR="00E81951" w:rsidRPr="000B3F4E" w:rsidTr="0041297A">
        <w:trPr>
          <w:trHeight w:val="35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E81951"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24</w:t>
            </w:r>
          </w:p>
        </w:tc>
        <w:tc>
          <w:tcPr>
            <w:tcW w:w="1560" w:type="dxa"/>
            <w:shd w:val="clear" w:color="auto" w:fill="auto"/>
            <w:vAlign w:val="center"/>
            <w:hideMark/>
          </w:tcPr>
          <w:p w:rsidR="00E81951" w:rsidRPr="00F73DFA"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32</w:t>
            </w:r>
          </w:p>
        </w:tc>
        <w:tc>
          <w:tcPr>
            <w:tcW w:w="1559" w:type="dxa"/>
          </w:tcPr>
          <w:p w:rsidR="00E81951" w:rsidRPr="00643735" w:rsidRDefault="00D7419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22</w:t>
            </w:r>
          </w:p>
        </w:tc>
        <w:tc>
          <w:tcPr>
            <w:tcW w:w="1417" w:type="dxa"/>
          </w:tcPr>
          <w:p w:rsidR="00E81951" w:rsidRPr="00B00028"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29</w:t>
            </w:r>
          </w:p>
        </w:tc>
      </w:tr>
      <w:tr w:rsidR="00E81951" w:rsidRPr="000B3F4E" w:rsidTr="0041297A">
        <w:trPr>
          <w:trHeight w:val="35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559" w:type="dxa"/>
            <w:shd w:val="clear" w:color="auto" w:fill="auto"/>
          </w:tcPr>
          <w:p w:rsidR="00E81951" w:rsidRPr="00643735" w:rsidRDefault="00E81951"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E81951" w:rsidRPr="000B3F4E" w:rsidRDefault="00E81951" w:rsidP="00526227">
            <w:pPr>
              <w:spacing w:before="60" w:after="20" w:line="360" w:lineRule="exact"/>
              <w:jc w:val="right"/>
              <w:rPr>
                <w:rFonts w:ascii="Times New Roman" w:hAnsi="Times New Roman"/>
                <w:sz w:val="26"/>
                <w:szCs w:val="26"/>
              </w:rPr>
            </w:pPr>
          </w:p>
        </w:tc>
        <w:tc>
          <w:tcPr>
            <w:tcW w:w="1559" w:type="dxa"/>
          </w:tcPr>
          <w:p w:rsidR="00E81951" w:rsidRPr="00643735" w:rsidRDefault="00E81951" w:rsidP="00526227">
            <w:pPr>
              <w:spacing w:before="60" w:after="20" w:line="360" w:lineRule="exact"/>
              <w:jc w:val="right"/>
              <w:rPr>
                <w:rFonts w:ascii="Times New Roman" w:hAnsi="Times New Roman"/>
                <w:b/>
                <w:color w:val="FF0000"/>
                <w:sz w:val="26"/>
                <w:szCs w:val="26"/>
              </w:rPr>
            </w:pPr>
          </w:p>
        </w:tc>
        <w:tc>
          <w:tcPr>
            <w:tcW w:w="1417" w:type="dxa"/>
          </w:tcPr>
          <w:p w:rsidR="00E81951" w:rsidRPr="000B3F4E" w:rsidRDefault="00E81951" w:rsidP="00526227">
            <w:pPr>
              <w:spacing w:before="60" w:after="20" w:line="360" w:lineRule="exact"/>
              <w:jc w:val="right"/>
              <w:rPr>
                <w:rFonts w:ascii="Times New Roman" w:hAnsi="Times New Roman"/>
                <w:sz w:val="26"/>
                <w:szCs w:val="26"/>
              </w:rPr>
            </w:pPr>
          </w:p>
        </w:tc>
      </w:tr>
      <w:tr w:rsidR="00E81951" w:rsidRPr="000B3F4E" w:rsidTr="0041297A">
        <w:trPr>
          <w:trHeight w:val="35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E81951"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48</w:t>
            </w:r>
          </w:p>
        </w:tc>
        <w:tc>
          <w:tcPr>
            <w:tcW w:w="1560" w:type="dxa"/>
            <w:shd w:val="clear" w:color="auto" w:fill="auto"/>
            <w:vAlign w:val="center"/>
            <w:hideMark/>
          </w:tcPr>
          <w:p w:rsidR="00E81951" w:rsidRPr="00D7419B"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73</w:t>
            </w:r>
          </w:p>
        </w:tc>
        <w:tc>
          <w:tcPr>
            <w:tcW w:w="1559" w:type="dxa"/>
          </w:tcPr>
          <w:p w:rsidR="00E81951" w:rsidRPr="00643735" w:rsidRDefault="00D7419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43</w:t>
            </w:r>
          </w:p>
        </w:tc>
        <w:tc>
          <w:tcPr>
            <w:tcW w:w="1417" w:type="dxa"/>
          </w:tcPr>
          <w:p w:rsidR="00E81951" w:rsidRPr="00B00028"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66</w:t>
            </w:r>
          </w:p>
        </w:tc>
      </w:tr>
      <w:tr w:rsidR="00E81951" w:rsidRPr="000B3F4E" w:rsidTr="0041297A">
        <w:trPr>
          <w:trHeight w:val="351"/>
        </w:trPr>
        <w:tc>
          <w:tcPr>
            <w:tcW w:w="2977" w:type="dxa"/>
            <w:shd w:val="clear" w:color="auto" w:fill="auto"/>
            <w:hideMark/>
          </w:tcPr>
          <w:p w:rsidR="00E81951" w:rsidRPr="000B3F4E" w:rsidRDefault="00E8195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E81951"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28</w:t>
            </w:r>
          </w:p>
        </w:tc>
        <w:tc>
          <w:tcPr>
            <w:tcW w:w="1560" w:type="dxa"/>
            <w:shd w:val="clear" w:color="auto" w:fill="auto"/>
            <w:vAlign w:val="center"/>
            <w:hideMark/>
          </w:tcPr>
          <w:p w:rsidR="00E81951" w:rsidRPr="00D7419B"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47</w:t>
            </w:r>
          </w:p>
        </w:tc>
        <w:tc>
          <w:tcPr>
            <w:tcW w:w="1559" w:type="dxa"/>
          </w:tcPr>
          <w:p w:rsidR="00E81951" w:rsidRPr="00643735" w:rsidRDefault="00D7419B"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25</w:t>
            </w:r>
          </w:p>
        </w:tc>
        <w:tc>
          <w:tcPr>
            <w:tcW w:w="1417" w:type="dxa"/>
          </w:tcPr>
          <w:p w:rsidR="00E81951" w:rsidRPr="00B00028" w:rsidRDefault="00D7419B"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w:t>
            </w:r>
            <w:r w:rsidR="00497DB5">
              <w:rPr>
                <w:rFonts w:ascii="Times New Roman" w:hAnsi="Times New Roman"/>
                <w:sz w:val="26"/>
                <w:szCs w:val="26"/>
                <w:lang w:val="en-US"/>
              </w:rPr>
              <w:t>2</w:t>
            </w:r>
          </w:p>
        </w:tc>
      </w:tr>
    </w:tbl>
    <w:p w:rsidR="00B62AC2" w:rsidRDefault="00D7419B" w:rsidP="00E1017D">
      <w:pPr>
        <w:spacing w:before="360" w:after="0"/>
        <w:ind w:firstLine="720"/>
        <w:jc w:val="both"/>
        <w:rPr>
          <w:rFonts w:ascii="Times New Roman" w:hAnsi="Times New Roman"/>
          <w:sz w:val="28"/>
          <w:szCs w:val="28"/>
          <w:lang w:val="en-US"/>
        </w:rPr>
      </w:pPr>
      <w:r>
        <w:rPr>
          <w:rFonts w:ascii="Times New Roman" w:hAnsi="Times New Roman"/>
          <w:sz w:val="28"/>
          <w:szCs w:val="28"/>
          <w:lang w:val="en-US"/>
        </w:rPr>
        <w:t xml:space="preserve">b) </w:t>
      </w:r>
      <w:r w:rsidR="00024264">
        <w:rPr>
          <w:rFonts w:ascii="Times New Roman" w:hAnsi="Times New Roman" w:cs="Times New Roman"/>
          <w:color w:val="000000"/>
          <w:sz w:val="28"/>
          <w:szCs w:val="28"/>
          <w:shd w:val="clear" w:color="auto" w:fill="FFFFFF"/>
          <w:lang w:val="en-US"/>
        </w:rPr>
        <w:t>Thời gian</w:t>
      </w:r>
      <w:r w:rsidR="003B155B">
        <w:rPr>
          <w:rFonts w:ascii="Times New Roman" w:hAnsi="Times New Roman" w:cs="Times New Roman"/>
          <w:color w:val="000000"/>
          <w:sz w:val="28"/>
          <w:szCs w:val="28"/>
          <w:shd w:val="clear" w:color="auto" w:fill="FFFFFF"/>
          <w:lang w:val="en-US"/>
        </w:rPr>
        <w:t xml:space="preserve"> </w:t>
      </w:r>
      <w:r w:rsidRPr="00526227">
        <w:rPr>
          <w:rFonts w:ascii="Times New Roman" w:hAnsi="Times New Roman" w:cs="Times New Roman"/>
          <w:color w:val="000000"/>
          <w:sz w:val="28"/>
          <w:szCs w:val="28"/>
          <w:shd w:val="clear" w:color="auto" w:fill="FFFFFF"/>
          <w:lang w:val="en-US"/>
        </w:rPr>
        <w:t>áp dụng</w:t>
      </w:r>
      <w:r w:rsidRPr="00E1017D">
        <w:rPr>
          <w:rFonts w:ascii="Times New Roman" w:hAnsi="Times New Roman" w:cs="Times New Roman"/>
          <w:b/>
          <w:color w:val="000000"/>
          <w:sz w:val="28"/>
          <w:szCs w:val="28"/>
          <w:shd w:val="clear" w:color="auto" w:fill="FFFFFF"/>
          <w:lang w:val="en-US"/>
        </w:rPr>
        <w:t xml:space="preserve"> kể từ ngày 01 tháng 01 năm 2022</w:t>
      </w:r>
      <w:r w:rsidR="004E0490">
        <w:rPr>
          <w:rFonts w:ascii="Times New Roman" w:hAnsi="Times New Roman" w:cs="Times New Roman"/>
          <w:b/>
          <w:color w:val="000000"/>
          <w:sz w:val="28"/>
          <w:szCs w:val="28"/>
          <w:shd w:val="clear" w:color="auto" w:fill="FFFFFF"/>
          <w:lang w:val="en-US"/>
        </w:rPr>
        <w:t xml:space="preserve"> đến hết ngày 31</w:t>
      </w:r>
      <w:r w:rsidR="00024264">
        <w:rPr>
          <w:rFonts w:ascii="Times New Roman" w:hAnsi="Times New Roman" w:cs="Times New Roman"/>
          <w:b/>
          <w:color w:val="000000"/>
          <w:sz w:val="28"/>
          <w:szCs w:val="28"/>
          <w:shd w:val="clear" w:color="auto" w:fill="FFFFFF"/>
          <w:lang w:val="en-US"/>
        </w:rPr>
        <w:t xml:space="preserve"> tháng </w:t>
      </w:r>
      <w:r w:rsidR="004E0490">
        <w:rPr>
          <w:rFonts w:ascii="Times New Roman" w:hAnsi="Times New Roman" w:cs="Times New Roman"/>
          <w:b/>
          <w:color w:val="000000"/>
          <w:sz w:val="28"/>
          <w:szCs w:val="28"/>
          <w:shd w:val="clear" w:color="auto" w:fill="FFFFFF"/>
          <w:lang w:val="en-US"/>
        </w:rPr>
        <w:t>12</w:t>
      </w:r>
      <w:r w:rsidR="00024264">
        <w:rPr>
          <w:rFonts w:ascii="Times New Roman" w:hAnsi="Times New Roman" w:cs="Times New Roman"/>
          <w:b/>
          <w:color w:val="000000"/>
          <w:sz w:val="28"/>
          <w:szCs w:val="28"/>
          <w:shd w:val="clear" w:color="auto" w:fill="FFFFFF"/>
          <w:lang w:val="en-US"/>
        </w:rPr>
        <w:t xml:space="preserve"> năm </w:t>
      </w:r>
      <w:r w:rsidR="004E0490">
        <w:rPr>
          <w:rFonts w:ascii="Times New Roman" w:hAnsi="Times New Roman" w:cs="Times New Roman"/>
          <w:b/>
          <w:color w:val="000000"/>
          <w:sz w:val="28"/>
          <w:szCs w:val="28"/>
          <w:shd w:val="clear" w:color="auto" w:fill="FFFFFF"/>
          <w:lang w:val="en-US"/>
        </w:rPr>
        <w:t>2022</w:t>
      </w:r>
      <w:r w:rsidRPr="00E1017D">
        <w:rPr>
          <w:rFonts w:ascii="Times New Roman" w:hAnsi="Times New Roman" w:cs="Times New Roman"/>
          <w:b/>
          <w:color w:val="000000"/>
          <w:sz w:val="28"/>
          <w:szCs w:val="28"/>
          <w:shd w:val="clear" w:color="auto" w:fill="FFFFFF"/>
          <w:lang w:val="en-US"/>
        </w:rPr>
        <w:t>.</w:t>
      </w:r>
    </w:p>
    <w:p w:rsidR="00D7419B" w:rsidRPr="00131C2D" w:rsidRDefault="00D7419B" w:rsidP="00320446">
      <w:pPr>
        <w:spacing w:before="120" w:after="0"/>
        <w:ind w:left="5040" w:firstLine="720"/>
        <w:jc w:val="both"/>
        <w:rPr>
          <w:rFonts w:ascii="Times New Roman" w:hAnsi="Times New Roman"/>
          <w:b/>
          <w:sz w:val="28"/>
          <w:szCs w:val="28"/>
          <w:lang w:val="en-US"/>
        </w:rPr>
      </w:pPr>
      <w:r w:rsidRPr="000B3F4E">
        <w:rPr>
          <w:rFonts w:ascii="Times New Roman" w:hAnsi="Times New Roman"/>
          <w:i/>
          <w:sz w:val="28"/>
          <w:szCs w:val="28"/>
        </w:rPr>
        <w:t>Đơn vị tính: USD/container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59"/>
        <w:gridCol w:w="1560"/>
        <w:gridCol w:w="1559"/>
        <w:gridCol w:w="1417"/>
      </w:tblGrid>
      <w:tr w:rsidR="00D7419B" w:rsidRPr="000B3F4E" w:rsidTr="0041297A">
        <w:trPr>
          <w:trHeight w:val="399"/>
          <w:tblHeader/>
        </w:trPr>
        <w:tc>
          <w:tcPr>
            <w:tcW w:w="2977" w:type="dxa"/>
            <w:vMerge w:val="restart"/>
            <w:shd w:val="clear" w:color="auto" w:fill="auto"/>
            <w:vAlign w:val="center"/>
            <w:hideMark/>
          </w:tcPr>
          <w:p w:rsidR="00D7419B" w:rsidRPr="000B3F4E" w:rsidRDefault="00D7419B"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6095" w:type="dxa"/>
            <w:gridSpan w:val="4"/>
            <w:shd w:val="clear" w:color="auto" w:fill="auto"/>
            <w:vAlign w:val="center"/>
          </w:tcPr>
          <w:p w:rsidR="00D7419B" w:rsidRPr="000B3F4E" w:rsidRDefault="00D7419B"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D7419B" w:rsidRPr="000B3F4E" w:rsidTr="0041297A">
        <w:trPr>
          <w:trHeight w:val="801"/>
          <w:tblHeader/>
        </w:trPr>
        <w:tc>
          <w:tcPr>
            <w:tcW w:w="2977" w:type="dxa"/>
            <w:vMerge/>
            <w:shd w:val="clear" w:color="auto" w:fill="auto"/>
            <w:vAlign w:val="center"/>
            <w:hideMark/>
          </w:tcPr>
          <w:p w:rsidR="00D7419B" w:rsidRPr="000B3F4E" w:rsidRDefault="00D7419B" w:rsidP="00526227">
            <w:pPr>
              <w:spacing w:before="60" w:after="20" w:line="360" w:lineRule="exact"/>
              <w:jc w:val="center"/>
              <w:rPr>
                <w:rFonts w:ascii="Times New Roman" w:hAnsi="Times New Roman"/>
                <w:sz w:val="26"/>
                <w:szCs w:val="26"/>
              </w:rPr>
            </w:pPr>
          </w:p>
        </w:tc>
        <w:tc>
          <w:tcPr>
            <w:tcW w:w="3119" w:type="dxa"/>
            <w:gridSpan w:val="2"/>
            <w:shd w:val="clear" w:color="auto" w:fill="auto"/>
            <w:vAlign w:val="center"/>
          </w:tcPr>
          <w:p w:rsidR="00D7419B" w:rsidRPr="000B3F4E" w:rsidRDefault="00D7419B" w:rsidP="00526227">
            <w:pPr>
              <w:spacing w:before="60" w:after="20" w:line="240" w:lineRule="auto"/>
              <w:jc w:val="center"/>
              <w:rPr>
                <w:rFonts w:ascii="Times New Roman" w:hAnsi="Times New Roman"/>
                <w:spacing w:val="-6"/>
                <w:sz w:val="26"/>
                <w:szCs w:val="26"/>
              </w:rPr>
            </w:pPr>
            <w:r w:rsidRPr="000B3F4E">
              <w:rPr>
                <w:rFonts w:ascii="Times New Roman" w:hAnsi="Times New Roman"/>
                <w:spacing w:val="-6"/>
                <w:sz w:val="26"/>
                <w:szCs w:val="26"/>
              </w:rPr>
              <w:t>Tàu (Sà lan)</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p w:rsidR="00D7419B" w:rsidRPr="000B3F4E" w:rsidRDefault="00D7419B" w:rsidP="00526227">
            <w:pPr>
              <w:spacing w:before="60" w:after="20" w:line="240" w:lineRule="auto"/>
              <w:jc w:val="center"/>
              <w:rPr>
                <w:rFonts w:ascii="Times New Roman" w:hAnsi="Times New Roman"/>
                <w:sz w:val="26"/>
                <w:szCs w:val="26"/>
              </w:rPr>
            </w:pPr>
          </w:p>
        </w:tc>
        <w:tc>
          <w:tcPr>
            <w:tcW w:w="2976" w:type="dxa"/>
            <w:gridSpan w:val="2"/>
            <w:vAlign w:val="center"/>
          </w:tcPr>
          <w:p w:rsidR="00D7419B" w:rsidRPr="000B3F4E" w:rsidRDefault="00D7419B" w:rsidP="00526227">
            <w:pPr>
              <w:spacing w:before="60" w:after="20" w:line="240" w:lineRule="auto"/>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D7419B" w:rsidRPr="000B3F4E" w:rsidTr="0041297A">
        <w:trPr>
          <w:trHeight w:val="396"/>
          <w:tblHeader/>
        </w:trPr>
        <w:tc>
          <w:tcPr>
            <w:tcW w:w="2977" w:type="dxa"/>
            <w:vMerge/>
            <w:shd w:val="clear" w:color="auto" w:fill="auto"/>
            <w:vAlign w:val="center"/>
            <w:hideMark/>
          </w:tcPr>
          <w:p w:rsidR="00D7419B" w:rsidRPr="000B3F4E" w:rsidRDefault="00D7419B" w:rsidP="00526227">
            <w:pPr>
              <w:spacing w:before="60" w:after="20" w:line="360" w:lineRule="exact"/>
              <w:jc w:val="center"/>
              <w:rPr>
                <w:rFonts w:ascii="Times New Roman" w:hAnsi="Times New Roman"/>
                <w:sz w:val="26"/>
                <w:szCs w:val="26"/>
              </w:rPr>
            </w:pPr>
          </w:p>
        </w:tc>
        <w:tc>
          <w:tcPr>
            <w:tcW w:w="1559" w:type="dxa"/>
            <w:shd w:val="clear" w:color="auto" w:fill="auto"/>
            <w:vAlign w:val="center"/>
          </w:tcPr>
          <w:p w:rsidR="00D7419B" w:rsidRPr="000B3F4E" w:rsidRDefault="00D7419B"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560" w:type="dxa"/>
            <w:shd w:val="clear" w:color="auto" w:fill="auto"/>
            <w:vAlign w:val="center"/>
            <w:hideMark/>
          </w:tcPr>
          <w:p w:rsidR="00D7419B" w:rsidRPr="000B3F4E" w:rsidRDefault="00D7419B"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D7419B" w:rsidRPr="000B3F4E" w:rsidRDefault="00D7419B"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D7419B" w:rsidRPr="000B3F4E" w:rsidRDefault="00D7419B"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D7419B" w:rsidRPr="000B3F4E" w:rsidTr="0041297A">
        <w:trPr>
          <w:trHeight w:val="39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559" w:type="dxa"/>
            <w:shd w:val="clear" w:color="auto" w:fill="auto"/>
          </w:tcPr>
          <w:p w:rsidR="00D7419B" w:rsidRPr="000B3F4E" w:rsidRDefault="00D7419B" w:rsidP="00526227">
            <w:pPr>
              <w:spacing w:before="60" w:after="20" w:line="360" w:lineRule="exact"/>
              <w:jc w:val="right"/>
              <w:rPr>
                <w:rFonts w:ascii="Times New Roman" w:hAnsi="Times New Roman"/>
                <w:sz w:val="26"/>
                <w:szCs w:val="26"/>
              </w:rPr>
            </w:pPr>
          </w:p>
        </w:tc>
        <w:tc>
          <w:tcPr>
            <w:tcW w:w="1560" w:type="dxa"/>
            <w:shd w:val="clear" w:color="auto" w:fill="auto"/>
            <w:hideMark/>
          </w:tcPr>
          <w:p w:rsidR="00D7419B" w:rsidRPr="000B3F4E" w:rsidRDefault="00D7419B" w:rsidP="00526227">
            <w:pPr>
              <w:spacing w:before="60" w:after="20" w:line="360" w:lineRule="exact"/>
              <w:jc w:val="right"/>
              <w:rPr>
                <w:rFonts w:ascii="Times New Roman" w:hAnsi="Times New Roman"/>
                <w:sz w:val="26"/>
                <w:szCs w:val="26"/>
              </w:rPr>
            </w:pPr>
          </w:p>
        </w:tc>
        <w:tc>
          <w:tcPr>
            <w:tcW w:w="1559" w:type="dxa"/>
          </w:tcPr>
          <w:p w:rsidR="00D7419B" w:rsidRPr="000B3F4E" w:rsidRDefault="00D7419B" w:rsidP="00526227">
            <w:pPr>
              <w:spacing w:before="60" w:after="20" w:line="360" w:lineRule="exact"/>
              <w:jc w:val="right"/>
              <w:rPr>
                <w:rFonts w:ascii="Times New Roman" w:hAnsi="Times New Roman"/>
                <w:sz w:val="26"/>
                <w:szCs w:val="26"/>
              </w:rPr>
            </w:pPr>
          </w:p>
        </w:tc>
        <w:tc>
          <w:tcPr>
            <w:tcW w:w="1417" w:type="dxa"/>
          </w:tcPr>
          <w:p w:rsidR="00D7419B" w:rsidRPr="000B3F4E" w:rsidRDefault="00D7419B" w:rsidP="00526227">
            <w:pPr>
              <w:spacing w:before="60" w:after="20" w:line="360" w:lineRule="exact"/>
              <w:jc w:val="right"/>
              <w:rPr>
                <w:rFonts w:ascii="Times New Roman" w:hAnsi="Times New Roman"/>
                <w:sz w:val="26"/>
                <w:szCs w:val="26"/>
              </w:rPr>
            </w:pPr>
          </w:p>
        </w:tc>
      </w:tr>
      <w:tr w:rsidR="00D7419B" w:rsidRPr="000B3F4E" w:rsidTr="0041297A">
        <w:trPr>
          <w:trHeight w:val="41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7419B"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30</w:t>
            </w:r>
          </w:p>
        </w:tc>
        <w:tc>
          <w:tcPr>
            <w:tcW w:w="1560" w:type="dxa"/>
            <w:shd w:val="clear" w:color="auto" w:fill="auto"/>
            <w:vAlign w:val="center"/>
            <w:hideMark/>
          </w:tcPr>
          <w:p w:rsidR="00D7419B"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40</w:t>
            </w:r>
          </w:p>
        </w:tc>
        <w:tc>
          <w:tcPr>
            <w:tcW w:w="1559" w:type="dxa"/>
          </w:tcPr>
          <w:p w:rsidR="00D7419B"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27</w:t>
            </w:r>
          </w:p>
        </w:tc>
        <w:tc>
          <w:tcPr>
            <w:tcW w:w="1417" w:type="dxa"/>
          </w:tcPr>
          <w:p w:rsidR="00D7419B"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36</w:t>
            </w:r>
          </w:p>
        </w:tc>
      </w:tr>
      <w:tr w:rsidR="00D7419B" w:rsidRPr="000B3F4E" w:rsidTr="0041297A">
        <w:trPr>
          <w:trHeight w:val="35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7419B"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18</w:t>
            </w:r>
          </w:p>
        </w:tc>
        <w:tc>
          <w:tcPr>
            <w:tcW w:w="1560" w:type="dxa"/>
            <w:shd w:val="clear" w:color="auto" w:fill="auto"/>
            <w:vAlign w:val="center"/>
            <w:hideMark/>
          </w:tcPr>
          <w:p w:rsidR="00D7419B"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22</w:t>
            </w:r>
          </w:p>
        </w:tc>
        <w:tc>
          <w:tcPr>
            <w:tcW w:w="1559" w:type="dxa"/>
          </w:tcPr>
          <w:p w:rsidR="00D7419B"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w:t>
            </w:r>
            <w:r w:rsidR="00497DB5">
              <w:rPr>
                <w:rFonts w:ascii="Times New Roman" w:hAnsi="Times New Roman"/>
                <w:b/>
                <w:color w:val="FF0000"/>
                <w:sz w:val="26"/>
                <w:szCs w:val="26"/>
                <w:lang w:val="en-US"/>
              </w:rPr>
              <w:t>6</w:t>
            </w:r>
          </w:p>
        </w:tc>
        <w:tc>
          <w:tcPr>
            <w:tcW w:w="1417" w:type="dxa"/>
          </w:tcPr>
          <w:p w:rsidR="00D7419B"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20</w:t>
            </w:r>
          </w:p>
        </w:tc>
      </w:tr>
      <w:tr w:rsidR="00D7419B" w:rsidRPr="000B3F4E" w:rsidTr="0041297A">
        <w:trPr>
          <w:trHeight w:val="35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559" w:type="dxa"/>
            <w:shd w:val="clear" w:color="auto" w:fill="auto"/>
          </w:tcPr>
          <w:p w:rsidR="00D7419B" w:rsidRPr="00643735" w:rsidRDefault="00D7419B"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D7419B" w:rsidRPr="000B3F4E" w:rsidRDefault="00D7419B" w:rsidP="00526227">
            <w:pPr>
              <w:spacing w:before="60" w:after="20" w:line="360" w:lineRule="exact"/>
              <w:jc w:val="right"/>
              <w:rPr>
                <w:rFonts w:ascii="Times New Roman" w:hAnsi="Times New Roman"/>
                <w:sz w:val="26"/>
                <w:szCs w:val="26"/>
              </w:rPr>
            </w:pPr>
          </w:p>
        </w:tc>
        <w:tc>
          <w:tcPr>
            <w:tcW w:w="1559" w:type="dxa"/>
          </w:tcPr>
          <w:p w:rsidR="00D7419B" w:rsidRPr="00643735" w:rsidRDefault="00D7419B" w:rsidP="00526227">
            <w:pPr>
              <w:spacing w:before="60" w:after="20" w:line="360" w:lineRule="exact"/>
              <w:jc w:val="right"/>
              <w:rPr>
                <w:rFonts w:ascii="Times New Roman" w:hAnsi="Times New Roman"/>
                <w:b/>
                <w:color w:val="FF0000"/>
                <w:sz w:val="26"/>
                <w:szCs w:val="26"/>
              </w:rPr>
            </w:pPr>
          </w:p>
        </w:tc>
        <w:tc>
          <w:tcPr>
            <w:tcW w:w="1417" w:type="dxa"/>
          </w:tcPr>
          <w:p w:rsidR="00D7419B" w:rsidRPr="000B3F4E" w:rsidRDefault="00D7419B" w:rsidP="00526227">
            <w:pPr>
              <w:spacing w:before="60" w:after="20" w:line="360" w:lineRule="exact"/>
              <w:jc w:val="right"/>
              <w:rPr>
                <w:rFonts w:ascii="Times New Roman" w:hAnsi="Times New Roman"/>
                <w:sz w:val="26"/>
                <w:szCs w:val="26"/>
              </w:rPr>
            </w:pPr>
          </w:p>
        </w:tc>
      </w:tr>
      <w:tr w:rsidR="00D7419B" w:rsidRPr="000B3F4E" w:rsidTr="0041297A">
        <w:trPr>
          <w:trHeight w:val="35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7419B"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46</w:t>
            </w:r>
          </w:p>
        </w:tc>
        <w:tc>
          <w:tcPr>
            <w:tcW w:w="1560" w:type="dxa"/>
            <w:shd w:val="clear" w:color="auto" w:fill="auto"/>
            <w:vAlign w:val="center"/>
            <w:hideMark/>
          </w:tcPr>
          <w:p w:rsidR="00D7419B"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61</w:t>
            </w:r>
          </w:p>
        </w:tc>
        <w:tc>
          <w:tcPr>
            <w:tcW w:w="1559" w:type="dxa"/>
          </w:tcPr>
          <w:p w:rsidR="00D7419B"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w:t>
            </w:r>
            <w:r w:rsidR="00497DB5">
              <w:rPr>
                <w:rFonts w:ascii="Times New Roman" w:hAnsi="Times New Roman"/>
                <w:b/>
                <w:color w:val="FF0000"/>
                <w:sz w:val="26"/>
                <w:szCs w:val="26"/>
                <w:lang w:val="en-US"/>
              </w:rPr>
              <w:t>1</w:t>
            </w:r>
          </w:p>
        </w:tc>
        <w:tc>
          <w:tcPr>
            <w:tcW w:w="1417" w:type="dxa"/>
          </w:tcPr>
          <w:p w:rsidR="00D7419B"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55</w:t>
            </w:r>
          </w:p>
        </w:tc>
      </w:tr>
      <w:tr w:rsidR="00D7419B" w:rsidRPr="000B3F4E" w:rsidTr="0041297A">
        <w:trPr>
          <w:trHeight w:val="35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7419B"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26</w:t>
            </w:r>
          </w:p>
        </w:tc>
        <w:tc>
          <w:tcPr>
            <w:tcW w:w="1560" w:type="dxa"/>
            <w:shd w:val="clear" w:color="auto" w:fill="auto"/>
            <w:vAlign w:val="center"/>
            <w:hideMark/>
          </w:tcPr>
          <w:p w:rsidR="00D7419B"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32</w:t>
            </w:r>
          </w:p>
        </w:tc>
        <w:tc>
          <w:tcPr>
            <w:tcW w:w="1559" w:type="dxa"/>
          </w:tcPr>
          <w:p w:rsidR="00D7419B"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w:t>
            </w:r>
            <w:r w:rsidR="00497DB5">
              <w:rPr>
                <w:rFonts w:ascii="Times New Roman" w:hAnsi="Times New Roman"/>
                <w:b/>
                <w:color w:val="FF0000"/>
                <w:sz w:val="26"/>
                <w:szCs w:val="26"/>
                <w:lang w:val="en-US"/>
              </w:rPr>
              <w:t>3</w:t>
            </w:r>
          </w:p>
        </w:tc>
        <w:tc>
          <w:tcPr>
            <w:tcW w:w="1417" w:type="dxa"/>
          </w:tcPr>
          <w:p w:rsidR="00D7419B"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29</w:t>
            </w:r>
          </w:p>
        </w:tc>
      </w:tr>
      <w:tr w:rsidR="00D7419B" w:rsidRPr="000B3F4E" w:rsidTr="0041297A">
        <w:trPr>
          <w:trHeight w:val="35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559" w:type="dxa"/>
            <w:shd w:val="clear" w:color="auto" w:fill="auto"/>
          </w:tcPr>
          <w:p w:rsidR="00D7419B" w:rsidRPr="00643735" w:rsidRDefault="00D7419B"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D7419B" w:rsidRPr="000B3F4E" w:rsidRDefault="00D7419B" w:rsidP="00526227">
            <w:pPr>
              <w:spacing w:before="60" w:after="20" w:line="360" w:lineRule="exact"/>
              <w:jc w:val="right"/>
              <w:rPr>
                <w:rFonts w:ascii="Times New Roman" w:hAnsi="Times New Roman"/>
                <w:sz w:val="26"/>
                <w:szCs w:val="26"/>
              </w:rPr>
            </w:pPr>
          </w:p>
        </w:tc>
        <w:tc>
          <w:tcPr>
            <w:tcW w:w="1559" w:type="dxa"/>
          </w:tcPr>
          <w:p w:rsidR="00D7419B" w:rsidRPr="00643735" w:rsidRDefault="00D7419B" w:rsidP="00526227">
            <w:pPr>
              <w:spacing w:before="60" w:after="20" w:line="360" w:lineRule="exact"/>
              <w:jc w:val="right"/>
              <w:rPr>
                <w:rFonts w:ascii="Times New Roman" w:hAnsi="Times New Roman"/>
                <w:b/>
                <w:color w:val="FF0000"/>
                <w:sz w:val="26"/>
                <w:szCs w:val="26"/>
              </w:rPr>
            </w:pPr>
          </w:p>
        </w:tc>
        <w:tc>
          <w:tcPr>
            <w:tcW w:w="1417" w:type="dxa"/>
          </w:tcPr>
          <w:p w:rsidR="00D7419B" w:rsidRPr="000B3F4E" w:rsidRDefault="00D7419B" w:rsidP="00526227">
            <w:pPr>
              <w:spacing w:before="60" w:after="20" w:line="360" w:lineRule="exact"/>
              <w:jc w:val="right"/>
              <w:rPr>
                <w:rFonts w:ascii="Times New Roman" w:hAnsi="Times New Roman"/>
                <w:sz w:val="26"/>
                <w:szCs w:val="26"/>
              </w:rPr>
            </w:pPr>
          </w:p>
        </w:tc>
      </w:tr>
      <w:tr w:rsidR="00D7419B" w:rsidRPr="000B3F4E" w:rsidTr="0041297A">
        <w:trPr>
          <w:trHeight w:val="35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D7419B" w:rsidRPr="00643735" w:rsidRDefault="00D7419B"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52</w:t>
            </w:r>
          </w:p>
        </w:tc>
        <w:tc>
          <w:tcPr>
            <w:tcW w:w="1560" w:type="dxa"/>
            <w:shd w:val="clear" w:color="auto" w:fill="auto"/>
            <w:vAlign w:val="center"/>
            <w:hideMark/>
          </w:tcPr>
          <w:p w:rsidR="00D7419B" w:rsidRPr="00320446"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74</w:t>
            </w:r>
          </w:p>
        </w:tc>
        <w:tc>
          <w:tcPr>
            <w:tcW w:w="1559" w:type="dxa"/>
          </w:tcPr>
          <w:p w:rsidR="00D7419B"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47</w:t>
            </w:r>
          </w:p>
        </w:tc>
        <w:tc>
          <w:tcPr>
            <w:tcW w:w="1417" w:type="dxa"/>
          </w:tcPr>
          <w:p w:rsidR="00D7419B"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6</w:t>
            </w:r>
            <w:r w:rsidR="00497DB5">
              <w:rPr>
                <w:rFonts w:ascii="Times New Roman" w:hAnsi="Times New Roman"/>
                <w:sz w:val="26"/>
                <w:szCs w:val="26"/>
                <w:lang w:val="en-US"/>
              </w:rPr>
              <w:t>7</w:t>
            </w:r>
          </w:p>
        </w:tc>
      </w:tr>
      <w:tr w:rsidR="00D7419B" w:rsidRPr="000B3F4E" w:rsidTr="0041297A">
        <w:trPr>
          <w:trHeight w:val="351"/>
        </w:trPr>
        <w:tc>
          <w:tcPr>
            <w:tcW w:w="2977" w:type="dxa"/>
            <w:shd w:val="clear" w:color="auto" w:fill="auto"/>
            <w:hideMark/>
          </w:tcPr>
          <w:p w:rsidR="00D7419B" w:rsidRPr="000B3F4E" w:rsidRDefault="00D7419B"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D7419B" w:rsidRPr="00643735" w:rsidRDefault="00320446"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31</w:t>
            </w:r>
          </w:p>
        </w:tc>
        <w:tc>
          <w:tcPr>
            <w:tcW w:w="1560" w:type="dxa"/>
            <w:shd w:val="clear" w:color="auto" w:fill="auto"/>
            <w:vAlign w:val="center"/>
            <w:hideMark/>
          </w:tcPr>
          <w:p w:rsidR="00D7419B" w:rsidRPr="00320446"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47</w:t>
            </w:r>
          </w:p>
        </w:tc>
        <w:tc>
          <w:tcPr>
            <w:tcW w:w="1559" w:type="dxa"/>
          </w:tcPr>
          <w:p w:rsidR="00D7419B"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28</w:t>
            </w:r>
          </w:p>
        </w:tc>
        <w:tc>
          <w:tcPr>
            <w:tcW w:w="1417" w:type="dxa"/>
          </w:tcPr>
          <w:p w:rsidR="00D7419B"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w:t>
            </w:r>
            <w:r w:rsidR="00497DB5">
              <w:rPr>
                <w:rFonts w:ascii="Times New Roman" w:hAnsi="Times New Roman"/>
                <w:sz w:val="26"/>
                <w:szCs w:val="26"/>
                <w:lang w:val="en-US"/>
              </w:rPr>
              <w:t>2</w:t>
            </w:r>
          </w:p>
        </w:tc>
      </w:tr>
    </w:tbl>
    <w:p w:rsidR="00320446" w:rsidRDefault="00320446" w:rsidP="00E1017D">
      <w:pPr>
        <w:spacing w:before="360" w:after="0"/>
        <w:ind w:firstLine="720"/>
        <w:jc w:val="both"/>
        <w:rPr>
          <w:rFonts w:ascii="Times New Roman" w:hAnsi="Times New Roman"/>
          <w:sz w:val="28"/>
          <w:szCs w:val="28"/>
          <w:lang w:val="en-US"/>
        </w:rPr>
      </w:pPr>
      <w:r>
        <w:rPr>
          <w:rFonts w:ascii="Times New Roman" w:hAnsi="Times New Roman"/>
          <w:sz w:val="28"/>
          <w:szCs w:val="28"/>
          <w:lang w:val="en-US"/>
        </w:rPr>
        <w:t xml:space="preserve">c) </w:t>
      </w:r>
      <w:r w:rsidR="00A20DBF">
        <w:rPr>
          <w:rFonts w:ascii="Times New Roman" w:hAnsi="Times New Roman" w:cs="Times New Roman"/>
          <w:color w:val="000000"/>
          <w:sz w:val="28"/>
          <w:szCs w:val="28"/>
          <w:shd w:val="clear" w:color="auto" w:fill="FFFFFF"/>
          <w:lang w:val="en-US"/>
        </w:rPr>
        <w:t>Thời gian</w:t>
      </w:r>
      <w:r w:rsidR="003B155B">
        <w:rPr>
          <w:rFonts w:ascii="Times New Roman" w:hAnsi="Times New Roman" w:cs="Times New Roman"/>
          <w:color w:val="000000"/>
          <w:sz w:val="28"/>
          <w:szCs w:val="28"/>
          <w:shd w:val="clear" w:color="auto" w:fill="FFFFFF"/>
          <w:lang w:val="en-US"/>
        </w:rPr>
        <w:t xml:space="preserve"> </w:t>
      </w:r>
      <w:r w:rsidRPr="00526227">
        <w:rPr>
          <w:rFonts w:ascii="Times New Roman" w:hAnsi="Times New Roman" w:cs="Times New Roman"/>
          <w:color w:val="000000"/>
          <w:sz w:val="28"/>
          <w:szCs w:val="28"/>
          <w:shd w:val="clear" w:color="auto" w:fill="FFFFFF"/>
          <w:lang w:val="en-US"/>
        </w:rPr>
        <w:t>áp dụng</w:t>
      </w:r>
      <w:r w:rsidRPr="00E1017D">
        <w:rPr>
          <w:rFonts w:ascii="Times New Roman" w:hAnsi="Times New Roman" w:cs="Times New Roman"/>
          <w:b/>
          <w:color w:val="000000"/>
          <w:sz w:val="28"/>
          <w:szCs w:val="28"/>
          <w:shd w:val="clear" w:color="auto" w:fill="FFFFFF"/>
          <w:lang w:val="en-US"/>
        </w:rPr>
        <w:t xml:space="preserve"> kể từ ngày 01 tháng 01 năm 2023.</w:t>
      </w:r>
    </w:p>
    <w:p w:rsidR="00320446" w:rsidRPr="00131C2D" w:rsidRDefault="00320446" w:rsidP="00E1017D">
      <w:pPr>
        <w:spacing w:before="120" w:after="0"/>
        <w:ind w:left="5040" w:firstLine="720"/>
        <w:jc w:val="both"/>
        <w:rPr>
          <w:rFonts w:ascii="Times New Roman" w:hAnsi="Times New Roman"/>
          <w:b/>
          <w:sz w:val="28"/>
          <w:szCs w:val="28"/>
          <w:lang w:val="en-US"/>
        </w:rPr>
      </w:pPr>
      <w:r w:rsidRPr="000B3F4E">
        <w:rPr>
          <w:rFonts w:ascii="Times New Roman" w:hAnsi="Times New Roman"/>
          <w:i/>
          <w:sz w:val="28"/>
          <w:szCs w:val="28"/>
        </w:rPr>
        <w:t>Đơn vị tính: USD/container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559"/>
        <w:gridCol w:w="1560"/>
        <w:gridCol w:w="1559"/>
        <w:gridCol w:w="1417"/>
      </w:tblGrid>
      <w:tr w:rsidR="00320446" w:rsidRPr="000B3F4E" w:rsidTr="0041297A">
        <w:trPr>
          <w:trHeight w:val="399"/>
          <w:tblHeader/>
        </w:trPr>
        <w:tc>
          <w:tcPr>
            <w:tcW w:w="2977" w:type="dxa"/>
            <w:vMerge w:val="restart"/>
            <w:shd w:val="clear" w:color="auto" w:fill="auto"/>
            <w:vAlign w:val="center"/>
            <w:hideMark/>
          </w:tcPr>
          <w:p w:rsidR="00320446" w:rsidRPr="000B3F4E" w:rsidRDefault="00320446"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6095" w:type="dxa"/>
            <w:gridSpan w:val="4"/>
            <w:shd w:val="clear" w:color="auto" w:fill="auto"/>
            <w:vAlign w:val="center"/>
          </w:tcPr>
          <w:p w:rsidR="00320446" w:rsidRPr="000B3F4E" w:rsidRDefault="00320446"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320446" w:rsidRPr="000B3F4E" w:rsidTr="0041297A">
        <w:trPr>
          <w:trHeight w:val="801"/>
          <w:tblHeader/>
        </w:trPr>
        <w:tc>
          <w:tcPr>
            <w:tcW w:w="2977" w:type="dxa"/>
            <w:vMerge/>
            <w:shd w:val="clear" w:color="auto" w:fill="auto"/>
            <w:vAlign w:val="center"/>
            <w:hideMark/>
          </w:tcPr>
          <w:p w:rsidR="00320446" w:rsidRPr="000B3F4E" w:rsidRDefault="00320446" w:rsidP="00526227">
            <w:pPr>
              <w:spacing w:before="60" w:after="20" w:line="360" w:lineRule="exact"/>
              <w:jc w:val="center"/>
              <w:rPr>
                <w:rFonts w:ascii="Times New Roman" w:hAnsi="Times New Roman"/>
                <w:sz w:val="26"/>
                <w:szCs w:val="26"/>
              </w:rPr>
            </w:pPr>
          </w:p>
        </w:tc>
        <w:tc>
          <w:tcPr>
            <w:tcW w:w="3119" w:type="dxa"/>
            <w:gridSpan w:val="2"/>
            <w:shd w:val="clear" w:color="auto" w:fill="auto"/>
            <w:vAlign w:val="center"/>
          </w:tcPr>
          <w:p w:rsidR="00320446" w:rsidRPr="000B3F4E" w:rsidRDefault="00320446" w:rsidP="00526227">
            <w:pPr>
              <w:spacing w:before="60" w:after="20" w:line="240" w:lineRule="auto"/>
              <w:jc w:val="center"/>
              <w:rPr>
                <w:rFonts w:ascii="Times New Roman" w:hAnsi="Times New Roman"/>
                <w:spacing w:val="-6"/>
                <w:sz w:val="26"/>
                <w:szCs w:val="26"/>
              </w:rPr>
            </w:pPr>
            <w:r w:rsidRPr="000B3F4E">
              <w:rPr>
                <w:rFonts w:ascii="Times New Roman" w:hAnsi="Times New Roman"/>
                <w:spacing w:val="-6"/>
                <w:sz w:val="26"/>
                <w:szCs w:val="26"/>
              </w:rPr>
              <w:t>Tàu (Sà lan)</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p w:rsidR="00320446" w:rsidRPr="000B3F4E" w:rsidRDefault="00320446" w:rsidP="00526227">
            <w:pPr>
              <w:spacing w:before="60" w:after="20" w:line="240" w:lineRule="auto"/>
              <w:jc w:val="center"/>
              <w:rPr>
                <w:rFonts w:ascii="Times New Roman" w:hAnsi="Times New Roman"/>
                <w:sz w:val="26"/>
                <w:szCs w:val="26"/>
              </w:rPr>
            </w:pPr>
          </w:p>
        </w:tc>
        <w:tc>
          <w:tcPr>
            <w:tcW w:w="2976" w:type="dxa"/>
            <w:gridSpan w:val="2"/>
            <w:vAlign w:val="center"/>
          </w:tcPr>
          <w:p w:rsidR="00320446" w:rsidRPr="000B3F4E" w:rsidRDefault="00320446" w:rsidP="00526227">
            <w:pPr>
              <w:spacing w:before="60" w:after="20" w:line="240" w:lineRule="auto"/>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320446" w:rsidRPr="000B3F4E" w:rsidTr="0041297A">
        <w:trPr>
          <w:trHeight w:val="396"/>
          <w:tblHeader/>
        </w:trPr>
        <w:tc>
          <w:tcPr>
            <w:tcW w:w="2977" w:type="dxa"/>
            <w:vMerge/>
            <w:shd w:val="clear" w:color="auto" w:fill="auto"/>
            <w:vAlign w:val="center"/>
            <w:hideMark/>
          </w:tcPr>
          <w:p w:rsidR="00320446" w:rsidRPr="000B3F4E" w:rsidRDefault="00320446" w:rsidP="00526227">
            <w:pPr>
              <w:spacing w:before="60" w:after="20" w:line="360" w:lineRule="exact"/>
              <w:jc w:val="center"/>
              <w:rPr>
                <w:rFonts w:ascii="Times New Roman" w:hAnsi="Times New Roman"/>
                <w:sz w:val="26"/>
                <w:szCs w:val="26"/>
              </w:rPr>
            </w:pPr>
          </w:p>
        </w:tc>
        <w:tc>
          <w:tcPr>
            <w:tcW w:w="1559" w:type="dxa"/>
            <w:shd w:val="clear" w:color="auto" w:fill="auto"/>
            <w:vAlign w:val="center"/>
          </w:tcPr>
          <w:p w:rsidR="00320446" w:rsidRPr="000B3F4E" w:rsidRDefault="00320446"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560" w:type="dxa"/>
            <w:shd w:val="clear" w:color="auto" w:fill="auto"/>
            <w:vAlign w:val="center"/>
            <w:hideMark/>
          </w:tcPr>
          <w:p w:rsidR="00320446" w:rsidRPr="000B3F4E" w:rsidRDefault="00320446"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320446" w:rsidRPr="000B3F4E" w:rsidRDefault="00320446"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320446" w:rsidRPr="000B3F4E" w:rsidRDefault="00320446"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320446" w:rsidRPr="000B3F4E" w:rsidTr="0041297A">
        <w:trPr>
          <w:trHeight w:val="39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559" w:type="dxa"/>
            <w:shd w:val="clear" w:color="auto" w:fill="auto"/>
          </w:tcPr>
          <w:p w:rsidR="00320446" w:rsidRPr="000B3F4E" w:rsidRDefault="00320446" w:rsidP="00526227">
            <w:pPr>
              <w:spacing w:before="60" w:after="20" w:line="360" w:lineRule="exact"/>
              <w:jc w:val="right"/>
              <w:rPr>
                <w:rFonts w:ascii="Times New Roman" w:hAnsi="Times New Roman"/>
                <w:sz w:val="26"/>
                <w:szCs w:val="26"/>
              </w:rPr>
            </w:pPr>
          </w:p>
        </w:tc>
        <w:tc>
          <w:tcPr>
            <w:tcW w:w="1560" w:type="dxa"/>
            <w:shd w:val="clear" w:color="auto" w:fill="auto"/>
            <w:hideMark/>
          </w:tcPr>
          <w:p w:rsidR="00320446" w:rsidRPr="000B3F4E" w:rsidRDefault="00320446" w:rsidP="00526227">
            <w:pPr>
              <w:spacing w:before="60" w:after="20" w:line="360" w:lineRule="exact"/>
              <w:jc w:val="right"/>
              <w:rPr>
                <w:rFonts w:ascii="Times New Roman" w:hAnsi="Times New Roman"/>
                <w:sz w:val="26"/>
                <w:szCs w:val="26"/>
              </w:rPr>
            </w:pPr>
          </w:p>
        </w:tc>
        <w:tc>
          <w:tcPr>
            <w:tcW w:w="1559" w:type="dxa"/>
          </w:tcPr>
          <w:p w:rsidR="00320446" w:rsidRPr="000B3F4E" w:rsidRDefault="00320446" w:rsidP="00526227">
            <w:pPr>
              <w:spacing w:before="60" w:after="20" w:line="360" w:lineRule="exact"/>
              <w:jc w:val="right"/>
              <w:rPr>
                <w:rFonts w:ascii="Times New Roman" w:hAnsi="Times New Roman"/>
                <w:sz w:val="26"/>
                <w:szCs w:val="26"/>
              </w:rPr>
            </w:pPr>
          </w:p>
        </w:tc>
        <w:tc>
          <w:tcPr>
            <w:tcW w:w="1417" w:type="dxa"/>
          </w:tcPr>
          <w:p w:rsidR="00320446" w:rsidRPr="000B3F4E" w:rsidRDefault="00320446" w:rsidP="00526227">
            <w:pPr>
              <w:spacing w:before="60" w:after="20" w:line="360" w:lineRule="exact"/>
              <w:jc w:val="right"/>
              <w:rPr>
                <w:rFonts w:ascii="Times New Roman" w:hAnsi="Times New Roman"/>
                <w:sz w:val="26"/>
                <w:szCs w:val="26"/>
              </w:rPr>
            </w:pPr>
          </w:p>
        </w:tc>
      </w:tr>
      <w:tr w:rsidR="00320446" w:rsidRPr="000B3F4E" w:rsidTr="0041297A">
        <w:trPr>
          <w:trHeight w:val="41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33</w:t>
            </w:r>
          </w:p>
        </w:tc>
        <w:tc>
          <w:tcPr>
            <w:tcW w:w="1560" w:type="dxa"/>
            <w:shd w:val="clear" w:color="auto" w:fill="auto"/>
            <w:vAlign w:val="center"/>
            <w:hideMark/>
          </w:tcPr>
          <w:p w:rsidR="00320446"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40</w:t>
            </w: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30</w:t>
            </w:r>
          </w:p>
        </w:tc>
        <w:tc>
          <w:tcPr>
            <w:tcW w:w="1417" w:type="dxa"/>
          </w:tcPr>
          <w:p w:rsidR="00320446"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36</w:t>
            </w:r>
          </w:p>
        </w:tc>
      </w:tr>
      <w:tr w:rsidR="00320446" w:rsidRPr="000B3F4E" w:rsidTr="0041297A">
        <w:trPr>
          <w:trHeight w:val="35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20</w:t>
            </w:r>
          </w:p>
        </w:tc>
        <w:tc>
          <w:tcPr>
            <w:tcW w:w="1560" w:type="dxa"/>
            <w:shd w:val="clear" w:color="auto" w:fill="auto"/>
            <w:vAlign w:val="center"/>
            <w:hideMark/>
          </w:tcPr>
          <w:p w:rsidR="00320446"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22</w:t>
            </w: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w:t>
            </w:r>
            <w:r w:rsidR="00497DB5">
              <w:rPr>
                <w:rFonts w:ascii="Times New Roman" w:hAnsi="Times New Roman"/>
                <w:b/>
                <w:color w:val="FF0000"/>
                <w:sz w:val="26"/>
                <w:szCs w:val="26"/>
                <w:lang w:val="en-US"/>
              </w:rPr>
              <w:t>8</w:t>
            </w:r>
          </w:p>
        </w:tc>
        <w:tc>
          <w:tcPr>
            <w:tcW w:w="1417" w:type="dxa"/>
          </w:tcPr>
          <w:p w:rsidR="00320446"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20</w:t>
            </w:r>
          </w:p>
        </w:tc>
      </w:tr>
      <w:tr w:rsidR="00320446" w:rsidRPr="000B3F4E" w:rsidTr="0041297A">
        <w:trPr>
          <w:trHeight w:val="35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320446" w:rsidRPr="000B3F4E" w:rsidRDefault="00320446" w:rsidP="00526227">
            <w:pPr>
              <w:spacing w:before="60" w:after="20" w:line="360" w:lineRule="exact"/>
              <w:jc w:val="right"/>
              <w:rPr>
                <w:rFonts w:ascii="Times New Roman" w:hAnsi="Times New Roman"/>
                <w:sz w:val="26"/>
                <w:szCs w:val="26"/>
              </w:rPr>
            </w:pP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rPr>
            </w:pPr>
          </w:p>
        </w:tc>
        <w:tc>
          <w:tcPr>
            <w:tcW w:w="1417" w:type="dxa"/>
          </w:tcPr>
          <w:p w:rsidR="00320446" w:rsidRPr="000B3F4E" w:rsidRDefault="00320446" w:rsidP="00526227">
            <w:pPr>
              <w:spacing w:before="60" w:after="20" w:line="360" w:lineRule="exact"/>
              <w:jc w:val="right"/>
              <w:rPr>
                <w:rFonts w:ascii="Times New Roman" w:hAnsi="Times New Roman"/>
                <w:sz w:val="26"/>
                <w:szCs w:val="26"/>
              </w:rPr>
            </w:pPr>
          </w:p>
        </w:tc>
      </w:tr>
      <w:tr w:rsidR="00320446" w:rsidRPr="000B3F4E" w:rsidTr="0041297A">
        <w:trPr>
          <w:trHeight w:val="35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50</w:t>
            </w:r>
          </w:p>
        </w:tc>
        <w:tc>
          <w:tcPr>
            <w:tcW w:w="1560" w:type="dxa"/>
            <w:shd w:val="clear" w:color="auto" w:fill="auto"/>
            <w:vAlign w:val="center"/>
            <w:hideMark/>
          </w:tcPr>
          <w:p w:rsidR="00320446"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61</w:t>
            </w: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45</w:t>
            </w:r>
          </w:p>
        </w:tc>
        <w:tc>
          <w:tcPr>
            <w:tcW w:w="1417" w:type="dxa"/>
          </w:tcPr>
          <w:p w:rsidR="00320446"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55</w:t>
            </w:r>
          </w:p>
        </w:tc>
      </w:tr>
      <w:tr w:rsidR="00320446" w:rsidRPr="000B3F4E" w:rsidTr="0041297A">
        <w:trPr>
          <w:trHeight w:val="35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29</w:t>
            </w:r>
          </w:p>
        </w:tc>
        <w:tc>
          <w:tcPr>
            <w:tcW w:w="1560" w:type="dxa"/>
            <w:shd w:val="clear" w:color="auto" w:fill="auto"/>
            <w:vAlign w:val="center"/>
            <w:hideMark/>
          </w:tcPr>
          <w:p w:rsidR="00320446" w:rsidRPr="00F73DFA"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32</w:t>
            </w: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26</w:t>
            </w:r>
          </w:p>
        </w:tc>
        <w:tc>
          <w:tcPr>
            <w:tcW w:w="1417" w:type="dxa"/>
          </w:tcPr>
          <w:p w:rsidR="00320446"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29</w:t>
            </w:r>
          </w:p>
        </w:tc>
      </w:tr>
      <w:tr w:rsidR="00320446" w:rsidRPr="000B3F4E" w:rsidTr="0041297A">
        <w:trPr>
          <w:trHeight w:val="35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color w:val="FF0000"/>
                <w:sz w:val="26"/>
                <w:szCs w:val="26"/>
              </w:rPr>
            </w:pPr>
          </w:p>
        </w:tc>
        <w:tc>
          <w:tcPr>
            <w:tcW w:w="1560" w:type="dxa"/>
            <w:shd w:val="clear" w:color="auto" w:fill="auto"/>
            <w:vAlign w:val="center"/>
            <w:hideMark/>
          </w:tcPr>
          <w:p w:rsidR="00320446" w:rsidRPr="000B3F4E" w:rsidRDefault="00320446" w:rsidP="00526227">
            <w:pPr>
              <w:spacing w:before="60" w:after="20" w:line="360" w:lineRule="exact"/>
              <w:jc w:val="right"/>
              <w:rPr>
                <w:rFonts w:ascii="Times New Roman" w:hAnsi="Times New Roman"/>
                <w:sz w:val="26"/>
                <w:szCs w:val="26"/>
              </w:rPr>
            </w:pP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rPr>
            </w:pPr>
          </w:p>
        </w:tc>
        <w:tc>
          <w:tcPr>
            <w:tcW w:w="1417" w:type="dxa"/>
          </w:tcPr>
          <w:p w:rsidR="00320446" w:rsidRPr="000B3F4E" w:rsidRDefault="00320446" w:rsidP="00526227">
            <w:pPr>
              <w:spacing w:before="60" w:after="20" w:line="360" w:lineRule="exact"/>
              <w:jc w:val="right"/>
              <w:rPr>
                <w:rFonts w:ascii="Times New Roman" w:hAnsi="Times New Roman"/>
                <w:sz w:val="26"/>
                <w:szCs w:val="26"/>
              </w:rPr>
            </w:pPr>
          </w:p>
        </w:tc>
      </w:tr>
      <w:tr w:rsidR="00320446" w:rsidRPr="000B3F4E" w:rsidTr="0041297A">
        <w:trPr>
          <w:trHeight w:val="35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57</w:t>
            </w:r>
          </w:p>
        </w:tc>
        <w:tc>
          <w:tcPr>
            <w:tcW w:w="1560" w:type="dxa"/>
            <w:shd w:val="clear" w:color="auto" w:fill="auto"/>
            <w:vAlign w:val="center"/>
            <w:hideMark/>
          </w:tcPr>
          <w:p w:rsidR="00320446" w:rsidRPr="00320446"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74</w:t>
            </w: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51</w:t>
            </w:r>
          </w:p>
        </w:tc>
        <w:tc>
          <w:tcPr>
            <w:tcW w:w="1417" w:type="dxa"/>
          </w:tcPr>
          <w:p w:rsidR="00320446"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6</w:t>
            </w:r>
            <w:r w:rsidR="00497DB5">
              <w:rPr>
                <w:rFonts w:ascii="Times New Roman" w:hAnsi="Times New Roman"/>
                <w:sz w:val="26"/>
                <w:szCs w:val="26"/>
                <w:lang w:val="en-US"/>
              </w:rPr>
              <w:t>7</w:t>
            </w:r>
          </w:p>
        </w:tc>
      </w:tr>
      <w:tr w:rsidR="00320446" w:rsidRPr="000B3F4E" w:rsidTr="0041297A">
        <w:trPr>
          <w:trHeight w:val="351"/>
        </w:trPr>
        <w:tc>
          <w:tcPr>
            <w:tcW w:w="2977" w:type="dxa"/>
            <w:shd w:val="clear" w:color="auto" w:fill="auto"/>
            <w:hideMark/>
          </w:tcPr>
          <w:p w:rsidR="00320446" w:rsidRPr="000B3F4E" w:rsidRDefault="00320446"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tcPr>
          <w:p w:rsidR="00320446" w:rsidRPr="00643735" w:rsidRDefault="00320446" w:rsidP="00526227">
            <w:pPr>
              <w:spacing w:before="60" w:after="20" w:line="360" w:lineRule="exact"/>
              <w:jc w:val="right"/>
              <w:rPr>
                <w:rFonts w:ascii="Times New Roman" w:hAnsi="Times New Roman"/>
                <w:b/>
                <w:strike/>
                <w:color w:val="FF0000"/>
                <w:sz w:val="26"/>
                <w:szCs w:val="26"/>
                <w:lang w:val="en-US"/>
              </w:rPr>
            </w:pPr>
            <w:r>
              <w:rPr>
                <w:rFonts w:ascii="Times New Roman" w:hAnsi="Times New Roman"/>
                <w:b/>
                <w:color w:val="FF0000"/>
                <w:sz w:val="26"/>
                <w:szCs w:val="26"/>
                <w:lang w:val="en-US"/>
              </w:rPr>
              <w:t>34</w:t>
            </w:r>
          </w:p>
        </w:tc>
        <w:tc>
          <w:tcPr>
            <w:tcW w:w="1560" w:type="dxa"/>
            <w:shd w:val="clear" w:color="auto" w:fill="auto"/>
            <w:vAlign w:val="center"/>
            <w:hideMark/>
          </w:tcPr>
          <w:p w:rsidR="00320446" w:rsidRPr="00320446"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47</w:t>
            </w:r>
          </w:p>
        </w:tc>
        <w:tc>
          <w:tcPr>
            <w:tcW w:w="1559" w:type="dxa"/>
          </w:tcPr>
          <w:p w:rsidR="00320446" w:rsidRPr="00643735" w:rsidRDefault="00320446"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31</w:t>
            </w:r>
          </w:p>
        </w:tc>
        <w:tc>
          <w:tcPr>
            <w:tcW w:w="1417" w:type="dxa"/>
          </w:tcPr>
          <w:p w:rsidR="00320446" w:rsidRPr="00B00028" w:rsidRDefault="00320446" w:rsidP="00526227">
            <w:pPr>
              <w:spacing w:before="60" w:after="20" w:line="360" w:lineRule="exact"/>
              <w:jc w:val="right"/>
              <w:rPr>
                <w:rFonts w:ascii="Times New Roman" w:hAnsi="Times New Roman"/>
                <w:sz w:val="26"/>
                <w:szCs w:val="26"/>
                <w:lang w:val="en-US"/>
              </w:rPr>
            </w:pPr>
            <w:r>
              <w:rPr>
                <w:rFonts w:ascii="Times New Roman" w:hAnsi="Times New Roman"/>
                <w:sz w:val="26"/>
                <w:szCs w:val="26"/>
                <w:lang w:val="en-US"/>
              </w:rPr>
              <w:t>44</w:t>
            </w:r>
          </w:p>
        </w:tc>
      </w:tr>
    </w:tbl>
    <w:p w:rsidR="00336219" w:rsidRDefault="003D161F" w:rsidP="00E1017D">
      <w:pPr>
        <w:spacing w:before="360" w:after="0"/>
        <w:ind w:firstLine="720"/>
        <w:jc w:val="both"/>
        <w:rPr>
          <w:rFonts w:ascii="Times New Roman" w:hAnsi="Times New Roman"/>
          <w:sz w:val="28"/>
          <w:szCs w:val="28"/>
          <w:lang w:val="en-US"/>
        </w:rPr>
      </w:pPr>
      <w:r w:rsidRPr="00547933">
        <w:rPr>
          <w:rFonts w:ascii="Times New Roman" w:hAnsi="Times New Roman"/>
          <w:sz w:val="28"/>
          <w:szCs w:val="28"/>
        </w:rPr>
        <w:t xml:space="preserve">4. Khung giá dịch vụ bốc dỡ container nhập khẩu, xuất khẩu, tạm nhập, tái xuất áp dụng đối với khu vực bến cảng </w:t>
      </w:r>
      <w:r w:rsidRPr="00547933">
        <w:rPr>
          <w:rFonts w:ascii="Times New Roman" w:hAnsi="Times New Roman"/>
          <w:sz w:val="28"/>
          <w:szCs w:val="28"/>
          <w:lang w:val="en-US"/>
        </w:rPr>
        <w:t>quốc tế Lạch Huyện</w:t>
      </w:r>
      <w:r w:rsidR="00336219" w:rsidRPr="00547933">
        <w:rPr>
          <w:rFonts w:ascii="Times New Roman" w:hAnsi="Times New Roman"/>
          <w:sz w:val="28"/>
          <w:szCs w:val="28"/>
          <w:lang w:val="en-US"/>
        </w:rPr>
        <w:t>.</w:t>
      </w:r>
    </w:p>
    <w:p w:rsidR="000E2699" w:rsidRPr="00D42D93" w:rsidRDefault="000E2699" w:rsidP="000E2699">
      <w:pPr>
        <w:spacing w:before="120" w:after="0"/>
        <w:ind w:firstLine="720"/>
        <w:jc w:val="both"/>
        <w:rPr>
          <w:rFonts w:ascii="Times New Roman" w:hAnsi="Times New Roman"/>
          <w:b/>
          <w:sz w:val="28"/>
          <w:szCs w:val="28"/>
          <w:lang w:val="en-US"/>
        </w:rPr>
      </w:pPr>
      <w:r>
        <w:rPr>
          <w:rFonts w:ascii="Times New Roman" w:hAnsi="Times New Roman"/>
          <w:sz w:val="28"/>
          <w:szCs w:val="28"/>
          <w:lang w:val="en-US"/>
        </w:rPr>
        <w:t xml:space="preserve">a) </w:t>
      </w:r>
      <w:r w:rsidR="00A20DBF">
        <w:rPr>
          <w:rFonts w:ascii="Times New Roman" w:hAnsi="Times New Roman"/>
          <w:sz w:val="28"/>
          <w:szCs w:val="28"/>
          <w:lang w:val="en-US"/>
        </w:rPr>
        <w:t>Thời gian</w:t>
      </w:r>
      <w:r w:rsidR="003B155B">
        <w:rPr>
          <w:rFonts w:ascii="Times New Roman" w:hAnsi="Times New Roman"/>
          <w:sz w:val="28"/>
          <w:szCs w:val="28"/>
          <w:lang w:val="en-US"/>
        </w:rPr>
        <w:t xml:space="preserve"> </w:t>
      </w:r>
      <w:r w:rsidR="004E0490" w:rsidRPr="00526227">
        <w:rPr>
          <w:rFonts w:ascii="Times New Roman" w:hAnsi="Times New Roman"/>
          <w:sz w:val="28"/>
          <w:szCs w:val="28"/>
          <w:lang w:val="en-US"/>
        </w:rPr>
        <w:t>áp dụng</w:t>
      </w:r>
      <w:r w:rsidR="004E0490" w:rsidRPr="004E0490">
        <w:rPr>
          <w:rFonts w:ascii="Times New Roman" w:hAnsi="Times New Roman"/>
          <w:b/>
          <w:sz w:val="28"/>
          <w:szCs w:val="28"/>
          <w:lang w:val="en-US"/>
        </w:rPr>
        <w:t xml:space="preserve"> kể từ ngày 01</w:t>
      </w:r>
      <w:r w:rsidR="00A20DBF">
        <w:rPr>
          <w:rFonts w:ascii="Times New Roman" w:hAnsi="Times New Roman"/>
          <w:b/>
          <w:sz w:val="28"/>
          <w:szCs w:val="28"/>
          <w:lang w:val="en-US"/>
        </w:rPr>
        <w:t xml:space="preserve"> tháng </w:t>
      </w:r>
      <w:r w:rsidR="004E0490" w:rsidRPr="004E0490">
        <w:rPr>
          <w:rFonts w:ascii="Times New Roman" w:hAnsi="Times New Roman"/>
          <w:b/>
          <w:sz w:val="28"/>
          <w:szCs w:val="28"/>
          <w:lang w:val="en-US"/>
        </w:rPr>
        <w:t>01</w:t>
      </w:r>
      <w:r w:rsidR="00A20DBF">
        <w:rPr>
          <w:rFonts w:ascii="Times New Roman" w:hAnsi="Times New Roman"/>
          <w:b/>
          <w:sz w:val="28"/>
          <w:szCs w:val="28"/>
          <w:lang w:val="en-US"/>
        </w:rPr>
        <w:t xml:space="preserve"> năm </w:t>
      </w:r>
      <w:r w:rsidR="004E0490" w:rsidRPr="004E0490">
        <w:rPr>
          <w:rFonts w:ascii="Times New Roman" w:hAnsi="Times New Roman"/>
          <w:b/>
          <w:sz w:val="28"/>
          <w:szCs w:val="28"/>
          <w:lang w:val="en-US"/>
        </w:rPr>
        <w:t>2021 đến hết ngày 31</w:t>
      </w:r>
      <w:r w:rsidR="00A20DBF">
        <w:rPr>
          <w:rFonts w:ascii="Times New Roman" w:hAnsi="Times New Roman"/>
          <w:b/>
          <w:sz w:val="28"/>
          <w:szCs w:val="28"/>
          <w:lang w:val="en-US"/>
        </w:rPr>
        <w:t xml:space="preserve"> tháng </w:t>
      </w:r>
      <w:r w:rsidR="004E0490" w:rsidRPr="004E0490">
        <w:rPr>
          <w:rFonts w:ascii="Times New Roman" w:hAnsi="Times New Roman"/>
          <w:b/>
          <w:sz w:val="28"/>
          <w:szCs w:val="28"/>
          <w:lang w:val="en-US"/>
        </w:rPr>
        <w:t>1</w:t>
      </w:r>
      <w:r w:rsidR="00293E95">
        <w:rPr>
          <w:rFonts w:ascii="Times New Roman" w:hAnsi="Times New Roman"/>
          <w:b/>
          <w:sz w:val="28"/>
          <w:szCs w:val="28"/>
          <w:lang w:val="en-US"/>
        </w:rPr>
        <w:t>2</w:t>
      </w:r>
      <w:r w:rsidR="00A20DBF">
        <w:rPr>
          <w:rFonts w:ascii="Times New Roman" w:hAnsi="Times New Roman"/>
          <w:b/>
          <w:sz w:val="28"/>
          <w:szCs w:val="28"/>
          <w:lang w:val="en-US"/>
        </w:rPr>
        <w:t xml:space="preserve"> năm </w:t>
      </w:r>
      <w:r w:rsidR="004E0490" w:rsidRPr="004E0490">
        <w:rPr>
          <w:rFonts w:ascii="Times New Roman" w:hAnsi="Times New Roman"/>
          <w:b/>
          <w:sz w:val="28"/>
          <w:szCs w:val="28"/>
          <w:lang w:val="en-US"/>
        </w:rPr>
        <w:t>202</w:t>
      </w:r>
      <w:r w:rsidR="00356922">
        <w:rPr>
          <w:rFonts w:ascii="Times New Roman" w:hAnsi="Times New Roman"/>
          <w:b/>
          <w:sz w:val="28"/>
          <w:szCs w:val="28"/>
          <w:lang w:val="en-US"/>
        </w:rPr>
        <w:t>2</w:t>
      </w:r>
      <w:r w:rsidR="004E0490" w:rsidRPr="004E0490">
        <w:rPr>
          <w:rFonts w:ascii="Times New Roman" w:hAnsi="Times New Roman"/>
          <w:b/>
          <w:sz w:val="28"/>
          <w:szCs w:val="28"/>
          <w:lang w:val="en-US"/>
        </w:rPr>
        <w:t>.</w:t>
      </w:r>
    </w:p>
    <w:p w:rsidR="003D161F" w:rsidRPr="000B3F4E" w:rsidRDefault="000E2699" w:rsidP="004E0490">
      <w:pPr>
        <w:spacing w:before="240" w:after="0"/>
        <w:ind w:firstLine="720"/>
        <w:jc w:val="both"/>
        <w:rPr>
          <w:rFonts w:ascii="Times New Roman" w:hAnsi="Times New Roman"/>
          <w:i/>
          <w:sz w:val="28"/>
          <w:szCs w:val="28"/>
        </w:rPr>
      </w:pPr>
      <w:r>
        <w:rPr>
          <w:rFonts w:ascii="Times New Roman" w:hAnsi="Times New Roman"/>
          <w:sz w:val="28"/>
          <w:szCs w:val="28"/>
          <w:lang w:val="en-US"/>
        </w:rPr>
        <w:tab/>
      </w:r>
      <w:r w:rsidR="004E0490">
        <w:rPr>
          <w:rFonts w:ascii="Times New Roman" w:hAnsi="Times New Roman"/>
          <w:sz w:val="28"/>
          <w:szCs w:val="28"/>
          <w:lang w:val="en-US"/>
        </w:rPr>
        <w:tab/>
      </w:r>
      <w:r w:rsidR="004E0490">
        <w:rPr>
          <w:rFonts w:ascii="Times New Roman" w:hAnsi="Times New Roman"/>
          <w:sz w:val="28"/>
          <w:szCs w:val="28"/>
          <w:lang w:val="en-US"/>
        </w:rPr>
        <w:tab/>
      </w:r>
      <w:r w:rsidR="004E0490">
        <w:rPr>
          <w:rFonts w:ascii="Times New Roman" w:hAnsi="Times New Roman"/>
          <w:sz w:val="28"/>
          <w:szCs w:val="28"/>
          <w:lang w:val="en-US"/>
        </w:rPr>
        <w:tab/>
      </w:r>
      <w:r w:rsidR="004E0490">
        <w:rPr>
          <w:rFonts w:ascii="Times New Roman" w:hAnsi="Times New Roman"/>
          <w:sz w:val="28"/>
          <w:szCs w:val="28"/>
          <w:lang w:val="en-US"/>
        </w:rPr>
        <w:tab/>
      </w:r>
      <w:r w:rsidR="004E0490">
        <w:rPr>
          <w:rFonts w:ascii="Times New Roman" w:hAnsi="Times New Roman"/>
          <w:sz w:val="28"/>
          <w:szCs w:val="28"/>
          <w:lang w:val="en-US"/>
        </w:rPr>
        <w:tab/>
      </w:r>
      <w:r w:rsidR="004E0490">
        <w:rPr>
          <w:rFonts w:ascii="Times New Roman" w:hAnsi="Times New Roman"/>
          <w:sz w:val="28"/>
          <w:szCs w:val="28"/>
          <w:lang w:val="en-US"/>
        </w:rPr>
        <w:tab/>
      </w:r>
      <w:r w:rsidR="004E0490" w:rsidRPr="004E0490">
        <w:rPr>
          <w:rFonts w:ascii="Times New Roman" w:hAnsi="Times New Roman"/>
          <w:i/>
          <w:sz w:val="28"/>
          <w:szCs w:val="28"/>
          <w:lang w:val="en-US"/>
        </w:rPr>
        <w:t>Đ</w:t>
      </w:r>
      <w:r w:rsidR="003D161F" w:rsidRPr="000B3F4E">
        <w:rPr>
          <w:rFonts w:ascii="Times New Roman" w:hAnsi="Times New Roman"/>
          <w:i/>
          <w:sz w:val="28"/>
          <w:szCs w:val="28"/>
        </w:rPr>
        <w:t>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3D161F" w:rsidRPr="000B3F4E" w:rsidTr="0041297A">
        <w:trPr>
          <w:trHeight w:val="667"/>
          <w:tblHeader/>
        </w:trPr>
        <w:tc>
          <w:tcPr>
            <w:tcW w:w="2154" w:type="pct"/>
            <w:vMerge w:val="restart"/>
            <w:tcBorders>
              <w:right w:val="single" w:sz="4" w:space="0" w:color="auto"/>
            </w:tcBorders>
            <w:shd w:val="clear" w:color="auto" w:fill="auto"/>
            <w:vAlign w:val="center"/>
          </w:tcPr>
          <w:p w:rsidR="003D161F" w:rsidRPr="000B3F4E" w:rsidRDefault="003D161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3D161F" w:rsidRPr="000B3F4E" w:rsidRDefault="003D161F"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3D161F" w:rsidRPr="000B3F4E" w:rsidRDefault="003D161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w:t>
            </w:r>
            <w:r w:rsidR="007276F5">
              <w:rPr>
                <w:rFonts w:ascii="Times New Roman" w:hAnsi="Times New Roman"/>
                <w:sz w:val="26"/>
                <w:szCs w:val="26"/>
                <w:lang w:val="en-US"/>
              </w:rPr>
              <w:t xml:space="preserve"> </w:t>
            </w:r>
            <w:r w:rsidRPr="000B3F4E">
              <w:rPr>
                <w:rFonts w:ascii="Times New Roman" w:hAnsi="Times New Roman"/>
                <w:sz w:val="26"/>
                <w:szCs w:val="26"/>
              </w:rPr>
              <w:t>Bãi cảng</w:t>
            </w:r>
          </w:p>
        </w:tc>
      </w:tr>
      <w:tr w:rsidR="003D161F" w:rsidRPr="000B3F4E" w:rsidTr="0041297A">
        <w:trPr>
          <w:trHeight w:val="393"/>
          <w:tblHeader/>
        </w:trPr>
        <w:tc>
          <w:tcPr>
            <w:tcW w:w="2154" w:type="pct"/>
            <w:vMerge/>
            <w:tcBorders>
              <w:right w:val="single" w:sz="4" w:space="0" w:color="auto"/>
            </w:tcBorders>
            <w:shd w:val="clear" w:color="auto" w:fill="auto"/>
            <w:vAlign w:val="center"/>
          </w:tcPr>
          <w:p w:rsidR="003D161F" w:rsidRPr="000B3F4E" w:rsidRDefault="003D161F"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3D161F" w:rsidRPr="000B3F4E" w:rsidRDefault="003D161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3D161F" w:rsidRPr="000B3F4E" w:rsidRDefault="003D161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3D161F" w:rsidRPr="000B3F4E" w:rsidTr="0041297A">
        <w:trPr>
          <w:trHeight w:val="411"/>
        </w:trPr>
        <w:tc>
          <w:tcPr>
            <w:tcW w:w="2154" w:type="pct"/>
            <w:tcBorders>
              <w:right w:val="single" w:sz="4" w:space="0" w:color="auto"/>
            </w:tcBorders>
            <w:shd w:val="clear" w:color="auto" w:fill="auto"/>
            <w:vAlign w:val="center"/>
          </w:tcPr>
          <w:p w:rsidR="003D161F" w:rsidRPr="000B3F4E" w:rsidRDefault="003D161F" w:rsidP="00526227">
            <w:pPr>
              <w:spacing w:before="60" w:after="20" w:line="360" w:lineRule="exact"/>
              <w:rPr>
                <w:rFonts w:ascii="Times New Roman" w:hAnsi="Times New Roman"/>
                <w:sz w:val="26"/>
                <w:szCs w:val="26"/>
              </w:rPr>
            </w:pPr>
            <w:r w:rsidRPr="000B3F4E">
              <w:rPr>
                <w:rFonts w:ascii="Times New Roman" w:hAnsi="Times New Roman"/>
                <w:sz w:val="26"/>
                <w:szCs w:val="26"/>
              </w:rPr>
              <w:t>1. Container 20 feet</w:t>
            </w:r>
          </w:p>
        </w:tc>
        <w:tc>
          <w:tcPr>
            <w:tcW w:w="1538" w:type="pct"/>
            <w:tcBorders>
              <w:right w:val="single" w:sz="4" w:space="0" w:color="auto"/>
            </w:tcBorders>
            <w:shd w:val="clear" w:color="auto" w:fill="auto"/>
            <w:vAlign w:val="center"/>
          </w:tcPr>
          <w:p w:rsidR="003D161F" w:rsidRPr="000B3F4E" w:rsidRDefault="003D161F"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D161F" w:rsidRPr="000B3F4E" w:rsidRDefault="003D161F" w:rsidP="00526227">
            <w:pPr>
              <w:spacing w:before="60" w:after="20" w:line="360" w:lineRule="exact"/>
              <w:rPr>
                <w:rFonts w:ascii="Times New Roman" w:hAnsi="Times New Roman"/>
                <w:sz w:val="26"/>
                <w:szCs w:val="26"/>
              </w:rPr>
            </w:pPr>
          </w:p>
        </w:tc>
      </w:tr>
      <w:tr w:rsidR="003D161F" w:rsidRPr="000B3F4E" w:rsidTr="0041297A">
        <w:trPr>
          <w:trHeight w:val="411"/>
        </w:trPr>
        <w:tc>
          <w:tcPr>
            <w:tcW w:w="2154" w:type="pct"/>
            <w:tcBorders>
              <w:right w:val="single" w:sz="4" w:space="0" w:color="auto"/>
            </w:tcBorders>
            <w:shd w:val="clear" w:color="auto" w:fill="auto"/>
          </w:tcPr>
          <w:p w:rsidR="003D161F" w:rsidRPr="000B3F4E" w:rsidRDefault="003D161F"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57</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66</w:t>
            </w:r>
          </w:p>
        </w:tc>
      </w:tr>
      <w:tr w:rsidR="003D161F" w:rsidRPr="000B3F4E" w:rsidTr="0041297A">
        <w:trPr>
          <w:trHeight w:val="411"/>
        </w:trPr>
        <w:tc>
          <w:tcPr>
            <w:tcW w:w="2154" w:type="pct"/>
            <w:tcBorders>
              <w:right w:val="single" w:sz="4" w:space="0" w:color="auto"/>
            </w:tcBorders>
            <w:shd w:val="clear" w:color="auto" w:fill="auto"/>
          </w:tcPr>
          <w:p w:rsidR="003D161F" w:rsidRPr="000B3F4E" w:rsidRDefault="003D161F"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35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44</w:t>
            </w:r>
          </w:p>
        </w:tc>
      </w:tr>
      <w:tr w:rsidR="003D161F" w:rsidRPr="000B3F4E" w:rsidTr="0041297A">
        <w:trPr>
          <w:trHeight w:val="399"/>
        </w:trPr>
        <w:tc>
          <w:tcPr>
            <w:tcW w:w="2154" w:type="pct"/>
            <w:tcBorders>
              <w:right w:val="single" w:sz="4" w:space="0" w:color="auto"/>
            </w:tcBorders>
            <w:shd w:val="clear" w:color="auto" w:fill="auto"/>
            <w:vAlign w:val="center"/>
          </w:tcPr>
          <w:p w:rsidR="003D161F" w:rsidRPr="000B3F4E" w:rsidRDefault="003D161F" w:rsidP="00526227">
            <w:pPr>
              <w:spacing w:before="60" w:after="20" w:line="360" w:lineRule="exact"/>
              <w:rPr>
                <w:rFonts w:ascii="Times New Roman" w:hAnsi="Times New Roman"/>
                <w:sz w:val="26"/>
                <w:szCs w:val="26"/>
              </w:rPr>
            </w:pPr>
            <w:r w:rsidRPr="000B3F4E">
              <w:rPr>
                <w:rFonts w:ascii="Times New Roman" w:hAnsi="Times New Roman"/>
                <w:sz w:val="26"/>
                <w:szCs w:val="26"/>
              </w:rPr>
              <w:t>2. Container 40 feet</w:t>
            </w:r>
          </w:p>
        </w:tc>
        <w:tc>
          <w:tcPr>
            <w:tcW w:w="1538" w:type="pct"/>
            <w:tcBorders>
              <w:right w:val="single" w:sz="4" w:space="0" w:color="auto"/>
            </w:tcBorders>
            <w:shd w:val="clear" w:color="auto" w:fill="auto"/>
            <w:vAlign w:val="center"/>
          </w:tcPr>
          <w:p w:rsidR="003D161F" w:rsidRPr="00DA600E" w:rsidRDefault="003D161F" w:rsidP="00526227">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3D161F" w:rsidRPr="00DA600E" w:rsidRDefault="003D161F" w:rsidP="00526227">
            <w:pPr>
              <w:spacing w:before="60" w:after="20" w:line="360" w:lineRule="exact"/>
              <w:rPr>
                <w:rFonts w:ascii="Times New Roman" w:hAnsi="Times New Roman"/>
                <w:b/>
                <w:color w:val="FF0000"/>
                <w:sz w:val="26"/>
                <w:szCs w:val="26"/>
              </w:rPr>
            </w:pPr>
          </w:p>
        </w:tc>
      </w:tr>
      <w:tr w:rsidR="003D161F" w:rsidRPr="000B3F4E" w:rsidTr="0041297A">
        <w:trPr>
          <w:trHeight w:val="399"/>
        </w:trPr>
        <w:tc>
          <w:tcPr>
            <w:tcW w:w="2154" w:type="pct"/>
            <w:tcBorders>
              <w:right w:val="single" w:sz="4" w:space="0" w:color="auto"/>
            </w:tcBorders>
            <w:shd w:val="clear" w:color="auto" w:fill="auto"/>
          </w:tcPr>
          <w:p w:rsidR="003D161F" w:rsidRPr="000B3F4E" w:rsidRDefault="003D161F"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85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97</w:t>
            </w:r>
          </w:p>
        </w:tc>
      </w:tr>
      <w:tr w:rsidR="003D161F" w:rsidRPr="000B3F4E" w:rsidTr="0041297A">
        <w:trPr>
          <w:trHeight w:val="411"/>
        </w:trPr>
        <w:tc>
          <w:tcPr>
            <w:tcW w:w="2154" w:type="pct"/>
            <w:tcBorders>
              <w:right w:val="single" w:sz="4" w:space="0" w:color="auto"/>
            </w:tcBorders>
            <w:shd w:val="clear" w:color="auto" w:fill="auto"/>
          </w:tcPr>
          <w:p w:rsidR="003D161F" w:rsidRPr="000B3F4E" w:rsidRDefault="003D161F"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54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62</w:t>
            </w:r>
          </w:p>
        </w:tc>
      </w:tr>
      <w:tr w:rsidR="003D161F" w:rsidRPr="000B3F4E" w:rsidTr="0041297A">
        <w:trPr>
          <w:trHeight w:val="411"/>
        </w:trPr>
        <w:tc>
          <w:tcPr>
            <w:tcW w:w="2154" w:type="pct"/>
            <w:tcBorders>
              <w:right w:val="single" w:sz="4" w:space="0" w:color="auto"/>
            </w:tcBorders>
            <w:shd w:val="clear" w:color="auto" w:fill="auto"/>
            <w:vAlign w:val="center"/>
          </w:tcPr>
          <w:p w:rsidR="003D161F" w:rsidRPr="000B3F4E" w:rsidRDefault="003D161F" w:rsidP="00526227">
            <w:pPr>
              <w:spacing w:before="60" w:after="20" w:line="360" w:lineRule="exact"/>
              <w:rPr>
                <w:rFonts w:ascii="Times New Roman" w:hAnsi="Times New Roman"/>
                <w:sz w:val="26"/>
                <w:szCs w:val="26"/>
              </w:rPr>
            </w:pPr>
            <w:r w:rsidRPr="000B3F4E">
              <w:rPr>
                <w:rFonts w:ascii="Times New Roman" w:hAnsi="Times New Roman"/>
                <w:sz w:val="26"/>
                <w:szCs w:val="26"/>
              </w:rPr>
              <w:t>3. Container trên 40 feet</w:t>
            </w:r>
          </w:p>
        </w:tc>
        <w:tc>
          <w:tcPr>
            <w:tcW w:w="1538" w:type="pct"/>
            <w:tcBorders>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rPr>
            </w:pPr>
          </w:p>
        </w:tc>
      </w:tr>
      <w:tr w:rsidR="003D161F" w:rsidRPr="000B3F4E" w:rsidTr="0041297A">
        <w:trPr>
          <w:trHeight w:val="411"/>
        </w:trPr>
        <w:tc>
          <w:tcPr>
            <w:tcW w:w="2154" w:type="pct"/>
            <w:tcBorders>
              <w:right w:val="single" w:sz="4" w:space="0" w:color="auto"/>
            </w:tcBorders>
            <w:shd w:val="clear" w:color="auto" w:fill="auto"/>
          </w:tcPr>
          <w:p w:rsidR="003D161F" w:rsidRPr="000B3F4E" w:rsidRDefault="003D161F"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94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108</w:t>
            </w:r>
          </w:p>
        </w:tc>
      </w:tr>
      <w:tr w:rsidR="003D161F" w:rsidRPr="000B3F4E" w:rsidTr="0041297A">
        <w:trPr>
          <w:trHeight w:val="423"/>
        </w:trPr>
        <w:tc>
          <w:tcPr>
            <w:tcW w:w="2154" w:type="pct"/>
            <w:tcBorders>
              <w:right w:val="single" w:sz="4" w:space="0" w:color="auto"/>
            </w:tcBorders>
            <w:shd w:val="clear" w:color="auto" w:fill="auto"/>
          </w:tcPr>
          <w:p w:rsidR="003D161F" w:rsidRPr="000B3F4E" w:rsidRDefault="003D161F"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59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3D161F" w:rsidRPr="00DA600E" w:rsidRDefault="003D161F"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68</w:t>
            </w:r>
          </w:p>
        </w:tc>
      </w:tr>
    </w:tbl>
    <w:p w:rsidR="000E2699" w:rsidRPr="00131C2D" w:rsidRDefault="00D707B6" w:rsidP="00E1017D">
      <w:pPr>
        <w:spacing w:before="360" w:after="0"/>
        <w:ind w:firstLine="720"/>
        <w:jc w:val="both"/>
        <w:rPr>
          <w:rFonts w:ascii="Times New Roman" w:hAnsi="Times New Roman"/>
          <w:b/>
          <w:sz w:val="28"/>
          <w:szCs w:val="28"/>
          <w:lang w:val="en-US"/>
        </w:rPr>
      </w:pPr>
      <w:r>
        <w:rPr>
          <w:rFonts w:ascii="Times New Roman" w:hAnsi="Times New Roman"/>
          <w:sz w:val="28"/>
          <w:szCs w:val="28"/>
          <w:lang w:val="en-US"/>
        </w:rPr>
        <w:t>b</w:t>
      </w:r>
      <w:r w:rsidR="000E2699">
        <w:rPr>
          <w:rFonts w:ascii="Times New Roman" w:hAnsi="Times New Roman"/>
          <w:sz w:val="28"/>
          <w:szCs w:val="28"/>
          <w:lang w:val="en-US"/>
        </w:rPr>
        <w:t xml:space="preserve">) </w:t>
      </w:r>
      <w:r w:rsidR="00A20DBF">
        <w:rPr>
          <w:rFonts w:ascii="Times New Roman" w:hAnsi="Times New Roman"/>
          <w:sz w:val="28"/>
          <w:szCs w:val="28"/>
          <w:lang w:val="en-US"/>
        </w:rPr>
        <w:t>Thời gian</w:t>
      </w:r>
      <w:r w:rsidR="003B155B">
        <w:rPr>
          <w:rFonts w:ascii="Times New Roman" w:hAnsi="Times New Roman"/>
          <w:sz w:val="28"/>
          <w:szCs w:val="28"/>
          <w:lang w:val="en-US"/>
        </w:rPr>
        <w:t xml:space="preserve"> </w:t>
      </w:r>
      <w:r w:rsidR="000E2699" w:rsidRPr="00526227">
        <w:rPr>
          <w:rFonts w:ascii="Times New Roman" w:hAnsi="Times New Roman"/>
          <w:sz w:val="28"/>
          <w:szCs w:val="28"/>
          <w:lang w:val="en-US"/>
        </w:rPr>
        <w:t>áp dụng</w:t>
      </w:r>
      <w:r w:rsidR="000E2699" w:rsidRPr="00131C2D">
        <w:rPr>
          <w:rFonts w:ascii="Times New Roman" w:hAnsi="Times New Roman"/>
          <w:b/>
          <w:sz w:val="28"/>
          <w:szCs w:val="28"/>
          <w:lang w:val="en-US"/>
        </w:rPr>
        <w:t xml:space="preserve"> kể từ ngày 01 tháng 01 năm 202</w:t>
      </w:r>
      <w:r w:rsidR="00D42D93">
        <w:rPr>
          <w:rFonts w:ascii="Times New Roman" w:hAnsi="Times New Roman"/>
          <w:b/>
          <w:sz w:val="28"/>
          <w:szCs w:val="28"/>
          <w:lang w:val="en-US"/>
        </w:rPr>
        <w:t>3</w:t>
      </w:r>
      <w:r w:rsidR="00356922">
        <w:rPr>
          <w:rFonts w:ascii="Times New Roman" w:hAnsi="Times New Roman"/>
          <w:b/>
          <w:sz w:val="28"/>
          <w:szCs w:val="28"/>
          <w:lang w:val="en-US"/>
        </w:rPr>
        <w:t>.</w:t>
      </w:r>
    </w:p>
    <w:p w:rsidR="000E2699" w:rsidRPr="000B3F4E" w:rsidRDefault="000E2699" w:rsidP="000E2699">
      <w:pPr>
        <w:spacing w:before="240" w:after="0"/>
        <w:ind w:firstLine="720"/>
        <w:jc w:val="both"/>
        <w:rPr>
          <w:rFonts w:ascii="Times New Roman" w:hAnsi="Times New Roman"/>
          <w:i/>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0B3F4E">
        <w:rPr>
          <w:rFonts w:ascii="Times New Roman" w:hAnsi="Times New Roman"/>
          <w:sz w:val="28"/>
          <w:szCs w:val="28"/>
        </w:rPr>
        <w:tab/>
      </w:r>
      <w:r>
        <w:rPr>
          <w:rFonts w:ascii="Times New Roman" w:hAnsi="Times New Roman"/>
          <w:sz w:val="28"/>
          <w:szCs w:val="28"/>
          <w:lang w:val="en-US"/>
        </w:rPr>
        <w:tab/>
      </w:r>
      <w:r w:rsidRPr="000B3F4E">
        <w:rPr>
          <w:rFonts w:ascii="Times New Roman" w:hAnsi="Times New Roman"/>
          <w:i/>
          <w:sz w:val="28"/>
          <w:szCs w:val="28"/>
        </w:rPr>
        <w:t>Đơn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0E2699" w:rsidRPr="000B3F4E" w:rsidTr="0041297A">
        <w:trPr>
          <w:trHeight w:val="667"/>
          <w:tblHeader/>
        </w:trPr>
        <w:tc>
          <w:tcPr>
            <w:tcW w:w="2154" w:type="pct"/>
            <w:vMerge w:val="restart"/>
            <w:tcBorders>
              <w:right w:val="single" w:sz="4" w:space="0" w:color="auto"/>
            </w:tcBorders>
            <w:shd w:val="clear" w:color="auto" w:fill="auto"/>
            <w:vAlign w:val="center"/>
          </w:tcPr>
          <w:p w:rsidR="000E2699" w:rsidRPr="000B3F4E" w:rsidRDefault="000E2699"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0E2699" w:rsidRPr="000B3F4E" w:rsidRDefault="000E2699"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0E2699" w:rsidRPr="000B3F4E" w:rsidRDefault="000E2699"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w:t>
            </w:r>
            <w:r w:rsidR="007276F5">
              <w:rPr>
                <w:rFonts w:ascii="Times New Roman" w:hAnsi="Times New Roman"/>
                <w:sz w:val="26"/>
                <w:szCs w:val="26"/>
                <w:lang w:val="en-US"/>
              </w:rPr>
              <w:t xml:space="preserve"> </w:t>
            </w:r>
            <w:r w:rsidRPr="000B3F4E">
              <w:rPr>
                <w:rFonts w:ascii="Times New Roman" w:hAnsi="Times New Roman"/>
                <w:sz w:val="26"/>
                <w:szCs w:val="26"/>
              </w:rPr>
              <w:t>Bãi cảng</w:t>
            </w:r>
          </w:p>
        </w:tc>
      </w:tr>
      <w:tr w:rsidR="000E2699" w:rsidRPr="000B3F4E" w:rsidTr="0041297A">
        <w:trPr>
          <w:trHeight w:val="393"/>
          <w:tblHeader/>
        </w:trPr>
        <w:tc>
          <w:tcPr>
            <w:tcW w:w="2154" w:type="pct"/>
            <w:vMerge/>
            <w:tcBorders>
              <w:right w:val="single" w:sz="4" w:space="0" w:color="auto"/>
            </w:tcBorders>
            <w:shd w:val="clear" w:color="auto" w:fill="auto"/>
            <w:vAlign w:val="center"/>
          </w:tcPr>
          <w:p w:rsidR="000E2699" w:rsidRPr="000B3F4E" w:rsidRDefault="000E2699"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0E2699" w:rsidRPr="000B3F4E" w:rsidRDefault="000E2699"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0E2699" w:rsidRPr="000B3F4E" w:rsidRDefault="000E2699"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0E2699" w:rsidRPr="000B3F4E" w:rsidTr="0041297A">
        <w:trPr>
          <w:trHeight w:val="411"/>
        </w:trPr>
        <w:tc>
          <w:tcPr>
            <w:tcW w:w="2154" w:type="pct"/>
            <w:tcBorders>
              <w:right w:val="single" w:sz="4" w:space="0" w:color="auto"/>
            </w:tcBorders>
            <w:shd w:val="clear" w:color="auto" w:fill="auto"/>
            <w:vAlign w:val="center"/>
          </w:tcPr>
          <w:p w:rsidR="000E2699" w:rsidRPr="000B3F4E" w:rsidRDefault="000E2699" w:rsidP="00526227">
            <w:pPr>
              <w:spacing w:before="60" w:after="20" w:line="360" w:lineRule="exact"/>
              <w:rPr>
                <w:rFonts w:ascii="Times New Roman" w:hAnsi="Times New Roman"/>
                <w:sz w:val="26"/>
                <w:szCs w:val="26"/>
              </w:rPr>
            </w:pPr>
            <w:r w:rsidRPr="000B3F4E">
              <w:rPr>
                <w:rFonts w:ascii="Times New Roman" w:hAnsi="Times New Roman"/>
                <w:sz w:val="26"/>
                <w:szCs w:val="26"/>
              </w:rPr>
              <w:t>1. Container 20 feet</w:t>
            </w:r>
          </w:p>
        </w:tc>
        <w:tc>
          <w:tcPr>
            <w:tcW w:w="1538" w:type="pct"/>
            <w:tcBorders>
              <w:right w:val="single" w:sz="4" w:space="0" w:color="auto"/>
            </w:tcBorders>
            <w:shd w:val="clear" w:color="auto" w:fill="auto"/>
            <w:vAlign w:val="center"/>
          </w:tcPr>
          <w:p w:rsidR="000E2699" w:rsidRPr="000B3F4E" w:rsidRDefault="000E2699"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0E2699" w:rsidRPr="000B3F4E" w:rsidRDefault="000E2699" w:rsidP="00526227">
            <w:pPr>
              <w:spacing w:before="60" w:after="20" w:line="360" w:lineRule="exact"/>
              <w:rPr>
                <w:rFonts w:ascii="Times New Roman" w:hAnsi="Times New Roman"/>
                <w:sz w:val="26"/>
                <w:szCs w:val="26"/>
              </w:rPr>
            </w:pPr>
          </w:p>
        </w:tc>
      </w:tr>
      <w:tr w:rsidR="00FC3777" w:rsidRPr="000B3F4E" w:rsidTr="0041297A">
        <w:trPr>
          <w:trHeight w:val="411"/>
        </w:trPr>
        <w:tc>
          <w:tcPr>
            <w:tcW w:w="2154" w:type="pct"/>
            <w:tcBorders>
              <w:right w:val="single" w:sz="4" w:space="0" w:color="auto"/>
            </w:tcBorders>
            <w:shd w:val="clear" w:color="auto" w:fill="auto"/>
          </w:tcPr>
          <w:p w:rsidR="00FC3777" w:rsidRPr="000B3F4E" w:rsidRDefault="00FC377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63</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73</w:t>
            </w:r>
          </w:p>
        </w:tc>
      </w:tr>
      <w:tr w:rsidR="00FC3777" w:rsidRPr="000B3F4E" w:rsidTr="0041297A">
        <w:trPr>
          <w:trHeight w:val="411"/>
        </w:trPr>
        <w:tc>
          <w:tcPr>
            <w:tcW w:w="2154" w:type="pct"/>
            <w:tcBorders>
              <w:right w:val="single" w:sz="4" w:space="0" w:color="auto"/>
            </w:tcBorders>
            <w:shd w:val="clear" w:color="auto" w:fill="auto"/>
          </w:tcPr>
          <w:p w:rsidR="00FC3777" w:rsidRPr="000B3F4E" w:rsidRDefault="00FC377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48</w:t>
            </w:r>
          </w:p>
        </w:tc>
      </w:tr>
      <w:tr w:rsidR="00FC3777" w:rsidRPr="000B3F4E" w:rsidTr="0041297A">
        <w:trPr>
          <w:trHeight w:val="399"/>
        </w:trPr>
        <w:tc>
          <w:tcPr>
            <w:tcW w:w="2154" w:type="pct"/>
            <w:tcBorders>
              <w:right w:val="single" w:sz="4" w:space="0" w:color="auto"/>
            </w:tcBorders>
            <w:shd w:val="clear" w:color="auto" w:fill="auto"/>
            <w:vAlign w:val="center"/>
          </w:tcPr>
          <w:p w:rsidR="00FC3777" w:rsidRPr="000B3F4E" w:rsidRDefault="00FC3777" w:rsidP="00526227">
            <w:pPr>
              <w:spacing w:before="60" w:after="20" w:line="360" w:lineRule="exact"/>
              <w:rPr>
                <w:rFonts w:ascii="Times New Roman" w:hAnsi="Times New Roman"/>
                <w:sz w:val="26"/>
                <w:szCs w:val="26"/>
              </w:rPr>
            </w:pPr>
            <w:r w:rsidRPr="000B3F4E">
              <w:rPr>
                <w:rFonts w:ascii="Times New Roman" w:hAnsi="Times New Roman"/>
                <w:sz w:val="26"/>
                <w:szCs w:val="26"/>
              </w:rPr>
              <w:t>2. Container 40 feet</w:t>
            </w:r>
          </w:p>
        </w:tc>
        <w:tc>
          <w:tcPr>
            <w:tcW w:w="1538" w:type="pct"/>
            <w:tcBorders>
              <w:right w:val="single" w:sz="4" w:space="0" w:color="auto"/>
            </w:tcBorders>
            <w:shd w:val="clear" w:color="auto" w:fill="auto"/>
            <w:vAlign w:val="center"/>
          </w:tcPr>
          <w:p w:rsidR="00FC3777" w:rsidRPr="00DA600E" w:rsidRDefault="00FC3777" w:rsidP="000A30A0">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FC3777" w:rsidRPr="00DA600E" w:rsidRDefault="00FC3777" w:rsidP="000A30A0">
            <w:pPr>
              <w:spacing w:before="60" w:after="20" w:line="360" w:lineRule="exact"/>
              <w:rPr>
                <w:rFonts w:ascii="Times New Roman" w:hAnsi="Times New Roman"/>
                <w:b/>
                <w:color w:val="FF0000"/>
                <w:sz w:val="26"/>
                <w:szCs w:val="26"/>
              </w:rPr>
            </w:pPr>
          </w:p>
        </w:tc>
      </w:tr>
      <w:tr w:rsidR="00FC3777" w:rsidRPr="000B3F4E" w:rsidTr="0041297A">
        <w:trPr>
          <w:trHeight w:val="399"/>
        </w:trPr>
        <w:tc>
          <w:tcPr>
            <w:tcW w:w="2154" w:type="pct"/>
            <w:tcBorders>
              <w:right w:val="single" w:sz="4" w:space="0" w:color="auto"/>
            </w:tcBorders>
            <w:shd w:val="clear" w:color="auto" w:fill="auto"/>
          </w:tcPr>
          <w:p w:rsidR="00FC3777" w:rsidRPr="000B3F4E" w:rsidRDefault="00FC377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94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107</w:t>
            </w:r>
          </w:p>
        </w:tc>
      </w:tr>
      <w:tr w:rsidR="00FC3777" w:rsidRPr="000B3F4E" w:rsidTr="0041297A">
        <w:trPr>
          <w:trHeight w:val="411"/>
        </w:trPr>
        <w:tc>
          <w:tcPr>
            <w:tcW w:w="2154" w:type="pct"/>
            <w:tcBorders>
              <w:right w:val="single" w:sz="4" w:space="0" w:color="auto"/>
            </w:tcBorders>
            <w:shd w:val="clear" w:color="auto" w:fill="auto"/>
          </w:tcPr>
          <w:p w:rsidR="00FC3777" w:rsidRPr="000B3F4E" w:rsidRDefault="00FC377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68</w:t>
            </w:r>
          </w:p>
        </w:tc>
      </w:tr>
      <w:tr w:rsidR="00FC3777" w:rsidRPr="000B3F4E" w:rsidTr="0041297A">
        <w:trPr>
          <w:trHeight w:val="411"/>
        </w:trPr>
        <w:tc>
          <w:tcPr>
            <w:tcW w:w="2154" w:type="pct"/>
            <w:tcBorders>
              <w:right w:val="single" w:sz="4" w:space="0" w:color="auto"/>
            </w:tcBorders>
            <w:shd w:val="clear" w:color="auto" w:fill="auto"/>
            <w:vAlign w:val="center"/>
          </w:tcPr>
          <w:p w:rsidR="00FC3777" w:rsidRPr="000B3F4E" w:rsidRDefault="00FC3777" w:rsidP="00526227">
            <w:pPr>
              <w:spacing w:before="60" w:after="20" w:line="360" w:lineRule="exact"/>
              <w:rPr>
                <w:rFonts w:ascii="Times New Roman" w:hAnsi="Times New Roman"/>
                <w:sz w:val="26"/>
                <w:szCs w:val="26"/>
              </w:rPr>
            </w:pPr>
            <w:r w:rsidRPr="000B3F4E">
              <w:rPr>
                <w:rFonts w:ascii="Times New Roman" w:hAnsi="Times New Roman"/>
                <w:sz w:val="26"/>
                <w:szCs w:val="26"/>
              </w:rPr>
              <w:t>3. Container trên 40 feet</w:t>
            </w:r>
          </w:p>
        </w:tc>
        <w:tc>
          <w:tcPr>
            <w:tcW w:w="1538" w:type="pct"/>
            <w:tcBorders>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rPr>
            </w:pPr>
          </w:p>
        </w:tc>
      </w:tr>
      <w:tr w:rsidR="00FC3777" w:rsidRPr="000B3F4E" w:rsidTr="0041297A">
        <w:trPr>
          <w:trHeight w:val="411"/>
        </w:trPr>
        <w:tc>
          <w:tcPr>
            <w:tcW w:w="2154" w:type="pct"/>
            <w:tcBorders>
              <w:right w:val="single" w:sz="4" w:space="0" w:color="auto"/>
            </w:tcBorders>
            <w:shd w:val="clear" w:color="auto" w:fill="auto"/>
          </w:tcPr>
          <w:p w:rsidR="00FC3777" w:rsidRPr="000B3F4E" w:rsidRDefault="00FC377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103</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119</w:t>
            </w:r>
          </w:p>
        </w:tc>
      </w:tr>
      <w:tr w:rsidR="00FC3777" w:rsidRPr="000B3F4E" w:rsidTr="0041297A">
        <w:trPr>
          <w:trHeight w:val="423"/>
        </w:trPr>
        <w:tc>
          <w:tcPr>
            <w:tcW w:w="2154" w:type="pct"/>
            <w:tcBorders>
              <w:right w:val="single" w:sz="4" w:space="0" w:color="auto"/>
            </w:tcBorders>
            <w:shd w:val="clear" w:color="auto" w:fill="auto"/>
          </w:tcPr>
          <w:p w:rsidR="00FC3777" w:rsidRPr="000B3F4E" w:rsidRDefault="00FC377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FC3777" w:rsidRPr="00DA600E" w:rsidRDefault="00FC3777" w:rsidP="000A30A0">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75</w:t>
            </w:r>
          </w:p>
        </w:tc>
      </w:tr>
    </w:tbl>
    <w:p w:rsidR="00101D00" w:rsidRPr="00101D00" w:rsidRDefault="00101D00" w:rsidP="007276F5">
      <w:pPr>
        <w:shd w:val="clear" w:color="auto" w:fill="FFFFFF"/>
        <w:spacing w:before="360" w:after="120" w:line="240" w:lineRule="auto"/>
        <w:ind w:firstLine="720"/>
        <w:jc w:val="both"/>
        <w:rPr>
          <w:rFonts w:ascii="Times New Roman" w:eastAsia="Times New Roman" w:hAnsi="Times New Roman" w:cs="Times New Roman"/>
          <w:sz w:val="28"/>
          <w:szCs w:val="28"/>
          <w:lang w:val="en-US" w:eastAsia="en-US"/>
        </w:rPr>
      </w:pPr>
      <w:r w:rsidRPr="00101D00">
        <w:rPr>
          <w:rFonts w:ascii="Times New Roman" w:eastAsia="Times New Roman" w:hAnsi="Times New Roman" w:cs="Times New Roman"/>
          <w:sz w:val="28"/>
          <w:szCs w:val="28"/>
          <w:lang w:val="en-US" w:eastAsia="en-US"/>
        </w:rPr>
        <w:t>5. Khung giá dịch vụ bốc dỡ container quá cảnh, trung chuyển áp dụng đối với khu vực cảng quốc tế Lạch Huyện</w:t>
      </w:r>
    </w:p>
    <w:p w:rsidR="00101D00" w:rsidRPr="00356922" w:rsidRDefault="00101D00" w:rsidP="00356922">
      <w:pPr>
        <w:spacing w:before="120" w:after="0"/>
        <w:ind w:firstLine="720"/>
        <w:jc w:val="both"/>
        <w:rPr>
          <w:rFonts w:ascii="Times New Roman" w:hAnsi="Times New Roman"/>
          <w:b/>
          <w:sz w:val="28"/>
          <w:szCs w:val="28"/>
          <w:lang w:val="en-US"/>
        </w:rPr>
      </w:pPr>
      <w:r>
        <w:rPr>
          <w:rFonts w:ascii="Times New Roman" w:hAnsi="Times New Roman" w:cs="Times New Roman"/>
          <w:sz w:val="28"/>
          <w:szCs w:val="28"/>
          <w:shd w:val="clear" w:color="auto" w:fill="FFFFFF"/>
          <w:lang w:val="en-US"/>
        </w:rPr>
        <w:t xml:space="preserve">a) </w:t>
      </w:r>
      <w:r w:rsidR="00A20DBF">
        <w:rPr>
          <w:rFonts w:ascii="Times New Roman" w:hAnsi="Times New Roman"/>
          <w:sz w:val="28"/>
          <w:szCs w:val="28"/>
          <w:lang w:val="en-US"/>
        </w:rPr>
        <w:t xml:space="preserve">Thời gian </w:t>
      </w:r>
      <w:r w:rsidR="00A20DBF" w:rsidRPr="00526227">
        <w:rPr>
          <w:rFonts w:ascii="Times New Roman" w:hAnsi="Times New Roman"/>
          <w:sz w:val="28"/>
          <w:szCs w:val="28"/>
          <w:lang w:val="en-US"/>
        </w:rPr>
        <w:t>áp dụng</w:t>
      </w:r>
      <w:r w:rsidR="00A20DBF" w:rsidRPr="004E0490">
        <w:rPr>
          <w:rFonts w:ascii="Times New Roman" w:hAnsi="Times New Roman"/>
          <w:b/>
          <w:sz w:val="28"/>
          <w:szCs w:val="28"/>
          <w:lang w:val="en-US"/>
        </w:rPr>
        <w:t xml:space="preserve"> kể từ ngày 01</w:t>
      </w:r>
      <w:r w:rsidR="00A20DBF">
        <w:rPr>
          <w:rFonts w:ascii="Times New Roman" w:hAnsi="Times New Roman"/>
          <w:b/>
          <w:sz w:val="28"/>
          <w:szCs w:val="28"/>
          <w:lang w:val="en-US"/>
        </w:rPr>
        <w:t xml:space="preserve"> tháng </w:t>
      </w:r>
      <w:r w:rsidR="00A20DBF" w:rsidRPr="004E0490">
        <w:rPr>
          <w:rFonts w:ascii="Times New Roman" w:hAnsi="Times New Roman"/>
          <w:b/>
          <w:sz w:val="28"/>
          <w:szCs w:val="28"/>
          <w:lang w:val="en-US"/>
        </w:rPr>
        <w:t>01</w:t>
      </w:r>
      <w:r w:rsidR="00A20DBF">
        <w:rPr>
          <w:rFonts w:ascii="Times New Roman" w:hAnsi="Times New Roman"/>
          <w:b/>
          <w:sz w:val="28"/>
          <w:szCs w:val="28"/>
          <w:lang w:val="en-US"/>
        </w:rPr>
        <w:t xml:space="preserve"> năm </w:t>
      </w:r>
      <w:r w:rsidR="00A20DBF" w:rsidRPr="004E0490">
        <w:rPr>
          <w:rFonts w:ascii="Times New Roman" w:hAnsi="Times New Roman"/>
          <w:b/>
          <w:sz w:val="28"/>
          <w:szCs w:val="28"/>
          <w:lang w:val="en-US"/>
        </w:rPr>
        <w:t>2021 đến hết ngày 31</w:t>
      </w:r>
      <w:r w:rsidR="00A20DBF">
        <w:rPr>
          <w:rFonts w:ascii="Times New Roman" w:hAnsi="Times New Roman"/>
          <w:b/>
          <w:sz w:val="28"/>
          <w:szCs w:val="28"/>
          <w:lang w:val="en-US"/>
        </w:rPr>
        <w:t xml:space="preserve"> tháng </w:t>
      </w:r>
      <w:r w:rsidR="00A20DBF" w:rsidRPr="004E0490">
        <w:rPr>
          <w:rFonts w:ascii="Times New Roman" w:hAnsi="Times New Roman"/>
          <w:b/>
          <w:sz w:val="28"/>
          <w:szCs w:val="28"/>
          <w:lang w:val="en-US"/>
        </w:rPr>
        <w:t>1</w:t>
      </w:r>
      <w:r w:rsidR="000A61A9">
        <w:rPr>
          <w:rFonts w:ascii="Times New Roman" w:hAnsi="Times New Roman"/>
          <w:b/>
          <w:sz w:val="28"/>
          <w:szCs w:val="28"/>
          <w:lang w:val="en-US"/>
        </w:rPr>
        <w:t>2</w:t>
      </w:r>
      <w:r w:rsidR="00A20DBF">
        <w:rPr>
          <w:rFonts w:ascii="Times New Roman" w:hAnsi="Times New Roman"/>
          <w:b/>
          <w:sz w:val="28"/>
          <w:szCs w:val="28"/>
          <w:lang w:val="en-US"/>
        </w:rPr>
        <w:t xml:space="preserve"> năm </w:t>
      </w:r>
      <w:r w:rsidR="00A20DBF" w:rsidRPr="004E0490">
        <w:rPr>
          <w:rFonts w:ascii="Times New Roman" w:hAnsi="Times New Roman"/>
          <w:b/>
          <w:sz w:val="28"/>
          <w:szCs w:val="28"/>
          <w:lang w:val="en-US"/>
        </w:rPr>
        <w:t>202</w:t>
      </w:r>
      <w:r w:rsidR="00A20DBF">
        <w:rPr>
          <w:rFonts w:ascii="Times New Roman" w:hAnsi="Times New Roman"/>
          <w:b/>
          <w:sz w:val="28"/>
          <w:szCs w:val="28"/>
          <w:lang w:val="en-US"/>
        </w:rPr>
        <w:t>2</w:t>
      </w:r>
      <w:r w:rsidR="00356922" w:rsidRPr="004E0490">
        <w:rPr>
          <w:rFonts w:ascii="Times New Roman" w:hAnsi="Times New Roman"/>
          <w:b/>
          <w:sz w:val="28"/>
          <w:szCs w:val="28"/>
          <w:lang w:val="en-US"/>
        </w:rPr>
        <w:t>.</w:t>
      </w:r>
    </w:p>
    <w:p w:rsidR="00101D00" w:rsidRPr="000B3F4E" w:rsidRDefault="00101D00" w:rsidP="00101D00">
      <w:pPr>
        <w:spacing w:before="240" w:after="0"/>
        <w:ind w:left="4320" w:firstLine="720"/>
        <w:jc w:val="both"/>
        <w:rPr>
          <w:rFonts w:ascii="Times New Roman" w:hAnsi="Times New Roman"/>
          <w:i/>
          <w:sz w:val="28"/>
          <w:szCs w:val="28"/>
        </w:rPr>
      </w:pPr>
      <w:r w:rsidRPr="000B3F4E">
        <w:rPr>
          <w:rFonts w:ascii="Times New Roman" w:hAnsi="Times New Roman"/>
          <w:i/>
          <w:sz w:val="28"/>
          <w:szCs w:val="28"/>
        </w:rPr>
        <w:t>Đơn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101D00" w:rsidRPr="000B3F4E" w:rsidTr="0041297A">
        <w:trPr>
          <w:trHeight w:val="667"/>
          <w:tblHeader/>
        </w:trPr>
        <w:tc>
          <w:tcPr>
            <w:tcW w:w="2154" w:type="pct"/>
            <w:vMerge w:val="restart"/>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w:t>
            </w:r>
            <w:r w:rsidR="007276F5">
              <w:rPr>
                <w:rFonts w:ascii="Times New Roman" w:hAnsi="Times New Roman"/>
                <w:sz w:val="26"/>
                <w:szCs w:val="26"/>
                <w:lang w:val="en-US"/>
              </w:rPr>
              <w:t xml:space="preserve"> </w:t>
            </w:r>
            <w:r w:rsidRPr="000B3F4E">
              <w:rPr>
                <w:rFonts w:ascii="Times New Roman" w:hAnsi="Times New Roman"/>
                <w:sz w:val="26"/>
                <w:szCs w:val="26"/>
              </w:rPr>
              <w:t>Bãi cảng</w:t>
            </w:r>
          </w:p>
        </w:tc>
      </w:tr>
      <w:tr w:rsidR="00101D00" w:rsidRPr="000B3F4E" w:rsidTr="0041297A">
        <w:trPr>
          <w:trHeight w:val="393"/>
          <w:tblHeader/>
        </w:trPr>
        <w:tc>
          <w:tcPr>
            <w:tcW w:w="2154" w:type="pct"/>
            <w:vMerge/>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101D00" w:rsidRPr="000B3F4E" w:rsidTr="0041297A">
        <w:trPr>
          <w:trHeight w:val="411"/>
        </w:trPr>
        <w:tc>
          <w:tcPr>
            <w:tcW w:w="2154"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r w:rsidRPr="000B3F4E">
              <w:rPr>
                <w:rFonts w:ascii="Times New Roman" w:hAnsi="Times New Roman"/>
                <w:sz w:val="26"/>
                <w:szCs w:val="26"/>
              </w:rPr>
              <w:t>1. Container 20 feet</w:t>
            </w:r>
          </w:p>
        </w:tc>
        <w:tc>
          <w:tcPr>
            <w:tcW w:w="1538"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p>
        </w:tc>
      </w:tr>
      <w:tr w:rsidR="00101D00" w:rsidRPr="000B3F4E" w:rsidTr="0041297A">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40</w:t>
            </w:r>
          </w:p>
        </w:tc>
      </w:tr>
      <w:tr w:rsidR="00101D00" w:rsidRPr="000B3F4E" w:rsidTr="0041297A">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26</w:t>
            </w:r>
          </w:p>
        </w:tc>
      </w:tr>
      <w:tr w:rsidR="00101D00" w:rsidRPr="000B3F4E" w:rsidTr="0041297A">
        <w:trPr>
          <w:trHeight w:val="399"/>
        </w:trPr>
        <w:tc>
          <w:tcPr>
            <w:tcW w:w="2154"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r w:rsidRPr="000B3F4E">
              <w:rPr>
                <w:rFonts w:ascii="Times New Roman" w:hAnsi="Times New Roman"/>
                <w:sz w:val="26"/>
                <w:szCs w:val="26"/>
              </w:rPr>
              <w:t>2. Container 40 feet</w:t>
            </w:r>
          </w:p>
        </w:tc>
        <w:tc>
          <w:tcPr>
            <w:tcW w:w="1538" w:type="pct"/>
            <w:tcBorders>
              <w:right w:val="single" w:sz="4" w:space="0" w:color="auto"/>
            </w:tcBorders>
            <w:shd w:val="clear" w:color="auto" w:fill="auto"/>
            <w:vAlign w:val="center"/>
          </w:tcPr>
          <w:p w:rsidR="00101D00" w:rsidRPr="00DA600E" w:rsidRDefault="00101D00" w:rsidP="00526227">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101D00" w:rsidRPr="00DA600E" w:rsidRDefault="00101D00" w:rsidP="00526227">
            <w:pPr>
              <w:spacing w:before="60" w:after="20" w:line="360" w:lineRule="exact"/>
              <w:rPr>
                <w:rFonts w:ascii="Times New Roman" w:hAnsi="Times New Roman"/>
                <w:b/>
                <w:color w:val="FF0000"/>
                <w:sz w:val="26"/>
                <w:szCs w:val="26"/>
              </w:rPr>
            </w:pPr>
          </w:p>
        </w:tc>
      </w:tr>
      <w:tr w:rsidR="00101D00" w:rsidRPr="000B3F4E" w:rsidTr="0041297A">
        <w:trPr>
          <w:trHeight w:val="399"/>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58</w:t>
            </w:r>
          </w:p>
        </w:tc>
      </w:tr>
      <w:tr w:rsidR="00101D00" w:rsidRPr="000B3F4E" w:rsidTr="0041297A">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32</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37</w:t>
            </w:r>
          </w:p>
        </w:tc>
      </w:tr>
      <w:tr w:rsidR="00101D00" w:rsidRPr="000B3F4E" w:rsidTr="0041297A">
        <w:trPr>
          <w:trHeight w:val="411"/>
        </w:trPr>
        <w:tc>
          <w:tcPr>
            <w:tcW w:w="2154"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r w:rsidRPr="000B3F4E">
              <w:rPr>
                <w:rFonts w:ascii="Times New Roman" w:hAnsi="Times New Roman"/>
                <w:sz w:val="26"/>
                <w:szCs w:val="26"/>
              </w:rPr>
              <w:t>3. Container trên 40 feet</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rPr>
            </w:pPr>
          </w:p>
        </w:tc>
      </w:tr>
      <w:tr w:rsidR="00101D00" w:rsidRPr="000B3F4E" w:rsidTr="0041297A">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56</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65</w:t>
            </w:r>
          </w:p>
        </w:tc>
      </w:tr>
      <w:tr w:rsidR="00101D00" w:rsidRPr="000B3F4E" w:rsidTr="0041297A">
        <w:trPr>
          <w:trHeight w:val="423"/>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41</w:t>
            </w:r>
          </w:p>
        </w:tc>
      </w:tr>
    </w:tbl>
    <w:p w:rsidR="00EE1202" w:rsidRPr="00131C2D" w:rsidRDefault="00EE1202" w:rsidP="00EE1202">
      <w:pPr>
        <w:spacing w:before="360" w:after="0"/>
        <w:ind w:firstLine="720"/>
        <w:jc w:val="both"/>
        <w:rPr>
          <w:rFonts w:ascii="Times New Roman" w:hAnsi="Times New Roman"/>
          <w:b/>
          <w:sz w:val="28"/>
          <w:szCs w:val="28"/>
          <w:lang w:val="en-US"/>
        </w:rPr>
      </w:pPr>
      <w:r>
        <w:rPr>
          <w:rFonts w:ascii="Times New Roman" w:hAnsi="Times New Roman" w:cs="Times New Roman"/>
          <w:sz w:val="28"/>
          <w:szCs w:val="28"/>
          <w:shd w:val="clear" w:color="auto" w:fill="FFFFFF"/>
          <w:lang w:val="en-US"/>
        </w:rPr>
        <w:t xml:space="preserve">b) </w:t>
      </w:r>
      <w:r w:rsidR="00A20DBF">
        <w:rPr>
          <w:rFonts w:ascii="Times New Roman" w:hAnsi="Times New Roman" w:cs="Times New Roman"/>
          <w:sz w:val="28"/>
          <w:szCs w:val="28"/>
          <w:shd w:val="clear" w:color="auto" w:fill="FFFFFF"/>
          <w:lang w:val="en-US"/>
        </w:rPr>
        <w:t>Thời gian</w:t>
      </w:r>
      <w:r w:rsidR="003B155B">
        <w:rPr>
          <w:rFonts w:ascii="Times New Roman" w:hAnsi="Times New Roman" w:cs="Times New Roman"/>
          <w:sz w:val="28"/>
          <w:szCs w:val="28"/>
          <w:shd w:val="clear" w:color="auto" w:fill="FFFFFF"/>
          <w:lang w:val="en-US"/>
        </w:rPr>
        <w:t xml:space="preserve"> </w:t>
      </w:r>
      <w:r w:rsidRPr="00526227">
        <w:rPr>
          <w:rFonts w:ascii="Times New Roman" w:hAnsi="Times New Roman"/>
          <w:sz w:val="28"/>
          <w:szCs w:val="28"/>
          <w:lang w:val="en-US"/>
        </w:rPr>
        <w:t>áp dụng</w:t>
      </w:r>
      <w:r w:rsidRPr="00131C2D">
        <w:rPr>
          <w:rFonts w:ascii="Times New Roman" w:hAnsi="Times New Roman"/>
          <w:b/>
          <w:sz w:val="28"/>
          <w:szCs w:val="28"/>
          <w:lang w:val="en-US"/>
        </w:rPr>
        <w:t xml:space="preserve"> kể từ</w:t>
      </w:r>
      <w:r w:rsidR="00E1017D">
        <w:rPr>
          <w:rFonts w:ascii="Times New Roman" w:hAnsi="Times New Roman"/>
          <w:b/>
          <w:sz w:val="28"/>
          <w:szCs w:val="28"/>
          <w:lang w:val="en-US"/>
        </w:rPr>
        <w:t xml:space="preserve"> ngày 01 tháng 01 năm 2023</w:t>
      </w:r>
    </w:p>
    <w:p w:rsidR="00EE1202" w:rsidRPr="000B3F4E" w:rsidRDefault="00EE1202" w:rsidP="00EE1202">
      <w:pPr>
        <w:spacing w:before="240" w:after="0"/>
        <w:ind w:left="5040" w:firstLine="720"/>
        <w:jc w:val="both"/>
        <w:rPr>
          <w:rFonts w:ascii="Times New Roman" w:hAnsi="Times New Roman"/>
          <w:i/>
          <w:sz w:val="28"/>
          <w:szCs w:val="28"/>
        </w:rPr>
      </w:pPr>
      <w:r w:rsidRPr="000B3F4E">
        <w:rPr>
          <w:rFonts w:ascii="Times New Roman" w:hAnsi="Times New Roman"/>
          <w:i/>
          <w:sz w:val="28"/>
          <w:szCs w:val="28"/>
        </w:rPr>
        <w:t>Đơn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EE1202" w:rsidRPr="000B3F4E" w:rsidTr="00495A76">
        <w:trPr>
          <w:trHeight w:val="667"/>
          <w:tblHeader/>
        </w:trPr>
        <w:tc>
          <w:tcPr>
            <w:tcW w:w="2154" w:type="pct"/>
            <w:vMerge w:val="restart"/>
            <w:tcBorders>
              <w:right w:val="single" w:sz="4" w:space="0" w:color="auto"/>
            </w:tcBorders>
            <w:shd w:val="clear" w:color="auto" w:fill="auto"/>
            <w:vAlign w:val="center"/>
          </w:tcPr>
          <w:p w:rsidR="00EE1202" w:rsidRPr="000B3F4E" w:rsidRDefault="00EE120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EE1202" w:rsidRPr="000B3F4E" w:rsidRDefault="00EE1202"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EE1202" w:rsidRPr="000B3F4E" w:rsidRDefault="00EE120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w:t>
            </w:r>
            <w:r w:rsidR="007276F5">
              <w:rPr>
                <w:rFonts w:ascii="Times New Roman" w:hAnsi="Times New Roman"/>
                <w:sz w:val="26"/>
                <w:szCs w:val="26"/>
                <w:lang w:val="en-US"/>
              </w:rPr>
              <w:t xml:space="preserve"> </w:t>
            </w:r>
            <w:r w:rsidRPr="000B3F4E">
              <w:rPr>
                <w:rFonts w:ascii="Times New Roman" w:hAnsi="Times New Roman"/>
                <w:sz w:val="26"/>
                <w:szCs w:val="26"/>
              </w:rPr>
              <w:t>Bãi cảng</w:t>
            </w:r>
          </w:p>
        </w:tc>
      </w:tr>
      <w:tr w:rsidR="00EE1202" w:rsidRPr="000B3F4E" w:rsidTr="00495A76">
        <w:trPr>
          <w:trHeight w:val="393"/>
          <w:tblHeader/>
        </w:trPr>
        <w:tc>
          <w:tcPr>
            <w:tcW w:w="2154" w:type="pct"/>
            <w:vMerge/>
            <w:tcBorders>
              <w:right w:val="single" w:sz="4" w:space="0" w:color="auto"/>
            </w:tcBorders>
            <w:shd w:val="clear" w:color="auto" w:fill="auto"/>
            <w:vAlign w:val="center"/>
          </w:tcPr>
          <w:p w:rsidR="00EE1202" w:rsidRPr="000B3F4E" w:rsidRDefault="00EE1202"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EE1202" w:rsidRPr="000B3F4E" w:rsidRDefault="00EE120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EE1202" w:rsidRPr="000B3F4E" w:rsidRDefault="00EE1202"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EE1202" w:rsidRPr="000B3F4E" w:rsidTr="00495A76">
        <w:trPr>
          <w:trHeight w:val="411"/>
        </w:trPr>
        <w:tc>
          <w:tcPr>
            <w:tcW w:w="2154" w:type="pct"/>
            <w:tcBorders>
              <w:right w:val="single" w:sz="4" w:space="0" w:color="auto"/>
            </w:tcBorders>
            <w:shd w:val="clear" w:color="auto" w:fill="auto"/>
            <w:vAlign w:val="center"/>
          </w:tcPr>
          <w:p w:rsidR="00EE1202" w:rsidRPr="000B3F4E" w:rsidRDefault="00EE1202" w:rsidP="00526227">
            <w:pPr>
              <w:spacing w:before="60" w:after="20" w:line="360" w:lineRule="exact"/>
              <w:rPr>
                <w:rFonts w:ascii="Times New Roman" w:hAnsi="Times New Roman"/>
                <w:sz w:val="26"/>
                <w:szCs w:val="26"/>
              </w:rPr>
            </w:pPr>
            <w:r w:rsidRPr="000B3F4E">
              <w:rPr>
                <w:rFonts w:ascii="Times New Roman" w:hAnsi="Times New Roman"/>
                <w:sz w:val="26"/>
                <w:szCs w:val="26"/>
              </w:rPr>
              <w:t>1. Container</w:t>
            </w:r>
            <w:r w:rsidR="003B155B">
              <w:rPr>
                <w:rFonts w:ascii="Times New Roman" w:hAnsi="Times New Roman"/>
                <w:sz w:val="26"/>
                <w:szCs w:val="26"/>
                <w:lang w:val="en-US"/>
              </w:rPr>
              <w:t xml:space="preserve"> </w:t>
            </w:r>
            <w:r w:rsidRPr="000B3F4E">
              <w:rPr>
                <w:rFonts w:ascii="Times New Roman" w:hAnsi="Times New Roman"/>
                <w:sz w:val="26"/>
                <w:szCs w:val="26"/>
              </w:rPr>
              <w:t>20 feet</w:t>
            </w:r>
          </w:p>
        </w:tc>
        <w:tc>
          <w:tcPr>
            <w:tcW w:w="1538" w:type="pct"/>
            <w:tcBorders>
              <w:right w:val="single" w:sz="4" w:space="0" w:color="auto"/>
            </w:tcBorders>
            <w:shd w:val="clear" w:color="auto" w:fill="auto"/>
            <w:vAlign w:val="center"/>
          </w:tcPr>
          <w:p w:rsidR="00EE1202" w:rsidRPr="000B3F4E" w:rsidRDefault="00EE1202"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EE1202" w:rsidRPr="000B3F4E" w:rsidRDefault="00EE1202" w:rsidP="00526227">
            <w:pPr>
              <w:spacing w:before="60" w:after="20" w:line="360" w:lineRule="exact"/>
              <w:rPr>
                <w:rFonts w:ascii="Times New Roman" w:hAnsi="Times New Roman"/>
                <w:sz w:val="26"/>
                <w:szCs w:val="26"/>
              </w:rPr>
            </w:pPr>
          </w:p>
        </w:tc>
      </w:tr>
      <w:tr w:rsidR="00EE1202" w:rsidRPr="000B3F4E" w:rsidTr="00495A76">
        <w:trPr>
          <w:trHeight w:val="411"/>
        </w:trPr>
        <w:tc>
          <w:tcPr>
            <w:tcW w:w="2154" w:type="pct"/>
            <w:tcBorders>
              <w:right w:val="single" w:sz="4" w:space="0" w:color="auto"/>
            </w:tcBorders>
            <w:shd w:val="clear" w:color="auto" w:fill="auto"/>
          </w:tcPr>
          <w:p w:rsidR="00EE1202" w:rsidRPr="000B3F4E" w:rsidRDefault="00EE120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38</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44</w:t>
            </w:r>
          </w:p>
        </w:tc>
      </w:tr>
      <w:tr w:rsidR="00EE1202" w:rsidRPr="000B3F4E" w:rsidTr="00495A76">
        <w:trPr>
          <w:trHeight w:val="411"/>
        </w:trPr>
        <w:tc>
          <w:tcPr>
            <w:tcW w:w="2154" w:type="pct"/>
            <w:tcBorders>
              <w:right w:val="single" w:sz="4" w:space="0" w:color="auto"/>
            </w:tcBorders>
            <w:shd w:val="clear" w:color="auto" w:fill="auto"/>
          </w:tcPr>
          <w:p w:rsidR="00EE1202" w:rsidRPr="000B3F4E" w:rsidRDefault="00EE120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23</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29</w:t>
            </w:r>
          </w:p>
        </w:tc>
      </w:tr>
      <w:tr w:rsidR="00EE1202" w:rsidRPr="000B3F4E" w:rsidTr="00495A76">
        <w:trPr>
          <w:trHeight w:val="399"/>
        </w:trPr>
        <w:tc>
          <w:tcPr>
            <w:tcW w:w="2154" w:type="pct"/>
            <w:tcBorders>
              <w:right w:val="single" w:sz="4" w:space="0" w:color="auto"/>
            </w:tcBorders>
            <w:shd w:val="clear" w:color="auto" w:fill="auto"/>
            <w:vAlign w:val="center"/>
          </w:tcPr>
          <w:p w:rsidR="00EE1202" w:rsidRPr="000B3F4E" w:rsidRDefault="00EE1202" w:rsidP="00526227">
            <w:pPr>
              <w:spacing w:before="60" w:after="20" w:line="360" w:lineRule="exact"/>
              <w:rPr>
                <w:rFonts w:ascii="Times New Roman" w:hAnsi="Times New Roman"/>
                <w:sz w:val="26"/>
                <w:szCs w:val="26"/>
              </w:rPr>
            </w:pPr>
            <w:r w:rsidRPr="000B3F4E">
              <w:rPr>
                <w:rFonts w:ascii="Times New Roman" w:hAnsi="Times New Roman"/>
                <w:sz w:val="26"/>
                <w:szCs w:val="26"/>
              </w:rPr>
              <w:t>2. Container 40 feet</w:t>
            </w:r>
          </w:p>
        </w:tc>
        <w:tc>
          <w:tcPr>
            <w:tcW w:w="1538" w:type="pct"/>
            <w:tcBorders>
              <w:right w:val="single" w:sz="4" w:space="0" w:color="auto"/>
            </w:tcBorders>
            <w:shd w:val="clear" w:color="auto" w:fill="auto"/>
            <w:vAlign w:val="center"/>
          </w:tcPr>
          <w:p w:rsidR="00EE1202" w:rsidRPr="00DA600E" w:rsidRDefault="00EE1202" w:rsidP="00526227">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EE1202" w:rsidRPr="00DA600E" w:rsidRDefault="00EE1202" w:rsidP="00526227">
            <w:pPr>
              <w:spacing w:before="60" w:after="20" w:line="360" w:lineRule="exact"/>
              <w:rPr>
                <w:rFonts w:ascii="Times New Roman" w:hAnsi="Times New Roman"/>
                <w:b/>
                <w:color w:val="FF0000"/>
                <w:sz w:val="26"/>
                <w:szCs w:val="26"/>
              </w:rPr>
            </w:pPr>
          </w:p>
        </w:tc>
      </w:tr>
      <w:tr w:rsidR="00EE1202" w:rsidRPr="000B3F4E" w:rsidTr="00495A76">
        <w:trPr>
          <w:trHeight w:val="399"/>
        </w:trPr>
        <w:tc>
          <w:tcPr>
            <w:tcW w:w="2154" w:type="pct"/>
            <w:tcBorders>
              <w:right w:val="single" w:sz="4" w:space="0" w:color="auto"/>
            </w:tcBorders>
            <w:shd w:val="clear" w:color="auto" w:fill="auto"/>
          </w:tcPr>
          <w:p w:rsidR="00EE1202" w:rsidRPr="000B3F4E" w:rsidRDefault="00EE120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56</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64</w:t>
            </w:r>
          </w:p>
        </w:tc>
      </w:tr>
      <w:tr w:rsidR="00EE1202" w:rsidRPr="000B3F4E" w:rsidTr="00495A76">
        <w:trPr>
          <w:trHeight w:val="411"/>
        </w:trPr>
        <w:tc>
          <w:tcPr>
            <w:tcW w:w="2154" w:type="pct"/>
            <w:tcBorders>
              <w:right w:val="single" w:sz="4" w:space="0" w:color="auto"/>
            </w:tcBorders>
            <w:shd w:val="clear" w:color="auto" w:fill="auto"/>
          </w:tcPr>
          <w:p w:rsidR="00EE1202" w:rsidRPr="000B3F4E" w:rsidRDefault="00EE120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41</w:t>
            </w:r>
          </w:p>
        </w:tc>
      </w:tr>
      <w:tr w:rsidR="00EE1202" w:rsidRPr="000B3F4E" w:rsidTr="00495A76">
        <w:trPr>
          <w:trHeight w:val="411"/>
        </w:trPr>
        <w:tc>
          <w:tcPr>
            <w:tcW w:w="2154" w:type="pct"/>
            <w:tcBorders>
              <w:right w:val="single" w:sz="4" w:space="0" w:color="auto"/>
            </w:tcBorders>
            <w:shd w:val="clear" w:color="auto" w:fill="auto"/>
            <w:vAlign w:val="center"/>
          </w:tcPr>
          <w:p w:rsidR="00EE1202" w:rsidRPr="000B3F4E" w:rsidRDefault="00EE1202" w:rsidP="00526227">
            <w:pPr>
              <w:spacing w:before="60" w:after="20" w:line="360" w:lineRule="exact"/>
              <w:rPr>
                <w:rFonts w:ascii="Times New Roman" w:hAnsi="Times New Roman"/>
                <w:sz w:val="26"/>
                <w:szCs w:val="26"/>
              </w:rPr>
            </w:pPr>
            <w:r w:rsidRPr="000B3F4E">
              <w:rPr>
                <w:rFonts w:ascii="Times New Roman" w:hAnsi="Times New Roman"/>
                <w:sz w:val="26"/>
                <w:szCs w:val="26"/>
              </w:rPr>
              <w:t>3. Container trên 40 feet</w:t>
            </w:r>
          </w:p>
        </w:tc>
        <w:tc>
          <w:tcPr>
            <w:tcW w:w="1538" w:type="pct"/>
            <w:tcBorders>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rPr>
            </w:pPr>
          </w:p>
        </w:tc>
      </w:tr>
      <w:tr w:rsidR="00EE1202" w:rsidRPr="000B3F4E" w:rsidTr="00495A76">
        <w:trPr>
          <w:trHeight w:val="411"/>
        </w:trPr>
        <w:tc>
          <w:tcPr>
            <w:tcW w:w="2154" w:type="pct"/>
            <w:tcBorders>
              <w:right w:val="single" w:sz="4" w:space="0" w:color="auto"/>
            </w:tcBorders>
            <w:shd w:val="clear" w:color="auto" w:fill="auto"/>
          </w:tcPr>
          <w:p w:rsidR="00EE1202" w:rsidRPr="000B3F4E" w:rsidRDefault="00EE120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62</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71</w:t>
            </w:r>
          </w:p>
        </w:tc>
      </w:tr>
      <w:tr w:rsidR="00EE1202" w:rsidRPr="000B3F4E" w:rsidTr="00495A76">
        <w:trPr>
          <w:trHeight w:val="423"/>
        </w:trPr>
        <w:tc>
          <w:tcPr>
            <w:tcW w:w="2154" w:type="pct"/>
            <w:tcBorders>
              <w:right w:val="single" w:sz="4" w:space="0" w:color="auto"/>
            </w:tcBorders>
            <w:shd w:val="clear" w:color="auto" w:fill="auto"/>
          </w:tcPr>
          <w:p w:rsidR="00EE1202" w:rsidRPr="000B3F4E" w:rsidRDefault="00EE1202"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EE1202" w:rsidRPr="00DA600E" w:rsidRDefault="00EE1202"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45</w:t>
            </w:r>
          </w:p>
        </w:tc>
      </w:tr>
    </w:tbl>
    <w:p w:rsidR="008B232D" w:rsidRDefault="008B232D" w:rsidP="00E1017D">
      <w:pPr>
        <w:spacing w:before="360" w:after="0"/>
        <w:ind w:firstLine="720"/>
        <w:jc w:val="both"/>
        <w:rPr>
          <w:rFonts w:ascii="Times New Roman" w:hAnsi="Times New Roman"/>
          <w:sz w:val="28"/>
          <w:szCs w:val="28"/>
          <w:lang w:val="en-US"/>
        </w:rPr>
      </w:pPr>
      <w:r>
        <w:rPr>
          <w:rFonts w:ascii="Times New Roman" w:hAnsi="Times New Roman" w:cs="Times New Roman"/>
          <w:sz w:val="28"/>
          <w:szCs w:val="28"/>
          <w:lang w:val="en-US"/>
        </w:rPr>
        <w:t>6</w:t>
      </w:r>
      <w:r w:rsidRPr="00E92FF1">
        <w:rPr>
          <w:rFonts w:ascii="Times New Roman" w:hAnsi="Times New Roman" w:cs="Times New Roman"/>
          <w:sz w:val="28"/>
          <w:szCs w:val="28"/>
          <w:lang w:val="en-US"/>
        </w:rPr>
        <w:t xml:space="preserve">. </w:t>
      </w:r>
      <w:r w:rsidRPr="000B3F4E">
        <w:rPr>
          <w:rFonts w:ascii="Times New Roman" w:hAnsi="Times New Roman"/>
          <w:sz w:val="28"/>
          <w:szCs w:val="28"/>
        </w:rPr>
        <w:t>Khung giá dịch vụ bốc dỡ container từ sà lan sang bãi cảng và ngược lại áp dụng đối với bốc dỡ container phục vụ vận chuyển qua lại giữa các cảng để xuất hàng, chuyển cảng đích</w:t>
      </w:r>
      <w:r w:rsidR="00832863">
        <w:rPr>
          <w:rFonts w:ascii="Times New Roman" w:hAnsi="Times New Roman"/>
          <w:sz w:val="28"/>
          <w:szCs w:val="28"/>
          <w:lang w:val="en-US"/>
        </w:rPr>
        <w:t xml:space="preserve"> khu vực I</w:t>
      </w:r>
      <w:r>
        <w:rPr>
          <w:rFonts w:ascii="Times New Roman" w:hAnsi="Times New Roman"/>
          <w:sz w:val="28"/>
          <w:szCs w:val="28"/>
          <w:lang w:val="en-US"/>
        </w:rPr>
        <w:t>.</w:t>
      </w:r>
    </w:p>
    <w:p w:rsidR="008B232D" w:rsidRPr="008B232D" w:rsidRDefault="008B232D" w:rsidP="008B232D">
      <w:pPr>
        <w:shd w:val="clear" w:color="auto" w:fill="FFFFFF"/>
        <w:spacing w:before="120" w:after="120" w:line="240" w:lineRule="auto"/>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i/>
          <w:iCs/>
          <w:color w:val="333333"/>
          <w:sz w:val="26"/>
          <w:szCs w:val="26"/>
          <w:lang w:val="en-US" w:eastAsia="en-US"/>
        </w:rPr>
        <w:t>Đơn vị tính: USD/container</w:t>
      </w:r>
    </w:p>
    <w:tbl>
      <w:tblPr>
        <w:tblW w:w="5000" w:type="pct"/>
        <w:shd w:val="clear" w:color="auto" w:fill="FFFFFF"/>
        <w:tblCellMar>
          <w:left w:w="0" w:type="dxa"/>
          <w:right w:w="0" w:type="dxa"/>
        </w:tblCellMar>
        <w:tblLook w:val="04A0"/>
      </w:tblPr>
      <w:tblGrid>
        <w:gridCol w:w="3030"/>
        <w:gridCol w:w="3031"/>
        <w:gridCol w:w="3031"/>
      </w:tblGrid>
      <w:tr w:rsidR="008B232D" w:rsidRPr="008B232D" w:rsidTr="008B232D">
        <w:tc>
          <w:tcPr>
            <w:tcW w:w="16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Loại container</w:t>
            </w:r>
          </w:p>
        </w:tc>
        <w:tc>
          <w:tcPr>
            <w:tcW w:w="3334" w:type="pct"/>
            <w:gridSpan w:val="2"/>
            <w:tcBorders>
              <w:top w:val="single" w:sz="8" w:space="0" w:color="auto"/>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Khung giá dịch vụ</w:t>
            </w:r>
          </w:p>
          <w:p w:rsidR="008B232D" w:rsidRPr="008B232D" w:rsidRDefault="008B232D" w:rsidP="00526227">
            <w:pPr>
              <w:spacing w:before="60" w:after="20" w:line="240" w:lineRule="auto"/>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Tàu (Sà lan) ↔ Bãi cảng</w:t>
            </w:r>
          </w:p>
        </w:tc>
      </w:tr>
      <w:tr w:rsidR="008B232D" w:rsidRPr="008B232D" w:rsidTr="008B232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rPr>
                <w:rFonts w:ascii="Times New Roman" w:eastAsia="Times New Roman" w:hAnsi="Times New Roman" w:cs="Times New Roman"/>
                <w:color w:val="333333"/>
                <w:sz w:val="26"/>
                <w:szCs w:val="26"/>
                <w:lang w:val="en-US" w:eastAsia="en-US"/>
              </w:rPr>
            </w:pP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Giá tối thiểu</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Giá tối đa</w:t>
            </w:r>
          </w:p>
        </w:tc>
      </w:tr>
      <w:tr w:rsidR="008B232D" w:rsidRPr="008B232D" w:rsidTr="00B30531">
        <w:trPr>
          <w:trHeight w:val="295"/>
        </w:trPr>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1. Container 20 feet</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 </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 </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Có hàng</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6</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15</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Rỗng</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6</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15</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2. Container 40 feet</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 </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 </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Có hàng</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10</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23</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Rỗng</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10</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23</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3. Container trên 40 feet</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 </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center"/>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 </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Có hàng</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10</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23</w:t>
            </w:r>
          </w:p>
        </w:tc>
      </w:tr>
      <w:tr w:rsidR="008B232D" w:rsidRPr="008B232D" w:rsidTr="008B232D">
        <w:tc>
          <w:tcPr>
            <w:tcW w:w="1666" w:type="pct"/>
            <w:tcBorders>
              <w:top w:val="nil"/>
              <w:left w:val="single" w:sz="8" w:space="0" w:color="auto"/>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firstLine="100"/>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Rỗng</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201"/>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10</w:t>
            </w:r>
          </w:p>
        </w:tc>
        <w:tc>
          <w:tcPr>
            <w:tcW w:w="1667" w:type="pct"/>
            <w:tcBorders>
              <w:top w:val="nil"/>
              <w:left w:val="nil"/>
              <w:bottom w:val="single" w:sz="8" w:space="0" w:color="auto"/>
              <w:right w:val="single" w:sz="8" w:space="0" w:color="auto"/>
            </w:tcBorders>
            <w:shd w:val="clear" w:color="auto" w:fill="FFFFFF"/>
            <w:vAlign w:val="center"/>
            <w:hideMark/>
          </w:tcPr>
          <w:p w:rsidR="008B232D" w:rsidRPr="008B232D" w:rsidRDefault="008B232D" w:rsidP="00526227">
            <w:pPr>
              <w:spacing w:before="60" w:after="20" w:line="240" w:lineRule="auto"/>
              <w:ind w:right="172"/>
              <w:jc w:val="right"/>
              <w:rPr>
                <w:rFonts w:ascii="Times New Roman" w:eastAsia="Times New Roman" w:hAnsi="Times New Roman" w:cs="Times New Roman"/>
                <w:color w:val="333333"/>
                <w:sz w:val="26"/>
                <w:szCs w:val="26"/>
                <w:lang w:val="en-US" w:eastAsia="en-US"/>
              </w:rPr>
            </w:pPr>
            <w:r w:rsidRPr="008B232D">
              <w:rPr>
                <w:rFonts w:ascii="Times New Roman" w:eastAsia="Times New Roman" w:hAnsi="Times New Roman" w:cs="Times New Roman"/>
                <w:color w:val="333333"/>
                <w:sz w:val="26"/>
                <w:szCs w:val="26"/>
                <w:lang w:val="en-US" w:eastAsia="en-US"/>
              </w:rPr>
              <w:t>23</w:t>
            </w:r>
          </w:p>
        </w:tc>
      </w:tr>
    </w:tbl>
    <w:p w:rsidR="00D42D93" w:rsidRDefault="00D42D93" w:rsidP="00E1017D">
      <w:pPr>
        <w:spacing w:before="360" w:after="0"/>
        <w:ind w:firstLine="720"/>
        <w:jc w:val="both"/>
        <w:rPr>
          <w:rFonts w:ascii="Times New Roman" w:hAnsi="Times New Roman"/>
          <w:b/>
          <w:sz w:val="28"/>
          <w:szCs w:val="28"/>
          <w:lang w:val="en-US"/>
        </w:rPr>
      </w:pPr>
      <w:r>
        <w:rPr>
          <w:rFonts w:ascii="Times New Roman" w:hAnsi="Times New Roman"/>
          <w:b/>
          <w:sz w:val="28"/>
          <w:szCs w:val="28"/>
          <w:lang w:val="en-US"/>
        </w:rPr>
        <w:t xml:space="preserve">7. </w:t>
      </w:r>
      <w:bookmarkStart w:id="1" w:name="dieu_15"/>
      <w:r>
        <w:rPr>
          <w:rFonts w:ascii="Times New Roman" w:hAnsi="Times New Roman"/>
          <w:b/>
          <w:sz w:val="28"/>
          <w:szCs w:val="28"/>
          <w:lang w:val="en-US"/>
        </w:rPr>
        <w:t>Sửa đổi, bổ sung Điều 15 như sau:</w:t>
      </w:r>
    </w:p>
    <w:p w:rsidR="00D42D93" w:rsidRPr="00D42D93" w:rsidRDefault="00D42D93" w:rsidP="00D42D93">
      <w:pPr>
        <w:spacing w:before="120" w:after="0"/>
        <w:ind w:firstLine="720"/>
        <w:jc w:val="both"/>
        <w:rPr>
          <w:rFonts w:ascii="Times New Roman" w:hAnsi="Times New Roman" w:cs="Times New Roman"/>
          <w:sz w:val="28"/>
          <w:szCs w:val="28"/>
          <w:lang w:val="en-US"/>
        </w:rPr>
      </w:pPr>
      <w:r w:rsidRPr="00D42D93">
        <w:rPr>
          <w:rFonts w:ascii="Times New Roman" w:hAnsi="Times New Roman" w:cs="Times New Roman"/>
          <w:bCs/>
          <w:color w:val="000000"/>
          <w:sz w:val="28"/>
          <w:szCs w:val="28"/>
          <w:shd w:val="clear" w:color="auto" w:fill="FFFFFF"/>
          <w:lang w:val="en-US"/>
        </w:rPr>
        <w:t>“</w:t>
      </w:r>
      <w:r w:rsidRPr="00D42D93">
        <w:rPr>
          <w:rFonts w:ascii="Times New Roman" w:hAnsi="Times New Roman" w:cs="Times New Roman"/>
          <w:bCs/>
          <w:color w:val="000000"/>
          <w:sz w:val="28"/>
          <w:szCs w:val="28"/>
          <w:shd w:val="clear" w:color="auto" w:fill="FFFFFF"/>
        </w:rPr>
        <w:t>Điều 15. Khung giá dịch vụ bốc dỡ container tại khu vực II</w:t>
      </w:r>
      <w:bookmarkEnd w:id="1"/>
    </w:p>
    <w:p w:rsidR="004E0490" w:rsidRPr="004E0490" w:rsidRDefault="00D42D93" w:rsidP="00D42D93">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1.</w:t>
      </w:r>
      <w:r w:rsidR="007276F5">
        <w:rPr>
          <w:rFonts w:ascii="Times New Roman" w:eastAsia="Times New Roman" w:hAnsi="Times New Roman" w:cs="Times New Roman"/>
          <w:color w:val="000000"/>
          <w:sz w:val="28"/>
          <w:szCs w:val="28"/>
          <w:lang w:val="en-US" w:eastAsia="en-US"/>
        </w:rPr>
        <w:t xml:space="preserve"> </w:t>
      </w:r>
      <w:r w:rsidR="004E0490" w:rsidRPr="004E0490">
        <w:rPr>
          <w:rFonts w:ascii="Times New Roman" w:eastAsia="Times New Roman" w:hAnsi="Times New Roman" w:cs="Times New Roman"/>
          <w:color w:val="000000"/>
          <w:sz w:val="28"/>
          <w:szCs w:val="28"/>
          <w:lang w:eastAsia="en-US"/>
        </w:rPr>
        <w:t>Khung giá dịch vụ bốc dỡ container nội địa</w:t>
      </w:r>
      <w:r w:rsidR="004E0490">
        <w:rPr>
          <w:rFonts w:ascii="Times New Roman" w:eastAsia="Times New Roman" w:hAnsi="Times New Roman" w:cs="Times New Roman"/>
          <w:color w:val="000000"/>
          <w:sz w:val="28"/>
          <w:szCs w:val="28"/>
          <w:lang w:val="en-US" w:eastAsia="en-US"/>
        </w:rPr>
        <w:t xml:space="preserve"> khu vực II</w:t>
      </w:r>
    </w:p>
    <w:p w:rsidR="004E0490" w:rsidRPr="00356922" w:rsidRDefault="004E0490" w:rsidP="004E0490">
      <w:pPr>
        <w:shd w:val="clear" w:color="auto" w:fill="FFFFFF"/>
        <w:spacing w:before="120" w:after="120" w:line="234" w:lineRule="atLeast"/>
        <w:ind w:firstLine="720"/>
        <w:jc w:val="both"/>
        <w:rPr>
          <w:rFonts w:ascii="Times New Roman" w:eastAsia="Times New Roman" w:hAnsi="Times New Roman" w:cs="Times New Roman"/>
          <w:b/>
          <w:color w:val="000000"/>
          <w:sz w:val="28"/>
          <w:szCs w:val="28"/>
          <w:lang w:val="en-US" w:eastAsia="en-US"/>
        </w:rPr>
      </w:pPr>
      <w:r w:rsidRPr="004E0490">
        <w:rPr>
          <w:rFonts w:ascii="Times New Roman" w:eastAsia="Times New Roman" w:hAnsi="Times New Roman" w:cs="Times New Roman"/>
          <w:color w:val="000000"/>
          <w:sz w:val="28"/>
          <w:szCs w:val="28"/>
          <w:lang w:val="en-US" w:eastAsia="en-US"/>
        </w:rPr>
        <w:t xml:space="preserve">a) </w:t>
      </w:r>
      <w:r w:rsidR="0066428B">
        <w:rPr>
          <w:rFonts w:ascii="Times New Roman" w:eastAsia="Times New Roman" w:hAnsi="Times New Roman" w:cs="Times New Roman"/>
          <w:color w:val="000000"/>
          <w:sz w:val="28"/>
          <w:szCs w:val="28"/>
          <w:lang w:val="en-US" w:eastAsia="en-US"/>
        </w:rPr>
        <w:t>Thời gian</w:t>
      </w:r>
      <w:r w:rsidR="007276F5">
        <w:rPr>
          <w:rFonts w:ascii="Times New Roman" w:eastAsia="Times New Roman" w:hAnsi="Times New Roman" w:cs="Times New Roman"/>
          <w:color w:val="000000"/>
          <w:sz w:val="28"/>
          <w:szCs w:val="28"/>
          <w:lang w:val="en-US" w:eastAsia="en-US"/>
        </w:rPr>
        <w:t xml:space="preserve"> </w:t>
      </w:r>
      <w:r w:rsidR="00B30531" w:rsidRPr="00526227">
        <w:rPr>
          <w:rFonts w:ascii="Times New Roman" w:eastAsia="Times New Roman" w:hAnsi="Times New Roman" w:cs="Times New Roman"/>
          <w:color w:val="000000"/>
          <w:sz w:val="28"/>
          <w:szCs w:val="28"/>
          <w:lang w:val="en-US" w:eastAsia="en-US"/>
        </w:rPr>
        <w:t>áp dụng</w:t>
      </w:r>
      <w:r w:rsidR="007276F5">
        <w:rPr>
          <w:rFonts w:ascii="Times New Roman" w:eastAsia="Times New Roman" w:hAnsi="Times New Roman" w:cs="Times New Roman"/>
          <w:color w:val="000000"/>
          <w:sz w:val="28"/>
          <w:szCs w:val="28"/>
          <w:lang w:val="en-US" w:eastAsia="en-US"/>
        </w:rPr>
        <w:t xml:space="preserve"> </w:t>
      </w:r>
      <w:r w:rsidRPr="00356922">
        <w:rPr>
          <w:rFonts w:ascii="Times New Roman" w:eastAsia="Times New Roman" w:hAnsi="Times New Roman" w:cs="Times New Roman"/>
          <w:b/>
          <w:color w:val="000000"/>
          <w:sz w:val="28"/>
          <w:szCs w:val="28"/>
          <w:lang w:val="en-US" w:eastAsia="en-US"/>
        </w:rPr>
        <w:t>đến hết ngày 31</w:t>
      </w:r>
      <w:r w:rsidR="0066428B">
        <w:rPr>
          <w:rFonts w:ascii="Times New Roman" w:eastAsia="Times New Roman" w:hAnsi="Times New Roman" w:cs="Times New Roman"/>
          <w:b/>
          <w:color w:val="000000"/>
          <w:sz w:val="28"/>
          <w:szCs w:val="28"/>
          <w:lang w:val="en-US" w:eastAsia="en-US"/>
        </w:rPr>
        <w:t xml:space="preserve"> tháng </w:t>
      </w:r>
      <w:r w:rsidRPr="00356922">
        <w:rPr>
          <w:rFonts w:ascii="Times New Roman" w:eastAsia="Times New Roman" w:hAnsi="Times New Roman" w:cs="Times New Roman"/>
          <w:b/>
          <w:color w:val="000000"/>
          <w:sz w:val="28"/>
          <w:szCs w:val="28"/>
          <w:lang w:val="en-US" w:eastAsia="en-US"/>
        </w:rPr>
        <w:t>12</w:t>
      </w:r>
      <w:r w:rsidR="0066428B">
        <w:rPr>
          <w:rFonts w:ascii="Times New Roman" w:eastAsia="Times New Roman" w:hAnsi="Times New Roman" w:cs="Times New Roman"/>
          <w:b/>
          <w:color w:val="000000"/>
          <w:sz w:val="28"/>
          <w:szCs w:val="28"/>
          <w:lang w:val="en-US" w:eastAsia="en-US"/>
        </w:rPr>
        <w:t xml:space="preserve"> năm </w:t>
      </w:r>
      <w:r w:rsidRPr="00356922">
        <w:rPr>
          <w:rFonts w:ascii="Times New Roman" w:eastAsia="Times New Roman" w:hAnsi="Times New Roman" w:cs="Times New Roman"/>
          <w:b/>
          <w:color w:val="000000"/>
          <w:sz w:val="28"/>
          <w:szCs w:val="28"/>
          <w:lang w:val="en-US" w:eastAsia="en-US"/>
        </w:rPr>
        <w:t>2021.</w:t>
      </w:r>
    </w:p>
    <w:p w:rsidR="004E0490" w:rsidRPr="004E0490" w:rsidRDefault="004E0490" w:rsidP="004E0490">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i/>
          <w:iCs/>
          <w:color w:val="000000"/>
          <w:sz w:val="26"/>
          <w:szCs w:val="26"/>
          <w:lang w:eastAsia="en-US"/>
        </w:rPr>
        <w:t>Đơn vị tính: đồng/container</w:t>
      </w:r>
    </w:p>
    <w:tbl>
      <w:tblPr>
        <w:tblW w:w="5000" w:type="pct"/>
        <w:tblCellSpacing w:w="0" w:type="dxa"/>
        <w:shd w:val="clear" w:color="auto" w:fill="FFFFFF"/>
        <w:tblCellMar>
          <w:left w:w="0" w:type="dxa"/>
          <w:right w:w="0" w:type="dxa"/>
        </w:tblCellMar>
        <w:tblLook w:val="04A0"/>
      </w:tblPr>
      <w:tblGrid>
        <w:gridCol w:w="2854"/>
        <w:gridCol w:w="1564"/>
        <w:gridCol w:w="1565"/>
        <w:gridCol w:w="1565"/>
        <w:gridCol w:w="1564"/>
      </w:tblGrid>
      <w:tr w:rsidR="004E0490" w:rsidRPr="004E0490" w:rsidTr="008B7033">
        <w:trPr>
          <w:trHeight w:val="538"/>
          <w:tblCellSpacing w:w="0" w:type="dxa"/>
        </w:trPr>
        <w:tc>
          <w:tcPr>
            <w:tcW w:w="15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Loại container</w:t>
            </w:r>
          </w:p>
        </w:tc>
        <w:tc>
          <w:tcPr>
            <w:tcW w:w="3434" w:type="pct"/>
            <w:gridSpan w:val="4"/>
            <w:tcBorders>
              <w:top w:val="single" w:sz="8" w:space="0" w:color="auto"/>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Khung giá dịch vụ</w:t>
            </w:r>
          </w:p>
        </w:tc>
      </w:tr>
      <w:tr w:rsidR="004E0490" w:rsidRPr="004E0490" w:rsidTr="008B703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40" w:lineRule="auto"/>
              <w:rPr>
                <w:rFonts w:ascii="Times New Roman" w:eastAsia="Times New Roman" w:hAnsi="Times New Roman" w:cs="Times New Roman"/>
                <w:color w:val="000000"/>
                <w:sz w:val="26"/>
                <w:szCs w:val="26"/>
                <w:lang w:val="en-US" w:eastAsia="en-US"/>
              </w:rPr>
            </w:pPr>
          </w:p>
        </w:tc>
        <w:tc>
          <w:tcPr>
            <w:tcW w:w="1717" w:type="pct"/>
            <w:gridSpan w:val="2"/>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Tàu (Sà lan) ↔ Bãi cảng</w:t>
            </w:r>
          </w:p>
        </w:tc>
        <w:tc>
          <w:tcPr>
            <w:tcW w:w="1718" w:type="pct"/>
            <w:gridSpan w:val="2"/>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Tàu (Sà lan) ↔ Sà lan, ô tô, toa xe tại cầu cảng</w:t>
            </w:r>
          </w:p>
        </w:tc>
      </w:tr>
      <w:tr w:rsidR="004E0490" w:rsidRPr="004E0490" w:rsidTr="008B703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40" w:lineRule="auto"/>
              <w:rPr>
                <w:rFonts w:ascii="Times New Roman" w:eastAsia="Times New Roman" w:hAnsi="Times New Roman" w:cs="Times New Roman"/>
                <w:color w:val="000000"/>
                <w:sz w:val="26"/>
                <w:szCs w:val="26"/>
                <w:lang w:val="en-US" w:eastAsia="en-US"/>
              </w:rPr>
            </w:pPr>
          </w:p>
        </w:tc>
        <w:tc>
          <w:tcPr>
            <w:tcW w:w="858"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đa</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đa</w:t>
            </w:r>
          </w:p>
        </w:tc>
      </w:tr>
      <w:tr w:rsidR="004E0490"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w:t>
            </w:r>
            <w:r w:rsidRPr="004E0490">
              <w:rPr>
                <w:rFonts w:ascii="Times New Roman" w:eastAsia="Times New Roman" w:hAnsi="Times New Roman" w:cs="Times New Roman"/>
                <w:color w:val="000000"/>
                <w:sz w:val="26"/>
                <w:szCs w:val="26"/>
                <w:lang w:eastAsia="en-US"/>
              </w:rPr>
              <w:t xml:space="preserve"> Container 20 feet</w:t>
            </w:r>
          </w:p>
        </w:tc>
        <w:tc>
          <w:tcPr>
            <w:tcW w:w="858"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Có hàng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260.000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427.000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234</w:t>
            </w:r>
            <w:r w:rsidRPr="00526227">
              <w:rPr>
                <w:rFonts w:ascii="Times New Roman" w:eastAsia="Times New Roman" w:hAnsi="Times New Roman" w:cs="Times New Roman"/>
                <w:color w:val="000000"/>
                <w:sz w:val="26"/>
                <w:szCs w:val="26"/>
                <w:lang w:eastAsia="en-US"/>
              </w:rPr>
              <w:t>.000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384</w:t>
            </w:r>
            <w:r w:rsidRPr="00526227">
              <w:rPr>
                <w:rFonts w:ascii="Times New Roman" w:eastAsia="Times New Roman" w:hAnsi="Times New Roman" w:cs="Times New Roman"/>
                <w:color w:val="000000"/>
                <w:sz w:val="26"/>
                <w:szCs w:val="26"/>
                <w:lang w:eastAsia="en-US"/>
              </w:rPr>
              <w:t>.000</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Rỗng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152.000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218.000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137</w:t>
            </w:r>
            <w:r w:rsidRPr="00526227">
              <w:rPr>
                <w:rFonts w:ascii="Times New Roman" w:eastAsia="Times New Roman" w:hAnsi="Times New Roman" w:cs="Times New Roman"/>
                <w:color w:val="000000"/>
                <w:sz w:val="26"/>
                <w:szCs w:val="26"/>
                <w:lang w:eastAsia="en-US"/>
              </w:rPr>
              <w:t>.000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196</w:t>
            </w:r>
            <w:r w:rsidRPr="00526227">
              <w:rPr>
                <w:rFonts w:ascii="Times New Roman" w:eastAsia="Times New Roman" w:hAnsi="Times New Roman" w:cs="Times New Roman"/>
                <w:color w:val="000000"/>
                <w:sz w:val="26"/>
                <w:szCs w:val="26"/>
                <w:lang w:eastAsia="en-US"/>
              </w:rPr>
              <w:t>.000</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2. Container 40 feet</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Có hàng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439.000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627.000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395</w:t>
            </w:r>
            <w:r w:rsidRPr="00526227">
              <w:rPr>
                <w:rFonts w:ascii="Times New Roman" w:eastAsia="Times New Roman" w:hAnsi="Times New Roman" w:cs="Times New Roman"/>
                <w:color w:val="000000"/>
                <w:sz w:val="26"/>
                <w:szCs w:val="26"/>
                <w:lang w:eastAsia="en-US"/>
              </w:rPr>
              <w:t>.000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564</w:t>
            </w:r>
            <w:r w:rsidRPr="00526227">
              <w:rPr>
                <w:rFonts w:ascii="Times New Roman" w:eastAsia="Times New Roman" w:hAnsi="Times New Roman" w:cs="Times New Roman"/>
                <w:color w:val="000000"/>
                <w:sz w:val="26"/>
                <w:szCs w:val="26"/>
                <w:lang w:eastAsia="en-US"/>
              </w:rPr>
              <w:t>.000</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Rỗng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231.000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331.000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208</w:t>
            </w:r>
            <w:r w:rsidRPr="00526227">
              <w:rPr>
                <w:rFonts w:ascii="Times New Roman" w:eastAsia="Times New Roman" w:hAnsi="Times New Roman" w:cs="Times New Roman"/>
                <w:color w:val="000000"/>
                <w:sz w:val="26"/>
                <w:szCs w:val="26"/>
                <w:lang w:eastAsia="en-US"/>
              </w:rPr>
              <w:t>.000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297</w:t>
            </w:r>
            <w:r w:rsidRPr="00526227">
              <w:rPr>
                <w:rFonts w:ascii="Times New Roman" w:eastAsia="Times New Roman" w:hAnsi="Times New Roman" w:cs="Times New Roman"/>
                <w:color w:val="000000"/>
                <w:sz w:val="26"/>
                <w:szCs w:val="26"/>
                <w:lang w:eastAsia="en-US"/>
              </w:rPr>
              <w:t>.000</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3. Container trên 40 feet</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Có hàng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658.000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940.000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592</w:t>
            </w:r>
            <w:r w:rsidRPr="00526227">
              <w:rPr>
                <w:rFonts w:ascii="Times New Roman" w:eastAsia="Times New Roman" w:hAnsi="Times New Roman" w:cs="Times New Roman"/>
                <w:color w:val="000000"/>
                <w:sz w:val="26"/>
                <w:szCs w:val="26"/>
                <w:lang w:eastAsia="en-US"/>
              </w:rPr>
              <w:t>.000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846</w:t>
            </w:r>
            <w:r w:rsidRPr="00526227">
              <w:rPr>
                <w:rFonts w:ascii="Times New Roman" w:eastAsia="Times New Roman" w:hAnsi="Times New Roman" w:cs="Times New Roman"/>
                <w:color w:val="000000"/>
                <w:sz w:val="26"/>
                <w:szCs w:val="26"/>
                <w:lang w:eastAsia="en-US"/>
              </w:rPr>
              <w:t>.000</w:t>
            </w:r>
          </w:p>
        </w:tc>
      </w:tr>
      <w:tr w:rsidR="008B7033" w:rsidRPr="004E0490" w:rsidTr="008B7033">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Rỗng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348.000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498.000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313</w:t>
            </w:r>
            <w:r w:rsidRPr="00526227">
              <w:rPr>
                <w:rFonts w:ascii="Times New Roman" w:eastAsia="Times New Roman" w:hAnsi="Times New Roman" w:cs="Times New Roman"/>
                <w:color w:val="000000"/>
                <w:sz w:val="26"/>
                <w:szCs w:val="26"/>
                <w:lang w:eastAsia="en-US"/>
              </w:rPr>
              <w:t>.000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58577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w:t>
            </w:r>
            <w:r w:rsidR="0058577C">
              <w:rPr>
                <w:rFonts w:ascii="Times New Roman" w:eastAsia="Times New Roman" w:hAnsi="Times New Roman" w:cs="Times New Roman"/>
                <w:color w:val="000000"/>
                <w:sz w:val="26"/>
                <w:szCs w:val="26"/>
                <w:lang w:val="en-US" w:eastAsia="en-US"/>
              </w:rPr>
              <w:t>4</w:t>
            </w:r>
            <w:r>
              <w:rPr>
                <w:rFonts w:ascii="Times New Roman" w:eastAsia="Times New Roman" w:hAnsi="Times New Roman" w:cs="Times New Roman"/>
                <w:color w:val="000000"/>
                <w:sz w:val="26"/>
                <w:szCs w:val="26"/>
                <w:lang w:val="en-US" w:eastAsia="en-US"/>
              </w:rPr>
              <w:t>8</w:t>
            </w:r>
            <w:r w:rsidRPr="00526227">
              <w:rPr>
                <w:rFonts w:ascii="Times New Roman" w:eastAsia="Times New Roman" w:hAnsi="Times New Roman" w:cs="Times New Roman"/>
                <w:color w:val="000000"/>
                <w:sz w:val="26"/>
                <w:szCs w:val="26"/>
                <w:lang w:eastAsia="en-US"/>
              </w:rPr>
              <w:t>.000</w:t>
            </w:r>
          </w:p>
        </w:tc>
      </w:tr>
    </w:tbl>
    <w:p w:rsidR="00D42D93" w:rsidRDefault="004E0490" w:rsidP="004E0490">
      <w:pPr>
        <w:shd w:val="clear" w:color="auto" w:fill="FFFFFF"/>
        <w:spacing w:before="360" w:after="120" w:line="234" w:lineRule="atLeast"/>
        <w:ind w:firstLine="720"/>
        <w:jc w:val="both"/>
        <w:rPr>
          <w:rFonts w:ascii="Times New Roman" w:eastAsia="Times New Roman" w:hAnsi="Times New Roman" w:cs="Times New Roman"/>
          <w:b/>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b) </w:t>
      </w:r>
      <w:r w:rsidR="00E03414">
        <w:rPr>
          <w:rFonts w:ascii="Times New Roman" w:eastAsia="Times New Roman" w:hAnsi="Times New Roman" w:cs="Times New Roman"/>
          <w:color w:val="000000"/>
          <w:sz w:val="28"/>
          <w:szCs w:val="28"/>
          <w:lang w:val="en-US" w:eastAsia="en-US"/>
        </w:rPr>
        <w:t>Thời gian</w:t>
      </w:r>
      <w:r w:rsidR="007276F5">
        <w:rPr>
          <w:rFonts w:ascii="Times New Roman" w:eastAsia="Times New Roman" w:hAnsi="Times New Roman" w:cs="Times New Roman"/>
          <w:color w:val="000000"/>
          <w:sz w:val="28"/>
          <w:szCs w:val="28"/>
          <w:lang w:val="en-US" w:eastAsia="en-US"/>
        </w:rPr>
        <w:t xml:space="preserve"> </w:t>
      </w:r>
      <w:r w:rsidR="00D42D93" w:rsidRPr="00526227">
        <w:rPr>
          <w:rFonts w:ascii="Times New Roman" w:eastAsia="Times New Roman" w:hAnsi="Times New Roman" w:cs="Times New Roman"/>
          <w:color w:val="000000"/>
          <w:sz w:val="28"/>
          <w:szCs w:val="28"/>
          <w:lang w:val="en-US" w:eastAsia="en-US"/>
        </w:rPr>
        <w:t>áp dụng</w:t>
      </w:r>
      <w:r w:rsidR="00D42D93" w:rsidRPr="002643D3">
        <w:rPr>
          <w:rFonts w:ascii="Times New Roman" w:eastAsia="Times New Roman" w:hAnsi="Times New Roman" w:cs="Times New Roman"/>
          <w:b/>
          <w:color w:val="000000"/>
          <w:sz w:val="28"/>
          <w:szCs w:val="28"/>
          <w:lang w:val="en-US" w:eastAsia="en-US"/>
        </w:rPr>
        <w:t xml:space="preserve"> kể từ ngày 01</w:t>
      </w:r>
      <w:r w:rsidR="00E03414">
        <w:rPr>
          <w:rFonts w:ascii="Times New Roman" w:eastAsia="Times New Roman" w:hAnsi="Times New Roman" w:cs="Times New Roman"/>
          <w:b/>
          <w:color w:val="000000"/>
          <w:sz w:val="28"/>
          <w:szCs w:val="28"/>
          <w:lang w:val="en-US" w:eastAsia="en-US"/>
        </w:rPr>
        <w:t xml:space="preserve"> tháng </w:t>
      </w:r>
      <w:r w:rsidR="00D42D93" w:rsidRPr="002643D3">
        <w:rPr>
          <w:rFonts w:ascii="Times New Roman" w:eastAsia="Times New Roman" w:hAnsi="Times New Roman" w:cs="Times New Roman"/>
          <w:b/>
          <w:color w:val="000000"/>
          <w:sz w:val="28"/>
          <w:szCs w:val="28"/>
          <w:lang w:val="en-US" w:eastAsia="en-US"/>
        </w:rPr>
        <w:t>01</w:t>
      </w:r>
      <w:r w:rsidR="00E03414">
        <w:rPr>
          <w:rFonts w:ascii="Times New Roman" w:eastAsia="Times New Roman" w:hAnsi="Times New Roman" w:cs="Times New Roman"/>
          <w:b/>
          <w:color w:val="000000"/>
          <w:sz w:val="28"/>
          <w:szCs w:val="28"/>
          <w:lang w:val="en-US" w:eastAsia="en-US"/>
        </w:rPr>
        <w:t xml:space="preserve"> năm </w:t>
      </w:r>
      <w:r w:rsidR="00D42D93" w:rsidRPr="002643D3">
        <w:rPr>
          <w:rFonts w:ascii="Times New Roman" w:eastAsia="Times New Roman" w:hAnsi="Times New Roman" w:cs="Times New Roman"/>
          <w:b/>
          <w:color w:val="000000"/>
          <w:sz w:val="28"/>
          <w:szCs w:val="28"/>
          <w:lang w:val="en-US" w:eastAsia="en-US"/>
        </w:rPr>
        <w:t>2022</w:t>
      </w:r>
    </w:p>
    <w:p w:rsidR="00D42D93" w:rsidRPr="000B3F4E" w:rsidRDefault="00D42D93" w:rsidP="00513786">
      <w:pPr>
        <w:spacing w:before="120" w:after="0"/>
        <w:ind w:left="4320" w:firstLine="720"/>
        <w:jc w:val="center"/>
        <w:rPr>
          <w:rFonts w:ascii="Times New Roman" w:hAnsi="Times New Roman"/>
          <w:i/>
          <w:sz w:val="28"/>
          <w:szCs w:val="28"/>
        </w:rPr>
      </w:pPr>
      <w:r w:rsidRPr="000B3F4E">
        <w:rPr>
          <w:rFonts w:ascii="Times New Roman" w:hAnsi="Times New Roman"/>
          <w:i/>
          <w:sz w:val="28"/>
          <w:szCs w:val="28"/>
        </w:rPr>
        <w:t>Đơn vị tính: đồng/container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559"/>
        <w:gridCol w:w="1418"/>
        <w:gridCol w:w="1559"/>
        <w:gridCol w:w="1417"/>
      </w:tblGrid>
      <w:tr w:rsidR="00D42D93" w:rsidRPr="000B3F4E" w:rsidTr="00F873EE">
        <w:trPr>
          <w:trHeight w:val="530"/>
          <w:tblHeader/>
        </w:trPr>
        <w:tc>
          <w:tcPr>
            <w:tcW w:w="3261" w:type="dxa"/>
            <w:vMerge w:val="restart"/>
            <w:shd w:val="clear" w:color="auto" w:fill="auto"/>
            <w:vAlign w:val="center"/>
            <w:hideMark/>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5953" w:type="dxa"/>
            <w:gridSpan w:val="4"/>
            <w:shd w:val="clear" w:color="auto" w:fill="auto"/>
            <w:vAlign w:val="center"/>
            <w:hideMark/>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D42D93" w:rsidRPr="000B3F4E" w:rsidTr="00F873EE">
        <w:trPr>
          <w:trHeight w:val="689"/>
          <w:tblHeader/>
        </w:trPr>
        <w:tc>
          <w:tcPr>
            <w:tcW w:w="3261" w:type="dxa"/>
            <w:vMerge/>
            <w:shd w:val="clear" w:color="auto" w:fill="auto"/>
            <w:vAlign w:val="center"/>
          </w:tcPr>
          <w:p w:rsidR="00D42D93" w:rsidRPr="000B3F4E" w:rsidRDefault="00D42D93" w:rsidP="00526227">
            <w:pPr>
              <w:spacing w:before="60" w:after="20" w:line="360" w:lineRule="exact"/>
              <w:jc w:val="center"/>
              <w:rPr>
                <w:rFonts w:ascii="Times New Roman" w:hAnsi="Times New Roman"/>
                <w:sz w:val="26"/>
                <w:szCs w:val="26"/>
              </w:rPr>
            </w:pPr>
          </w:p>
        </w:tc>
        <w:tc>
          <w:tcPr>
            <w:tcW w:w="2977" w:type="dxa"/>
            <w:gridSpan w:val="2"/>
            <w:shd w:val="clear" w:color="auto" w:fill="auto"/>
            <w:vAlign w:val="center"/>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pacing w:val="-6"/>
                <w:sz w:val="26"/>
                <w:szCs w:val="26"/>
              </w:rPr>
              <w:t>Tàu (Sà lan)</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tc>
        <w:tc>
          <w:tcPr>
            <w:tcW w:w="2976" w:type="dxa"/>
            <w:gridSpan w:val="2"/>
            <w:vAlign w:val="center"/>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D42D93" w:rsidRPr="000B3F4E" w:rsidTr="00F873EE">
        <w:trPr>
          <w:trHeight w:val="523"/>
          <w:tblHeader/>
        </w:trPr>
        <w:tc>
          <w:tcPr>
            <w:tcW w:w="3261" w:type="dxa"/>
            <w:vMerge/>
            <w:shd w:val="clear" w:color="auto" w:fill="auto"/>
            <w:vAlign w:val="center"/>
            <w:hideMark/>
          </w:tcPr>
          <w:p w:rsidR="00D42D93" w:rsidRPr="000B3F4E" w:rsidRDefault="00D42D93" w:rsidP="00526227">
            <w:pPr>
              <w:spacing w:before="60" w:after="20" w:line="360" w:lineRule="exact"/>
              <w:jc w:val="center"/>
              <w:rPr>
                <w:rFonts w:ascii="Times New Roman" w:hAnsi="Times New Roman"/>
                <w:sz w:val="26"/>
                <w:szCs w:val="26"/>
              </w:rPr>
            </w:pPr>
          </w:p>
        </w:tc>
        <w:tc>
          <w:tcPr>
            <w:tcW w:w="1559" w:type="dxa"/>
            <w:shd w:val="clear" w:color="auto" w:fill="auto"/>
            <w:vAlign w:val="center"/>
            <w:hideMark/>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8" w:type="dxa"/>
            <w:shd w:val="clear" w:color="auto" w:fill="auto"/>
            <w:vAlign w:val="center"/>
            <w:hideMark/>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D42D93" w:rsidRPr="000B3F4E" w:rsidRDefault="00D42D93"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D42D93" w:rsidRPr="000B3F4E" w:rsidTr="00F873EE">
        <w:trPr>
          <w:trHeight w:val="375"/>
        </w:trPr>
        <w:tc>
          <w:tcPr>
            <w:tcW w:w="3261" w:type="dxa"/>
            <w:shd w:val="clear" w:color="auto" w:fill="auto"/>
            <w:hideMark/>
          </w:tcPr>
          <w:p w:rsidR="00D42D93" w:rsidRPr="000B3F4E" w:rsidRDefault="00D42D93"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559" w:type="dxa"/>
            <w:shd w:val="clear" w:color="auto" w:fill="auto"/>
            <w:vAlign w:val="center"/>
            <w:hideMark/>
          </w:tcPr>
          <w:p w:rsidR="00D42D93" w:rsidRPr="000B3F4E" w:rsidRDefault="00D42D93" w:rsidP="00526227">
            <w:pPr>
              <w:spacing w:before="60" w:after="20" w:line="360" w:lineRule="exact"/>
              <w:rPr>
                <w:rFonts w:ascii="Times New Roman" w:hAnsi="Times New Roman"/>
                <w:sz w:val="26"/>
                <w:szCs w:val="26"/>
              </w:rPr>
            </w:pPr>
          </w:p>
        </w:tc>
        <w:tc>
          <w:tcPr>
            <w:tcW w:w="1418" w:type="dxa"/>
            <w:shd w:val="clear" w:color="auto" w:fill="auto"/>
            <w:vAlign w:val="center"/>
            <w:hideMark/>
          </w:tcPr>
          <w:p w:rsidR="00D42D93" w:rsidRPr="000B3F4E" w:rsidRDefault="00D42D93" w:rsidP="00526227">
            <w:pPr>
              <w:spacing w:before="60" w:after="20" w:line="360" w:lineRule="exact"/>
              <w:rPr>
                <w:rFonts w:ascii="Times New Roman" w:hAnsi="Times New Roman"/>
                <w:sz w:val="26"/>
                <w:szCs w:val="26"/>
              </w:rPr>
            </w:pPr>
          </w:p>
        </w:tc>
        <w:tc>
          <w:tcPr>
            <w:tcW w:w="1559" w:type="dxa"/>
            <w:vAlign w:val="center"/>
          </w:tcPr>
          <w:p w:rsidR="00D42D93" w:rsidRPr="000B3F4E" w:rsidRDefault="00D42D93" w:rsidP="00526227">
            <w:pPr>
              <w:spacing w:before="60" w:after="20" w:line="360" w:lineRule="exact"/>
              <w:rPr>
                <w:rFonts w:ascii="Times New Roman" w:hAnsi="Times New Roman"/>
                <w:sz w:val="26"/>
                <w:szCs w:val="26"/>
              </w:rPr>
            </w:pPr>
          </w:p>
        </w:tc>
        <w:tc>
          <w:tcPr>
            <w:tcW w:w="1417" w:type="dxa"/>
            <w:vAlign w:val="center"/>
          </w:tcPr>
          <w:p w:rsidR="00D42D93" w:rsidRPr="000B3F4E" w:rsidRDefault="00D42D93" w:rsidP="00526227">
            <w:pPr>
              <w:spacing w:before="60" w:after="20" w:line="360" w:lineRule="exact"/>
              <w:rPr>
                <w:rFonts w:ascii="Times New Roman" w:hAnsi="Times New Roman"/>
                <w:sz w:val="26"/>
                <w:szCs w:val="26"/>
              </w:rPr>
            </w:pP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300</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427.000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270</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384</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175</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218.000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158</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196</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rPr>
            </w:pP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rPr>
            </w:pP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505.000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627.000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454</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564</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266</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331.000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240</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297</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rPr>
            </w:pP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rPr>
            </w:pP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757</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940.000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681</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846</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261"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59"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400</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498.000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360</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448</w:t>
            </w:r>
            <w:r w:rsidRPr="00526227">
              <w:rPr>
                <w:rFonts w:ascii="Times New Roman" w:eastAsia="Times New Roman" w:hAnsi="Times New Roman" w:cs="Times New Roman"/>
                <w:color w:val="000000"/>
                <w:sz w:val="26"/>
                <w:szCs w:val="26"/>
                <w:lang w:eastAsia="en-US"/>
              </w:rPr>
              <w:t>.000</w:t>
            </w:r>
          </w:p>
        </w:tc>
      </w:tr>
    </w:tbl>
    <w:p w:rsidR="00D42D93" w:rsidRDefault="00D42D93" w:rsidP="00DC5411">
      <w:pPr>
        <w:spacing w:before="360" w:after="0"/>
        <w:ind w:firstLine="720"/>
        <w:jc w:val="both"/>
        <w:rPr>
          <w:rFonts w:ascii="Times New Roman" w:hAnsi="Times New Roman"/>
          <w:sz w:val="28"/>
          <w:szCs w:val="28"/>
          <w:lang w:val="en-US"/>
        </w:rPr>
      </w:pPr>
      <w:r w:rsidRPr="00D42D93">
        <w:rPr>
          <w:rFonts w:ascii="Times New Roman" w:hAnsi="Times New Roman"/>
          <w:sz w:val="28"/>
          <w:szCs w:val="28"/>
          <w:lang w:val="en-US"/>
        </w:rPr>
        <w:t xml:space="preserve">2. </w:t>
      </w:r>
      <w:r>
        <w:rPr>
          <w:rFonts w:ascii="Times New Roman" w:hAnsi="Times New Roman"/>
          <w:sz w:val="28"/>
          <w:szCs w:val="28"/>
          <w:lang w:val="en-US"/>
        </w:rPr>
        <w:t>Khung giá dịch vụ bốc dỡ container nhập khẩu, xuất khẩu, tạm nhập tái xuất</w:t>
      </w:r>
      <w:r w:rsidR="00E03414">
        <w:rPr>
          <w:rFonts w:ascii="Times New Roman" w:hAnsi="Times New Roman"/>
          <w:sz w:val="28"/>
          <w:szCs w:val="28"/>
          <w:lang w:val="en-US"/>
        </w:rPr>
        <w:t xml:space="preserve"> khu vực II</w:t>
      </w:r>
      <w:r w:rsidR="00E1017D">
        <w:rPr>
          <w:rFonts w:ascii="Times New Roman" w:hAnsi="Times New Roman"/>
          <w:sz w:val="28"/>
          <w:szCs w:val="28"/>
          <w:lang w:val="en-US"/>
        </w:rPr>
        <w:t>.</w:t>
      </w:r>
    </w:p>
    <w:p w:rsidR="00356922" w:rsidRPr="00082584" w:rsidRDefault="00356922" w:rsidP="00356922">
      <w:pPr>
        <w:spacing w:before="120" w:after="0"/>
        <w:ind w:firstLine="720"/>
        <w:jc w:val="both"/>
        <w:rPr>
          <w:rFonts w:ascii="Times New Roman" w:hAnsi="Times New Roman"/>
          <w:b/>
          <w:sz w:val="28"/>
          <w:szCs w:val="28"/>
          <w:lang w:val="en-US"/>
        </w:rPr>
      </w:pPr>
      <w:r>
        <w:rPr>
          <w:rFonts w:ascii="Times New Roman" w:hAnsi="Times New Roman"/>
          <w:sz w:val="28"/>
          <w:szCs w:val="28"/>
          <w:lang w:val="en-US"/>
        </w:rPr>
        <w:t>a)</w:t>
      </w:r>
      <w:r w:rsidR="007276F5">
        <w:rPr>
          <w:rFonts w:ascii="Times New Roman" w:hAnsi="Times New Roman"/>
          <w:sz w:val="28"/>
          <w:szCs w:val="28"/>
          <w:lang w:val="en-US"/>
        </w:rPr>
        <w:t xml:space="preserve"> </w:t>
      </w:r>
      <w:r w:rsidR="00E03414">
        <w:rPr>
          <w:rFonts w:ascii="Times New Roman" w:hAnsi="Times New Roman"/>
          <w:sz w:val="28"/>
          <w:szCs w:val="28"/>
          <w:lang w:val="en-US"/>
        </w:rPr>
        <w:t xml:space="preserve">Thời gian </w:t>
      </w:r>
      <w:r w:rsidR="00B30531">
        <w:rPr>
          <w:rFonts w:ascii="Times New Roman" w:hAnsi="Times New Roman"/>
          <w:sz w:val="28"/>
          <w:szCs w:val="28"/>
          <w:lang w:val="en-US"/>
        </w:rPr>
        <w:t xml:space="preserve">áp dụng </w:t>
      </w:r>
      <w:r>
        <w:rPr>
          <w:rFonts w:ascii="Times New Roman" w:hAnsi="Times New Roman"/>
          <w:b/>
          <w:sz w:val="28"/>
          <w:szCs w:val="28"/>
          <w:lang w:val="en-US"/>
        </w:rPr>
        <w:t>đến hết ngày 31</w:t>
      </w:r>
      <w:r w:rsidR="00E03414">
        <w:rPr>
          <w:rFonts w:ascii="Times New Roman" w:hAnsi="Times New Roman"/>
          <w:b/>
          <w:sz w:val="28"/>
          <w:szCs w:val="28"/>
          <w:lang w:val="en-US"/>
        </w:rPr>
        <w:t xml:space="preserve"> tháng </w:t>
      </w:r>
      <w:r>
        <w:rPr>
          <w:rFonts w:ascii="Times New Roman" w:hAnsi="Times New Roman"/>
          <w:b/>
          <w:sz w:val="28"/>
          <w:szCs w:val="28"/>
          <w:lang w:val="en-US"/>
        </w:rPr>
        <w:t>12</w:t>
      </w:r>
      <w:r w:rsidR="00E03414">
        <w:rPr>
          <w:rFonts w:ascii="Times New Roman" w:hAnsi="Times New Roman"/>
          <w:b/>
          <w:sz w:val="28"/>
          <w:szCs w:val="28"/>
          <w:lang w:val="en-US"/>
        </w:rPr>
        <w:t xml:space="preserve"> năm </w:t>
      </w:r>
      <w:r>
        <w:rPr>
          <w:rFonts w:ascii="Times New Roman" w:hAnsi="Times New Roman"/>
          <w:b/>
          <w:sz w:val="28"/>
          <w:szCs w:val="28"/>
          <w:lang w:val="en-US"/>
        </w:rPr>
        <w:t>2021.</w:t>
      </w:r>
    </w:p>
    <w:p w:rsidR="00356922" w:rsidRPr="00356922" w:rsidRDefault="00356922" w:rsidP="00356922">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i/>
          <w:iCs/>
          <w:color w:val="000000"/>
          <w:sz w:val="26"/>
          <w:szCs w:val="26"/>
          <w:lang w:eastAsia="en-US"/>
        </w:rPr>
        <w:t>Đơn vị tính: USD/container</w:t>
      </w:r>
    </w:p>
    <w:tbl>
      <w:tblPr>
        <w:tblW w:w="5000" w:type="pct"/>
        <w:tblCellSpacing w:w="0" w:type="dxa"/>
        <w:shd w:val="clear" w:color="auto" w:fill="FFFFFF"/>
        <w:tblCellMar>
          <w:left w:w="0" w:type="dxa"/>
          <w:right w:w="0" w:type="dxa"/>
        </w:tblCellMar>
        <w:tblLook w:val="04A0"/>
      </w:tblPr>
      <w:tblGrid>
        <w:gridCol w:w="3039"/>
        <w:gridCol w:w="1472"/>
        <w:gridCol w:w="1565"/>
        <w:gridCol w:w="1472"/>
        <w:gridCol w:w="1564"/>
      </w:tblGrid>
      <w:tr w:rsidR="00356922" w:rsidRPr="00356922" w:rsidTr="00F873EE">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Khung giá dịch vụ</w:t>
            </w:r>
          </w:p>
        </w:tc>
      </w:tr>
      <w:tr w:rsidR="00356922" w:rsidRPr="00356922" w:rsidTr="00F873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Tàu (Sà lan) ↔ Sà lan, ô tô, toa xe tại cầu cảng</w:t>
            </w:r>
          </w:p>
        </w:tc>
      </w:tr>
      <w:tr w:rsidR="00356922" w:rsidRPr="00356922" w:rsidTr="00F873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đa</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45</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59</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36</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47</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27</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35</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22</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28</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68</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89</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54</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71</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36</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47</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29</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38</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102</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132</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82</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106</w:t>
            </w:r>
          </w:p>
        </w:tc>
      </w:tr>
      <w:tr w:rsidR="00356922" w:rsidRPr="00356922" w:rsidTr="00F873E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54</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70</w:t>
            </w:r>
          </w:p>
        </w:tc>
        <w:tc>
          <w:tcPr>
            <w:tcW w:w="808"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43</w:t>
            </w:r>
          </w:p>
        </w:tc>
        <w:tc>
          <w:tcPr>
            <w:tcW w:w="859"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56</w:t>
            </w:r>
          </w:p>
        </w:tc>
      </w:tr>
    </w:tbl>
    <w:p w:rsidR="00082584" w:rsidRPr="00082584" w:rsidRDefault="00356922" w:rsidP="00356922">
      <w:pPr>
        <w:spacing w:before="360" w:after="0"/>
        <w:ind w:firstLine="720"/>
        <w:jc w:val="both"/>
        <w:rPr>
          <w:rFonts w:ascii="Times New Roman" w:hAnsi="Times New Roman"/>
          <w:b/>
          <w:sz w:val="28"/>
          <w:szCs w:val="28"/>
          <w:lang w:val="en-US"/>
        </w:rPr>
      </w:pPr>
      <w:r>
        <w:rPr>
          <w:rFonts w:ascii="Times New Roman" w:hAnsi="Times New Roman"/>
          <w:sz w:val="28"/>
          <w:szCs w:val="28"/>
          <w:lang w:val="en-US"/>
        </w:rPr>
        <w:t>b</w:t>
      </w:r>
      <w:r w:rsidR="00082584">
        <w:rPr>
          <w:rFonts w:ascii="Times New Roman" w:hAnsi="Times New Roman"/>
          <w:sz w:val="28"/>
          <w:szCs w:val="28"/>
          <w:lang w:val="en-US"/>
        </w:rPr>
        <w:t>)</w:t>
      </w:r>
      <w:r w:rsidR="00E03414">
        <w:rPr>
          <w:rFonts w:ascii="Times New Roman" w:hAnsi="Times New Roman"/>
          <w:sz w:val="28"/>
          <w:szCs w:val="28"/>
          <w:lang w:val="en-US"/>
        </w:rPr>
        <w:t xml:space="preserve">Thời gian </w:t>
      </w:r>
      <w:r w:rsidR="00082584" w:rsidRPr="00526227">
        <w:rPr>
          <w:rFonts w:ascii="Times New Roman" w:hAnsi="Times New Roman"/>
          <w:sz w:val="28"/>
          <w:szCs w:val="28"/>
          <w:lang w:val="en-US"/>
        </w:rPr>
        <w:t>áp dụng</w:t>
      </w:r>
      <w:r w:rsidR="00082584" w:rsidRPr="00082584">
        <w:rPr>
          <w:rFonts w:ascii="Times New Roman" w:hAnsi="Times New Roman"/>
          <w:b/>
          <w:sz w:val="28"/>
          <w:szCs w:val="28"/>
          <w:lang w:val="en-US"/>
        </w:rPr>
        <w:t xml:space="preserve"> kể từ ngày 01 tháng 01 năm 2022</w:t>
      </w:r>
      <w:r w:rsidR="00E03414">
        <w:rPr>
          <w:rFonts w:ascii="Times New Roman" w:hAnsi="Times New Roman"/>
          <w:b/>
          <w:sz w:val="28"/>
          <w:szCs w:val="28"/>
          <w:lang w:val="en-US"/>
        </w:rPr>
        <w:t xml:space="preserve"> đến hết ngày 31 tháng 12 năm 2022.</w:t>
      </w:r>
    </w:p>
    <w:p w:rsidR="00D42D93" w:rsidRPr="00D42D93" w:rsidRDefault="00D42D93" w:rsidP="00D42D93">
      <w:pPr>
        <w:shd w:val="clear" w:color="auto" w:fill="FFFFFF"/>
        <w:spacing w:before="120" w:after="120" w:line="234" w:lineRule="atLeast"/>
        <w:ind w:left="4320" w:firstLine="720"/>
        <w:jc w:val="center"/>
        <w:rPr>
          <w:rFonts w:ascii="Arial" w:eastAsia="Times New Roman" w:hAnsi="Arial" w:cs="Arial"/>
          <w:color w:val="000000"/>
          <w:sz w:val="18"/>
          <w:szCs w:val="18"/>
          <w:lang w:val="en-US" w:eastAsia="en-US"/>
        </w:rPr>
      </w:pPr>
      <w:r w:rsidRPr="000B3F4E">
        <w:rPr>
          <w:rFonts w:ascii="Times New Roman" w:hAnsi="Times New Roman"/>
          <w:i/>
          <w:sz w:val="28"/>
          <w:szCs w:val="28"/>
        </w:rPr>
        <w:t>Đơn vị tính: USD/container</w:t>
      </w:r>
    </w:p>
    <w:tbl>
      <w:tblPr>
        <w:tblW w:w="5000" w:type="pct"/>
        <w:tblCellSpacing w:w="0" w:type="dxa"/>
        <w:shd w:val="clear" w:color="auto" w:fill="FFFFFF"/>
        <w:tblCellMar>
          <w:left w:w="0" w:type="dxa"/>
          <w:right w:w="0" w:type="dxa"/>
        </w:tblCellMar>
        <w:tblLook w:val="04A0"/>
      </w:tblPr>
      <w:tblGrid>
        <w:gridCol w:w="3039"/>
        <w:gridCol w:w="1472"/>
        <w:gridCol w:w="1565"/>
        <w:gridCol w:w="1472"/>
        <w:gridCol w:w="1564"/>
      </w:tblGrid>
      <w:tr w:rsidR="00D42D93" w:rsidRPr="00D42D93" w:rsidTr="00082584">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Khung giá dịch vụ</w:t>
            </w:r>
          </w:p>
        </w:tc>
      </w:tr>
      <w:tr w:rsidR="00D42D93" w:rsidRPr="00D42D93" w:rsidTr="0008258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Sà lan, ô tô, toa xe tại cầu cảng</w:t>
            </w:r>
          </w:p>
        </w:tc>
      </w:tr>
      <w:tr w:rsidR="00D42D93" w:rsidRPr="00D42D93" w:rsidTr="0008258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r>
      <w:tr w:rsidR="00D42D93" w:rsidRPr="00D42D93" w:rsidTr="004E0490">
        <w:trPr>
          <w:trHeight w:val="270"/>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127"/>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D42D93" w:rsidRPr="00D42D93" w:rsidTr="004E0490">
        <w:trPr>
          <w:trHeight w:val="297"/>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442026"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50</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59</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EC41AB"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45</w:t>
            </w:r>
          </w:p>
        </w:tc>
        <w:tc>
          <w:tcPr>
            <w:tcW w:w="859" w:type="pct"/>
            <w:tcBorders>
              <w:top w:val="nil"/>
              <w:left w:val="nil"/>
              <w:bottom w:val="single" w:sz="8" w:space="0" w:color="auto"/>
              <w:right w:val="single" w:sz="8" w:space="0" w:color="auto"/>
            </w:tcBorders>
            <w:shd w:val="clear" w:color="auto" w:fill="FFFFFF"/>
            <w:vAlign w:val="center"/>
            <w:hideMark/>
          </w:tcPr>
          <w:p w:rsidR="00D42D93" w:rsidRPr="00EC41AB" w:rsidRDefault="00EC41AB"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53</w:t>
            </w:r>
          </w:p>
        </w:tc>
      </w:tr>
      <w:tr w:rsidR="00D42D93" w:rsidRPr="00D42D93" w:rsidTr="0008258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442026"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30</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35</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EC41AB"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27</w:t>
            </w:r>
          </w:p>
        </w:tc>
        <w:tc>
          <w:tcPr>
            <w:tcW w:w="859" w:type="pct"/>
            <w:tcBorders>
              <w:top w:val="nil"/>
              <w:left w:val="nil"/>
              <w:bottom w:val="single" w:sz="8" w:space="0" w:color="auto"/>
              <w:right w:val="single" w:sz="8" w:space="0" w:color="auto"/>
            </w:tcBorders>
            <w:shd w:val="clear" w:color="auto" w:fill="FFFFFF"/>
            <w:vAlign w:val="center"/>
            <w:hideMark/>
          </w:tcPr>
          <w:p w:rsidR="00D42D93" w:rsidRPr="00EC41AB" w:rsidRDefault="00EC41AB"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32</w:t>
            </w:r>
          </w:p>
        </w:tc>
      </w:tr>
      <w:tr w:rsidR="00D42D93" w:rsidRPr="00D42D93" w:rsidTr="0008258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D42D93"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D42D93"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D42D93" w:rsidRPr="00D42D93" w:rsidTr="0008258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442026"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75</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89</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EC41AB"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68</w:t>
            </w:r>
          </w:p>
        </w:tc>
        <w:tc>
          <w:tcPr>
            <w:tcW w:w="859" w:type="pct"/>
            <w:tcBorders>
              <w:top w:val="nil"/>
              <w:left w:val="nil"/>
              <w:bottom w:val="single" w:sz="8" w:space="0" w:color="auto"/>
              <w:right w:val="single" w:sz="8" w:space="0" w:color="auto"/>
            </w:tcBorders>
            <w:shd w:val="clear" w:color="auto" w:fill="FFFFFF"/>
            <w:vAlign w:val="center"/>
            <w:hideMark/>
          </w:tcPr>
          <w:p w:rsidR="00D42D93" w:rsidRPr="00EC41AB" w:rsidRDefault="00EC41AB"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80</w:t>
            </w:r>
          </w:p>
        </w:tc>
      </w:tr>
      <w:tr w:rsidR="00D42D93" w:rsidRPr="00D42D93" w:rsidTr="0008258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442026"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40</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47</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EC41AB"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36</w:t>
            </w:r>
          </w:p>
        </w:tc>
        <w:tc>
          <w:tcPr>
            <w:tcW w:w="859" w:type="pct"/>
            <w:tcBorders>
              <w:top w:val="nil"/>
              <w:left w:val="nil"/>
              <w:bottom w:val="single" w:sz="8" w:space="0" w:color="auto"/>
              <w:right w:val="single" w:sz="8" w:space="0" w:color="auto"/>
            </w:tcBorders>
            <w:shd w:val="clear" w:color="auto" w:fill="FFFFFF"/>
            <w:vAlign w:val="center"/>
            <w:hideMark/>
          </w:tcPr>
          <w:p w:rsidR="00D42D93" w:rsidRPr="00EC41AB" w:rsidRDefault="00EC41AB"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42</w:t>
            </w:r>
          </w:p>
        </w:tc>
      </w:tr>
      <w:tr w:rsidR="00D42D93" w:rsidRPr="00D42D93" w:rsidTr="0008258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D42D93"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D42D93"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D42D93" w:rsidRPr="00D42D93" w:rsidTr="004E0490">
        <w:trPr>
          <w:trHeight w:val="387"/>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442026"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112</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132</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EC41AB"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100</w:t>
            </w:r>
          </w:p>
        </w:tc>
        <w:tc>
          <w:tcPr>
            <w:tcW w:w="859" w:type="pct"/>
            <w:tcBorders>
              <w:top w:val="nil"/>
              <w:left w:val="nil"/>
              <w:bottom w:val="single" w:sz="8" w:space="0" w:color="auto"/>
              <w:right w:val="single" w:sz="8" w:space="0" w:color="auto"/>
            </w:tcBorders>
            <w:shd w:val="clear" w:color="auto" w:fill="FFFFFF"/>
            <w:vAlign w:val="center"/>
            <w:hideMark/>
          </w:tcPr>
          <w:p w:rsidR="00D42D93" w:rsidRPr="00EC41AB" w:rsidRDefault="00EC41AB"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119</w:t>
            </w:r>
          </w:p>
        </w:tc>
      </w:tr>
      <w:tr w:rsidR="00D42D93" w:rsidRPr="00D42D93" w:rsidTr="004E0490">
        <w:trPr>
          <w:trHeight w:val="333"/>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442026" w:rsidP="00526227">
            <w:pPr>
              <w:spacing w:before="60" w:after="20" w:line="240" w:lineRule="auto"/>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69</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D42D93" w:rsidP="00526227">
            <w:pPr>
              <w:spacing w:before="60" w:after="20" w:line="240" w:lineRule="auto"/>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70</w:t>
            </w:r>
          </w:p>
        </w:tc>
        <w:tc>
          <w:tcPr>
            <w:tcW w:w="808" w:type="pct"/>
            <w:tcBorders>
              <w:top w:val="nil"/>
              <w:left w:val="nil"/>
              <w:bottom w:val="single" w:sz="8" w:space="0" w:color="auto"/>
              <w:right w:val="single" w:sz="8" w:space="0" w:color="auto"/>
            </w:tcBorders>
            <w:shd w:val="clear" w:color="auto" w:fill="FFFFFF"/>
            <w:vAlign w:val="center"/>
            <w:hideMark/>
          </w:tcPr>
          <w:p w:rsidR="00D42D93" w:rsidRPr="008F5F1C" w:rsidRDefault="00EC41AB" w:rsidP="00526227">
            <w:pPr>
              <w:spacing w:before="60" w:after="20" w:line="240" w:lineRule="auto"/>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62</w:t>
            </w:r>
          </w:p>
        </w:tc>
        <w:tc>
          <w:tcPr>
            <w:tcW w:w="859" w:type="pct"/>
            <w:tcBorders>
              <w:top w:val="nil"/>
              <w:left w:val="nil"/>
              <w:bottom w:val="single" w:sz="8" w:space="0" w:color="auto"/>
              <w:right w:val="single" w:sz="8" w:space="0" w:color="auto"/>
            </w:tcBorders>
            <w:shd w:val="clear" w:color="auto" w:fill="FFFFFF"/>
            <w:vAlign w:val="center"/>
            <w:hideMark/>
          </w:tcPr>
          <w:p w:rsidR="00D42D93" w:rsidRPr="00EC41AB" w:rsidRDefault="00EC41AB" w:rsidP="00526227">
            <w:pPr>
              <w:spacing w:before="60" w:after="20" w:line="240" w:lineRule="auto"/>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63</w:t>
            </w:r>
          </w:p>
        </w:tc>
      </w:tr>
    </w:tbl>
    <w:p w:rsidR="00082584" w:rsidRPr="00082584" w:rsidRDefault="00E03414" w:rsidP="005363FD">
      <w:pPr>
        <w:spacing w:before="360" w:after="0"/>
        <w:ind w:firstLine="720"/>
        <w:jc w:val="both"/>
        <w:rPr>
          <w:rFonts w:ascii="Times New Roman" w:hAnsi="Times New Roman"/>
          <w:b/>
          <w:sz w:val="28"/>
          <w:szCs w:val="28"/>
          <w:lang w:val="en-US"/>
        </w:rPr>
      </w:pPr>
      <w:r>
        <w:rPr>
          <w:rFonts w:ascii="Times New Roman" w:hAnsi="Times New Roman"/>
          <w:sz w:val="28"/>
          <w:szCs w:val="28"/>
          <w:lang w:val="en-US"/>
        </w:rPr>
        <w:t>c</w:t>
      </w:r>
      <w:r w:rsidR="00082584">
        <w:rPr>
          <w:rFonts w:ascii="Times New Roman" w:hAnsi="Times New Roman"/>
          <w:sz w:val="28"/>
          <w:szCs w:val="28"/>
          <w:lang w:val="en-US"/>
        </w:rPr>
        <w:t>)</w:t>
      </w:r>
      <w:r w:rsidR="007276F5">
        <w:rPr>
          <w:rFonts w:ascii="Times New Roman" w:hAnsi="Times New Roman"/>
          <w:sz w:val="28"/>
          <w:szCs w:val="28"/>
          <w:lang w:val="en-US"/>
        </w:rPr>
        <w:t xml:space="preserve"> </w:t>
      </w:r>
      <w:r>
        <w:rPr>
          <w:rFonts w:ascii="Times New Roman" w:hAnsi="Times New Roman"/>
          <w:sz w:val="28"/>
          <w:szCs w:val="28"/>
          <w:lang w:val="en-US"/>
        </w:rPr>
        <w:t xml:space="preserve">Thời gian </w:t>
      </w:r>
      <w:r w:rsidR="00082584" w:rsidRPr="00526227">
        <w:rPr>
          <w:rFonts w:ascii="Times New Roman" w:hAnsi="Times New Roman"/>
          <w:sz w:val="28"/>
          <w:szCs w:val="28"/>
          <w:lang w:val="en-US"/>
        </w:rPr>
        <w:t>áp dụng</w:t>
      </w:r>
      <w:r w:rsidR="00082584" w:rsidRPr="00082584">
        <w:rPr>
          <w:rFonts w:ascii="Times New Roman" w:hAnsi="Times New Roman"/>
          <w:b/>
          <w:sz w:val="28"/>
          <w:szCs w:val="28"/>
          <w:lang w:val="en-US"/>
        </w:rPr>
        <w:t xml:space="preserve"> kể từ ngày 01 tháng 01 năm 202</w:t>
      </w:r>
      <w:r w:rsidR="00082584">
        <w:rPr>
          <w:rFonts w:ascii="Times New Roman" w:hAnsi="Times New Roman"/>
          <w:b/>
          <w:sz w:val="28"/>
          <w:szCs w:val="28"/>
          <w:lang w:val="en-US"/>
        </w:rPr>
        <w:t>3</w:t>
      </w:r>
      <w:r w:rsidR="00E1017D">
        <w:rPr>
          <w:rFonts w:ascii="Times New Roman" w:hAnsi="Times New Roman"/>
          <w:b/>
          <w:sz w:val="28"/>
          <w:szCs w:val="28"/>
          <w:lang w:val="en-US"/>
        </w:rPr>
        <w:t>.</w:t>
      </w:r>
    </w:p>
    <w:p w:rsidR="00082584" w:rsidRPr="00D42D93" w:rsidRDefault="00082584" w:rsidP="00082584">
      <w:pPr>
        <w:shd w:val="clear" w:color="auto" w:fill="FFFFFF"/>
        <w:spacing w:before="120" w:after="120" w:line="234" w:lineRule="atLeast"/>
        <w:ind w:left="4320" w:firstLine="720"/>
        <w:jc w:val="center"/>
        <w:rPr>
          <w:rFonts w:ascii="Arial" w:eastAsia="Times New Roman" w:hAnsi="Arial" w:cs="Arial"/>
          <w:color w:val="000000"/>
          <w:sz w:val="18"/>
          <w:szCs w:val="18"/>
          <w:lang w:val="en-US" w:eastAsia="en-US"/>
        </w:rPr>
      </w:pPr>
      <w:r w:rsidRPr="000B3F4E">
        <w:rPr>
          <w:rFonts w:ascii="Times New Roman" w:hAnsi="Times New Roman"/>
          <w:i/>
          <w:sz w:val="28"/>
          <w:szCs w:val="28"/>
        </w:rPr>
        <w:t>Đơn vị tính: USD/container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082584" w:rsidRPr="00D42D93" w:rsidTr="00817200">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Khung giá dịch vụ</w:t>
            </w:r>
          </w:p>
        </w:tc>
      </w:tr>
      <w:tr w:rsidR="00082584" w:rsidRPr="00D42D93" w:rsidTr="008172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2584" w:rsidRPr="00D42D93" w:rsidRDefault="00082584"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Sà lan, ô tô, toa xe tại cầu cảng</w:t>
            </w:r>
          </w:p>
        </w:tc>
      </w:tr>
      <w:tr w:rsidR="00082584" w:rsidRPr="00D42D93" w:rsidTr="008172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2584" w:rsidRPr="00D42D93" w:rsidRDefault="00082584"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2.1.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right="127"/>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 xml:space="preserve">55 </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65</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50</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59</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33</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39</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30</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36</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83</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98</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75</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88</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44</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52</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40</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47</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123</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145</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110</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130</w:t>
            </w:r>
          </w:p>
        </w:tc>
      </w:tr>
      <w:tr w:rsidR="00082584"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082584"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5363FD"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7</w:t>
            </w:r>
            <w:r w:rsidR="00082584" w:rsidRPr="008F5F1C">
              <w:rPr>
                <w:rFonts w:ascii="Times New Roman" w:eastAsia="Times New Roman" w:hAnsi="Times New Roman" w:cs="Times New Roman"/>
                <w:b/>
                <w:color w:val="000000"/>
                <w:sz w:val="26"/>
                <w:szCs w:val="26"/>
                <w:lang w:val="en-US" w:eastAsia="en-US"/>
              </w:rPr>
              <w:t>6</w:t>
            </w:r>
          </w:p>
        </w:tc>
        <w:tc>
          <w:tcPr>
            <w:tcW w:w="800" w:type="pct"/>
            <w:tcBorders>
              <w:top w:val="nil"/>
              <w:left w:val="nil"/>
              <w:bottom w:val="single" w:sz="8" w:space="0" w:color="auto"/>
              <w:right w:val="single" w:sz="8" w:space="0" w:color="auto"/>
            </w:tcBorders>
            <w:shd w:val="clear" w:color="auto" w:fill="FFFFFF"/>
            <w:vAlign w:val="center"/>
            <w:hideMark/>
          </w:tcPr>
          <w:p w:rsidR="00D42D93" w:rsidRPr="008F5F1C" w:rsidRDefault="00082584" w:rsidP="00526227">
            <w:pPr>
              <w:spacing w:before="60" w:after="20" w:line="234" w:lineRule="atLeast"/>
              <w:ind w:right="95"/>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77</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68</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EC41AB"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69</w:t>
            </w:r>
          </w:p>
        </w:tc>
      </w:tr>
    </w:tbl>
    <w:p w:rsidR="00D42D93" w:rsidRDefault="00D42D93" w:rsidP="00EA4487">
      <w:pPr>
        <w:shd w:val="clear" w:color="auto" w:fill="FFFFFF"/>
        <w:spacing w:before="360" w:after="120" w:line="234" w:lineRule="atLeast"/>
        <w:ind w:firstLine="720"/>
        <w:rPr>
          <w:rFonts w:ascii="Times New Roman" w:eastAsia="Times New Roman" w:hAnsi="Times New Roman" w:cs="Times New Roman"/>
          <w:color w:val="000000"/>
          <w:sz w:val="28"/>
          <w:szCs w:val="28"/>
          <w:lang w:val="en-US" w:eastAsia="en-US"/>
        </w:rPr>
      </w:pPr>
      <w:r w:rsidRPr="00D42D93">
        <w:rPr>
          <w:rFonts w:ascii="Times New Roman" w:eastAsia="Times New Roman" w:hAnsi="Times New Roman" w:cs="Times New Roman"/>
          <w:color w:val="000000"/>
          <w:sz w:val="28"/>
          <w:szCs w:val="28"/>
          <w:lang w:eastAsia="en-US"/>
        </w:rPr>
        <w:t>3. Khung giá dịch vụ bốc dỡ container quá cảnh, trung chuy</w:t>
      </w:r>
      <w:r w:rsidRPr="00D42D93">
        <w:rPr>
          <w:rFonts w:ascii="Times New Roman" w:eastAsia="Times New Roman" w:hAnsi="Times New Roman" w:cs="Times New Roman"/>
          <w:color w:val="000000"/>
          <w:sz w:val="28"/>
          <w:szCs w:val="28"/>
          <w:lang w:val="en-US" w:eastAsia="en-US"/>
        </w:rPr>
        <w:t>ể</w:t>
      </w:r>
      <w:r w:rsidRPr="00D42D93">
        <w:rPr>
          <w:rFonts w:ascii="Times New Roman" w:eastAsia="Times New Roman" w:hAnsi="Times New Roman" w:cs="Times New Roman"/>
          <w:color w:val="000000"/>
          <w:sz w:val="28"/>
          <w:szCs w:val="28"/>
          <w:lang w:eastAsia="en-US"/>
        </w:rPr>
        <w:t>n</w:t>
      </w:r>
      <w:r w:rsidR="00E03414">
        <w:rPr>
          <w:rFonts w:ascii="Times New Roman" w:eastAsia="Times New Roman" w:hAnsi="Times New Roman" w:cs="Times New Roman"/>
          <w:color w:val="000000"/>
          <w:sz w:val="28"/>
          <w:szCs w:val="28"/>
          <w:lang w:val="en-US" w:eastAsia="en-US"/>
        </w:rPr>
        <w:t xml:space="preserve"> khu vực II</w:t>
      </w:r>
      <w:r w:rsidR="00E1017D">
        <w:rPr>
          <w:rFonts w:ascii="Times New Roman" w:eastAsia="Times New Roman" w:hAnsi="Times New Roman" w:cs="Times New Roman"/>
          <w:color w:val="000000"/>
          <w:sz w:val="28"/>
          <w:szCs w:val="28"/>
          <w:lang w:val="en-US" w:eastAsia="en-US"/>
        </w:rPr>
        <w:t>.</w:t>
      </w:r>
    </w:p>
    <w:p w:rsidR="00E03414" w:rsidRDefault="00E03414" w:rsidP="00E03414">
      <w:pPr>
        <w:shd w:val="clear" w:color="auto" w:fill="FFFFFF"/>
        <w:spacing w:before="240" w:after="120" w:line="234" w:lineRule="atLeast"/>
        <w:ind w:firstLine="720"/>
        <w:rPr>
          <w:rFonts w:ascii="Times New Roman" w:eastAsia="Times New Roman" w:hAnsi="Times New Roman" w:cs="Times New Roman"/>
          <w:b/>
          <w:color w:val="000000"/>
          <w:sz w:val="28"/>
          <w:szCs w:val="28"/>
          <w:lang w:val="en-US" w:eastAsia="en-US"/>
        </w:rPr>
      </w:pPr>
      <w:r>
        <w:rPr>
          <w:rFonts w:ascii="Times New Roman" w:eastAsia="Times New Roman" w:hAnsi="Times New Roman" w:cs="Times New Roman"/>
          <w:color w:val="000000"/>
          <w:sz w:val="28"/>
          <w:szCs w:val="28"/>
          <w:lang w:val="en-US" w:eastAsia="en-US"/>
        </w:rPr>
        <w:t xml:space="preserve">a) Thời gian </w:t>
      </w:r>
      <w:r w:rsidR="003B155B">
        <w:rPr>
          <w:rFonts w:ascii="Times New Roman" w:eastAsia="Times New Roman" w:hAnsi="Times New Roman" w:cs="Times New Roman"/>
          <w:color w:val="000000"/>
          <w:sz w:val="28"/>
          <w:szCs w:val="28"/>
          <w:lang w:val="en-US" w:eastAsia="en-US"/>
        </w:rPr>
        <w:t xml:space="preserve">áp dụng </w:t>
      </w:r>
      <w:r>
        <w:rPr>
          <w:rFonts w:ascii="Times New Roman" w:eastAsia="Times New Roman" w:hAnsi="Times New Roman" w:cs="Times New Roman"/>
          <w:b/>
          <w:color w:val="000000"/>
          <w:sz w:val="28"/>
          <w:szCs w:val="28"/>
          <w:lang w:val="en-US" w:eastAsia="en-US"/>
        </w:rPr>
        <w:t>đến hết ngày 31 tháng 12 năm 2021</w:t>
      </w:r>
    </w:p>
    <w:p w:rsidR="00E03414" w:rsidRPr="00E03414" w:rsidRDefault="00E03414" w:rsidP="00E03414">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i/>
          <w:iCs/>
          <w:color w:val="000000"/>
          <w:sz w:val="26"/>
          <w:szCs w:val="26"/>
          <w:lang w:eastAsia="en-US"/>
        </w:rPr>
        <w:t>Đơn vị tính: USD/container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E03414" w:rsidRPr="00E03414" w:rsidTr="00E03414">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Khung giá dịch vụ</w:t>
            </w:r>
          </w:p>
        </w:tc>
      </w:tr>
      <w:tr w:rsidR="00E03414" w:rsidRPr="00E03414" w:rsidTr="00E0341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Tàu (Sà lan) ↔ Sà lan, ô tô, toa xe tại cầu cảng</w:t>
            </w:r>
          </w:p>
        </w:tc>
      </w:tr>
      <w:tr w:rsidR="00E03414" w:rsidRPr="00E03414" w:rsidTr="00E0341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Giá tối đa</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34</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44</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27</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35</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20</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26</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16</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21</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51</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67</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54</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27</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35</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28</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 </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76</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99</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61</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79</w:t>
            </w:r>
          </w:p>
        </w:tc>
      </w:tr>
      <w:tr w:rsidR="00E03414" w:rsidRPr="00E03414" w:rsidTr="00E0341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52</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33</w:t>
            </w:r>
          </w:p>
        </w:tc>
        <w:tc>
          <w:tcPr>
            <w:tcW w:w="800" w:type="pct"/>
            <w:tcBorders>
              <w:top w:val="nil"/>
              <w:left w:val="nil"/>
              <w:bottom w:val="single" w:sz="8" w:space="0" w:color="auto"/>
              <w:right w:val="single" w:sz="8" w:space="0" w:color="auto"/>
            </w:tcBorders>
            <w:shd w:val="clear" w:color="auto" w:fill="FFFFFF"/>
            <w:vAlign w:val="center"/>
            <w:hideMark/>
          </w:tcPr>
          <w:p w:rsidR="00E03414" w:rsidRPr="00E03414" w:rsidRDefault="00E03414"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E03414">
              <w:rPr>
                <w:rFonts w:ascii="Times New Roman" w:eastAsia="Times New Roman" w:hAnsi="Times New Roman" w:cs="Times New Roman"/>
                <w:color w:val="000000"/>
                <w:sz w:val="26"/>
                <w:szCs w:val="26"/>
                <w:lang w:eastAsia="en-US"/>
              </w:rPr>
              <w:t>42</w:t>
            </w:r>
          </w:p>
        </w:tc>
      </w:tr>
    </w:tbl>
    <w:p w:rsidR="00230EF7" w:rsidRDefault="00E03414" w:rsidP="00E03414">
      <w:pPr>
        <w:shd w:val="clear" w:color="auto" w:fill="FFFFFF"/>
        <w:spacing w:before="360" w:after="240" w:line="234" w:lineRule="atLeast"/>
        <w:ind w:firstLine="720"/>
        <w:jc w:val="both"/>
        <w:rPr>
          <w:rFonts w:ascii="Times New Roman" w:eastAsia="Times New Roman" w:hAnsi="Times New Roman" w:cs="Times New Roman"/>
          <w:b/>
          <w:color w:val="000000"/>
          <w:sz w:val="28"/>
          <w:szCs w:val="28"/>
          <w:lang w:val="en-US" w:eastAsia="en-US"/>
        </w:rPr>
      </w:pPr>
      <w:r>
        <w:rPr>
          <w:rFonts w:ascii="Times New Roman" w:eastAsia="Times New Roman" w:hAnsi="Times New Roman" w:cs="Times New Roman"/>
          <w:color w:val="000000"/>
          <w:sz w:val="28"/>
          <w:szCs w:val="28"/>
          <w:lang w:val="en-US" w:eastAsia="en-US"/>
        </w:rPr>
        <w:t>b</w:t>
      </w:r>
      <w:r w:rsidR="00230EF7">
        <w:rPr>
          <w:rFonts w:ascii="Times New Roman" w:eastAsia="Times New Roman" w:hAnsi="Times New Roman" w:cs="Times New Roman"/>
          <w:color w:val="000000"/>
          <w:sz w:val="28"/>
          <w:szCs w:val="28"/>
          <w:lang w:val="en-US" w:eastAsia="en-US"/>
        </w:rPr>
        <w:t>)</w:t>
      </w:r>
      <w:r>
        <w:rPr>
          <w:rFonts w:ascii="Times New Roman" w:eastAsia="Times New Roman" w:hAnsi="Times New Roman" w:cs="Times New Roman"/>
          <w:color w:val="000000"/>
          <w:sz w:val="28"/>
          <w:szCs w:val="28"/>
          <w:lang w:val="en-US" w:eastAsia="en-US"/>
        </w:rPr>
        <w:t xml:space="preserve"> Thời gian</w:t>
      </w:r>
      <w:r w:rsidR="007276F5">
        <w:rPr>
          <w:rFonts w:ascii="Times New Roman" w:eastAsia="Times New Roman" w:hAnsi="Times New Roman" w:cs="Times New Roman"/>
          <w:color w:val="000000"/>
          <w:sz w:val="28"/>
          <w:szCs w:val="28"/>
          <w:lang w:val="en-US" w:eastAsia="en-US"/>
        </w:rPr>
        <w:t xml:space="preserve"> </w:t>
      </w:r>
      <w:r w:rsidR="00230EF7" w:rsidRPr="00526227">
        <w:rPr>
          <w:rFonts w:ascii="Times New Roman" w:eastAsia="Times New Roman" w:hAnsi="Times New Roman" w:cs="Times New Roman"/>
          <w:color w:val="000000"/>
          <w:sz w:val="28"/>
          <w:szCs w:val="28"/>
          <w:lang w:val="en-US" w:eastAsia="en-US"/>
        </w:rPr>
        <w:t>áp dụng</w:t>
      </w:r>
      <w:r w:rsidR="00230EF7" w:rsidRPr="00230EF7">
        <w:rPr>
          <w:rFonts w:ascii="Times New Roman" w:eastAsia="Times New Roman" w:hAnsi="Times New Roman" w:cs="Times New Roman"/>
          <w:b/>
          <w:color w:val="000000"/>
          <w:sz w:val="28"/>
          <w:szCs w:val="28"/>
          <w:lang w:val="en-US" w:eastAsia="en-US"/>
        </w:rPr>
        <w:t xml:space="preserve"> kể từ ngày 01</w:t>
      </w:r>
      <w:r>
        <w:rPr>
          <w:rFonts w:ascii="Times New Roman" w:eastAsia="Times New Roman" w:hAnsi="Times New Roman" w:cs="Times New Roman"/>
          <w:b/>
          <w:color w:val="000000"/>
          <w:sz w:val="28"/>
          <w:szCs w:val="28"/>
          <w:lang w:val="en-US" w:eastAsia="en-US"/>
        </w:rPr>
        <w:t xml:space="preserve"> tháng </w:t>
      </w:r>
      <w:r w:rsidR="00230EF7" w:rsidRPr="00230EF7">
        <w:rPr>
          <w:rFonts w:ascii="Times New Roman" w:eastAsia="Times New Roman" w:hAnsi="Times New Roman" w:cs="Times New Roman"/>
          <w:b/>
          <w:color w:val="000000"/>
          <w:sz w:val="28"/>
          <w:szCs w:val="28"/>
          <w:lang w:val="en-US" w:eastAsia="en-US"/>
        </w:rPr>
        <w:t>01</w:t>
      </w:r>
      <w:r>
        <w:rPr>
          <w:rFonts w:ascii="Times New Roman" w:eastAsia="Times New Roman" w:hAnsi="Times New Roman" w:cs="Times New Roman"/>
          <w:b/>
          <w:color w:val="000000"/>
          <w:sz w:val="28"/>
          <w:szCs w:val="28"/>
          <w:lang w:val="en-US" w:eastAsia="en-US"/>
        </w:rPr>
        <w:t xml:space="preserve"> năm </w:t>
      </w:r>
      <w:r w:rsidR="00230EF7" w:rsidRPr="00230EF7">
        <w:rPr>
          <w:rFonts w:ascii="Times New Roman" w:eastAsia="Times New Roman" w:hAnsi="Times New Roman" w:cs="Times New Roman"/>
          <w:b/>
          <w:color w:val="000000"/>
          <w:sz w:val="28"/>
          <w:szCs w:val="28"/>
          <w:lang w:val="en-US" w:eastAsia="en-US"/>
        </w:rPr>
        <w:t>2022</w:t>
      </w:r>
      <w:r>
        <w:rPr>
          <w:rFonts w:ascii="Times New Roman" w:eastAsia="Times New Roman" w:hAnsi="Times New Roman" w:cs="Times New Roman"/>
          <w:b/>
          <w:color w:val="000000"/>
          <w:sz w:val="28"/>
          <w:szCs w:val="28"/>
          <w:lang w:val="en-US" w:eastAsia="en-US"/>
        </w:rPr>
        <w:t xml:space="preserve"> đến hết ngày 31 tháng 12 năm 2022</w:t>
      </w:r>
      <w:r w:rsidR="00E1017D">
        <w:rPr>
          <w:rFonts w:ascii="Times New Roman" w:eastAsia="Times New Roman" w:hAnsi="Times New Roman" w:cs="Times New Roman"/>
          <w:b/>
          <w:color w:val="000000"/>
          <w:sz w:val="28"/>
          <w:szCs w:val="28"/>
          <w:lang w:val="en-US" w:eastAsia="en-US"/>
        </w:rPr>
        <w:t>.</w:t>
      </w:r>
    </w:p>
    <w:p w:rsidR="00E1017D" w:rsidRPr="00B62AC2" w:rsidRDefault="00E1017D" w:rsidP="00E1017D">
      <w:pPr>
        <w:shd w:val="clear" w:color="auto" w:fill="FFFFFF"/>
        <w:spacing w:before="120" w:after="0" w:line="234" w:lineRule="atLeast"/>
        <w:ind w:left="5040" w:firstLine="720"/>
        <w:jc w:val="both"/>
        <w:rPr>
          <w:rFonts w:ascii="Times New Roman" w:eastAsia="Times New Roman" w:hAnsi="Times New Roman" w:cs="Times New Roman"/>
          <w:color w:val="000000"/>
          <w:sz w:val="28"/>
          <w:szCs w:val="28"/>
          <w:lang w:val="en-US" w:eastAsia="en-US"/>
        </w:rPr>
      </w:pPr>
      <w:r w:rsidRPr="000B3F4E">
        <w:rPr>
          <w:rFonts w:ascii="Times New Roman" w:hAnsi="Times New Roman"/>
          <w:i/>
          <w:sz w:val="28"/>
          <w:szCs w:val="28"/>
        </w:rPr>
        <w:t>Đơn vị tính: USD/container</w:t>
      </w:r>
    </w:p>
    <w:tbl>
      <w:tblPr>
        <w:tblW w:w="5000" w:type="pct"/>
        <w:tblCellSpacing w:w="0" w:type="dxa"/>
        <w:shd w:val="clear" w:color="auto" w:fill="FFFFFF"/>
        <w:tblCellMar>
          <w:left w:w="0" w:type="dxa"/>
          <w:right w:w="0" w:type="dxa"/>
        </w:tblCellMar>
        <w:tblLook w:val="04A0"/>
      </w:tblPr>
      <w:tblGrid>
        <w:gridCol w:w="3039"/>
        <w:gridCol w:w="1472"/>
        <w:gridCol w:w="1565"/>
        <w:gridCol w:w="1472"/>
        <w:gridCol w:w="1564"/>
      </w:tblGrid>
      <w:tr w:rsidR="00230EF7" w:rsidRPr="00D42D93" w:rsidTr="00817200">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Khung giá dịch vụ</w:t>
            </w:r>
          </w:p>
        </w:tc>
      </w:tr>
      <w:tr w:rsidR="00230EF7" w:rsidRPr="00D42D93" w:rsidTr="008172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EF7" w:rsidRPr="00D42D93" w:rsidRDefault="00230EF7"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Sà lan, ô tô, toa xe tại cầu cảng</w:t>
            </w:r>
          </w:p>
        </w:tc>
      </w:tr>
      <w:tr w:rsidR="00230EF7" w:rsidRPr="00D42D93" w:rsidTr="008172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EF7" w:rsidRPr="00D42D93" w:rsidRDefault="00230EF7"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27"/>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44</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34</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40</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27</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21</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24</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67</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50</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60</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30</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F4EE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35</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27</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32</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84</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F4EE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99</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76</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89</w:t>
            </w:r>
          </w:p>
        </w:tc>
      </w:tr>
      <w:tr w:rsidR="00230EF7" w:rsidRPr="00D42D93" w:rsidTr="00817200">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230EF7"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52</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2F4EE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53</w:t>
            </w:r>
          </w:p>
        </w:tc>
        <w:tc>
          <w:tcPr>
            <w:tcW w:w="808"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47</w:t>
            </w:r>
          </w:p>
        </w:tc>
        <w:tc>
          <w:tcPr>
            <w:tcW w:w="859" w:type="pct"/>
            <w:tcBorders>
              <w:top w:val="nil"/>
              <w:left w:val="nil"/>
              <w:bottom w:val="single" w:sz="8" w:space="0" w:color="auto"/>
              <w:right w:val="single" w:sz="8" w:space="0" w:color="auto"/>
            </w:tcBorders>
            <w:shd w:val="clear" w:color="auto" w:fill="FFFFFF"/>
            <w:vAlign w:val="center"/>
            <w:hideMark/>
          </w:tcPr>
          <w:p w:rsidR="00D42D93" w:rsidRPr="00D42D93" w:rsidRDefault="00581C45"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48</w:t>
            </w:r>
          </w:p>
        </w:tc>
      </w:tr>
    </w:tbl>
    <w:p w:rsidR="00230EF7" w:rsidRPr="00B62AC2" w:rsidRDefault="00B30531" w:rsidP="00BF657B">
      <w:pPr>
        <w:shd w:val="clear" w:color="auto" w:fill="FFFFFF"/>
        <w:spacing w:before="360" w:after="120" w:line="234" w:lineRule="atLeast"/>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c</w:t>
      </w:r>
      <w:r w:rsidR="00230EF7">
        <w:rPr>
          <w:rFonts w:ascii="Times New Roman" w:eastAsia="Times New Roman" w:hAnsi="Times New Roman" w:cs="Times New Roman"/>
          <w:color w:val="000000"/>
          <w:sz w:val="28"/>
          <w:szCs w:val="28"/>
          <w:lang w:val="en-US" w:eastAsia="en-US"/>
        </w:rPr>
        <w:t xml:space="preserve">) </w:t>
      </w:r>
      <w:r w:rsidR="00E03414">
        <w:rPr>
          <w:rFonts w:ascii="Times New Roman" w:eastAsia="Times New Roman" w:hAnsi="Times New Roman" w:cs="Times New Roman"/>
          <w:color w:val="000000"/>
          <w:sz w:val="28"/>
          <w:szCs w:val="28"/>
          <w:lang w:val="en-US" w:eastAsia="en-US"/>
        </w:rPr>
        <w:t>Thời gian</w:t>
      </w:r>
      <w:r w:rsidR="007276F5">
        <w:rPr>
          <w:rFonts w:ascii="Times New Roman" w:eastAsia="Times New Roman" w:hAnsi="Times New Roman" w:cs="Times New Roman"/>
          <w:color w:val="000000"/>
          <w:sz w:val="28"/>
          <w:szCs w:val="28"/>
          <w:lang w:val="en-US" w:eastAsia="en-US"/>
        </w:rPr>
        <w:t xml:space="preserve"> </w:t>
      </w:r>
      <w:r w:rsidR="00230EF7" w:rsidRPr="00526227">
        <w:rPr>
          <w:rFonts w:ascii="Times New Roman" w:eastAsia="Times New Roman" w:hAnsi="Times New Roman" w:cs="Times New Roman"/>
          <w:color w:val="000000"/>
          <w:sz w:val="28"/>
          <w:szCs w:val="28"/>
          <w:lang w:val="en-US" w:eastAsia="en-US"/>
        </w:rPr>
        <w:t>áp dụng</w:t>
      </w:r>
      <w:r w:rsidR="00230EF7" w:rsidRPr="00230EF7">
        <w:rPr>
          <w:rFonts w:ascii="Times New Roman" w:eastAsia="Times New Roman" w:hAnsi="Times New Roman" w:cs="Times New Roman"/>
          <w:b/>
          <w:color w:val="000000"/>
          <w:sz w:val="28"/>
          <w:szCs w:val="28"/>
          <w:lang w:val="en-US" w:eastAsia="en-US"/>
        </w:rPr>
        <w:t xml:space="preserve"> kể từ ngày 01</w:t>
      </w:r>
      <w:r>
        <w:rPr>
          <w:rFonts w:ascii="Times New Roman" w:eastAsia="Times New Roman" w:hAnsi="Times New Roman" w:cs="Times New Roman"/>
          <w:b/>
          <w:color w:val="000000"/>
          <w:sz w:val="28"/>
          <w:szCs w:val="28"/>
          <w:lang w:val="en-US" w:eastAsia="en-US"/>
        </w:rPr>
        <w:t xml:space="preserve"> tháng 01 năm </w:t>
      </w:r>
      <w:r w:rsidR="00230EF7" w:rsidRPr="00230EF7">
        <w:rPr>
          <w:rFonts w:ascii="Times New Roman" w:eastAsia="Times New Roman" w:hAnsi="Times New Roman" w:cs="Times New Roman"/>
          <w:b/>
          <w:color w:val="000000"/>
          <w:sz w:val="28"/>
          <w:szCs w:val="28"/>
          <w:lang w:val="en-US" w:eastAsia="en-US"/>
        </w:rPr>
        <w:t>202</w:t>
      </w:r>
      <w:r w:rsidR="00230EF7">
        <w:rPr>
          <w:rFonts w:ascii="Times New Roman" w:eastAsia="Times New Roman" w:hAnsi="Times New Roman" w:cs="Times New Roman"/>
          <w:b/>
          <w:color w:val="000000"/>
          <w:sz w:val="28"/>
          <w:szCs w:val="28"/>
          <w:lang w:val="en-US" w:eastAsia="en-US"/>
        </w:rPr>
        <w:t>3</w:t>
      </w:r>
      <w:r w:rsidR="00E1017D">
        <w:rPr>
          <w:rFonts w:ascii="Times New Roman" w:eastAsia="Times New Roman" w:hAnsi="Times New Roman" w:cs="Times New Roman"/>
          <w:b/>
          <w:color w:val="000000"/>
          <w:sz w:val="28"/>
          <w:szCs w:val="28"/>
          <w:lang w:val="en-US" w:eastAsia="en-US"/>
        </w:rPr>
        <w:t>.</w:t>
      </w:r>
    </w:p>
    <w:p w:rsidR="00817200" w:rsidRPr="00D42D93" w:rsidRDefault="00817200" w:rsidP="00817200">
      <w:pPr>
        <w:shd w:val="clear" w:color="auto" w:fill="FFFFFF"/>
        <w:spacing w:before="120" w:after="120" w:line="234" w:lineRule="atLeast"/>
        <w:ind w:left="4320" w:firstLine="720"/>
        <w:jc w:val="center"/>
        <w:rPr>
          <w:rFonts w:ascii="Arial" w:eastAsia="Times New Roman" w:hAnsi="Arial" w:cs="Arial"/>
          <w:color w:val="000000"/>
          <w:sz w:val="18"/>
          <w:szCs w:val="18"/>
          <w:lang w:val="en-US" w:eastAsia="en-US"/>
        </w:rPr>
      </w:pPr>
      <w:r w:rsidRPr="000B3F4E">
        <w:rPr>
          <w:rFonts w:ascii="Times New Roman" w:hAnsi="Times New Roman"/>
          <w:i/>
          <w:sz w:val="28"/>
          <w:szCs w:val="28"/>
        </w:rPr>
        <w:t>Đơn vị tính: USD/container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817200" w:rsidRPr="00D42D93" w:rsidTr="00817200">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Khung giá dịch vụ</w:t>
            </w:r>
          </w:p>
        </w:tc>
      </w:tr>
      <w:tr w:rsidR="00817200" w:rsidRPr="00D42D93" w:rsidTr="008172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17200" w:rsidRPr="00D42D93" w:rsidRDefault="00817200"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Tàu (Sà lan) ↔ Sà lan, ô tô, toa xe tại cầu cảng</w:t>
            </w:r>
          </w:p>
        </w:tc>
      </w:tr>
      <w:tr w:rsidR="00817200" w:rsidRPr="00D42D93" w:rsidTr="0081720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17200" w:rsidRPr="00D42D93" w:rsidRDefault="00817200"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Giá tối đa</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27"/>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 xml:space="preserve">41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49</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w:t>
            </w:r>
            <w:r w:rsidR="00617F11">
              <w:rPr>
                <w:rFonts w:ascii="Times New Roman" w:eastAsia="Times New Roman" w:hAnsi="Times New Roman" w:cs="Times New Roman"/>
                <w:color w:val="000000"/>
                <w:sz w:val="26"/>
                <w:szCs w:val="26"/>
                <w:lang w:val="en-US" w:eastAsia="en-US"/>
              </w:rPr>
              <w:t>7</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44</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25</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26</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62</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74</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67</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33</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39</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30</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35</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 </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92</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109</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83</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98</w:t>
            </w:r>
          </w:p>
        </w:tc>
      </w:tr>
      <w:tr w:rsidR="00817200" w:rsidRPr="00D42D93" w:rsidTr="00817200">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D42D93">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57</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817200"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58</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51</w:t>
            </w:r>
          </w:p>
        </w:tc>
        <w:tc>
          <w:tcPr>
            <w:tcW w:w="800" w:type="pct"/>
            <w:tcBorders>
              <w:top w:val="nil"/>
              <w:left w:val="nil"/>
              <w:bottom w:val="single" w:sz="8" w:space="0" w:color="auto"/>
              <w:right w:val="single" w:sz="8" w:space="0" w:color="auto"/>
            </w:tcBorders>
            <w:shd w:val="clear" w:color="auto" w:fill="FFFFFF"/>
            <w:vAlign w:val="center"/>
            <w:hideMark/>
          </w:tcPr>
          <w:p w:rsidR="00D42D93" w:rsidRPr="00D42D93" w:rsidRDefault="00617F1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52</w:t>
            </w:r>
          </w:p>
        </w:tc>
      </w:tr>
    </w:tbl>
    <w:p w:rsidR="00567F66" w:rsidRDefault="00EA4487" w:rsidP="00D42D93">
      <w:pPr>
        <w:spacing w:before="480" w:after="0"/>
        <w:ind w:firstLine="720"/>
        <w:jc w:val="both"/>
        <w:rPr>
          <w:rFonts w:ascii="Times New Roman" w:hAnsi="Times New Roman"/>
          <w:b/>
          <w:sz w:val="28"/>
          <w:szCs w:val="28"/>
          <w:lang w:val="en-US"/>
        </w:rPr>
      </w:pPr>
      <w:r>
        <w:rPr>
          <w:rFonts w:ascii="Times New Roman" w:hAnsi="Times New Roman"/>
          <w:b/>
          <w:sz w:val="28"/>
          <w:szCs w:val="28"/>
          <w:lang w:val="en-US"/>
        </w:rPr>
        <w:t>8</w:t>
      </w:r>
      <w:r w:rsidR="00567F66" w:rsidRPr="00567F66">
        <w:rPr>
          <w:rFonts w:ascii="Times New Roman" w:hAnsi="Times New Roman"/>
          <w:b/>
          <w:sz w:val="28"/>
          <w:szCs w:val="28"/>
          <w:lang w:val="en-US"/>
        </w:rPr>
        <w:t xml:space="preserve">. </w:t>
      </w:r>
      <w:r>
        <w:rPr>
          <w:rFonts w:ascii="Times New Roman" w:hAnsi="Times New Roman"/>
          <w:b/>
          <w:sz w:val="28"/>
          <w:szCs w:val="28"/>
          <w:lang w:val="en-US"/>
        </w:rPr>
        <w:t>Sửa đổi, bổ sung Điều 16 như sau</w:t>
      </w:r>
    </w:p>
    <w:p w:rsidR="009270BA" w:rsidRDefault="009270BA" w:rsidP="009270BA">
      <w:pPr>
        <w:spacing w:before="120" w:after="0"/>
        <w:ind w:firstLine="720"/>
        <w:jc w:val="both"/>
        <w:rPr>
          <w:rFonts w:ascii="Times New Roman" w:hAnsi="Times New Roman" w:cs="Times New Roman"/>
          <w:bCs/>
          <w:color w:val="000000"/>
          <w:sz w:val="28"/>
          <w:szCs w:val="28"/>
          <w:shd w:val="clear" w:color="auto" w:fill="FFFFFF"/>
          <w:lang w:val="en-US"/>
        </w:rPr>
      </w:pPr>
      <w:r w:rsidRPr="009270BA">
        <w:rPr>
          <w:rFonts w:ascii="Times New Roman" w:hAnsi="Times New Roman" w:cs="Times New Roman"/>
          <w:sz w:val="28"/>
          <w:szCs w:val="28"/>
          <w:lang w:val="en-US"/>
        </w:rPr>
        <w:t>“Điều 1</w:t>
      </w:r>
      <w:r w:rsidR="0001067D">
        <w:rPr>
          <w:rFonts w:ascii="Times New Roman" w:hAnsi="Times New Roman" w:cs="Times New Roman"/>
          <w:sz w:val="28"/>
          <w:szCs w:val="28"/>
          <w:lang w:val="en-US"/>
        </w:rPr>
        <w:t>6</w:t>
      </w:r>
      <w:r w:rsidRPr="009270BA">
        <w:rPr>
          <w:rFonts w:ascii="Times New Roman" w:hAnsi="Times New Roman" w:cs="Times New Roman"/>
          <w:sz w:val="28"/>
          <w:szCs w:val="28"/>
          <w:lang w:val="en-US"/>
        </w:rPr>
        <w:t xml:space="preserve">. </w:t>
      </w:r>
      <w:r w:rsidRPr="009270BA">
        <w:rPr>
          <w:rFonts w:ascii="Times New Roman" w:hAnsi="Times New Roman" w:cs="Times New Roman"/>
          <w:bCs/>
          <w:color w:val="000000"/>
          <w:sz w:val="28"/>
          <w:szCs w:val="28"/>
          <w:shd w:val="clear" w:color="auto" w:fill="FFFFFF"/>
        </w:rPr>
        <w:t>Khung giá dịch vụ bốc dỡ container tại khu vực II</w:t>
      </w:r>
      <w:r>
        <w:rPr>
          <w:rFonts w:ascii="Times New Roman" w:hAnsi="Times New Roman" w:cs="Times New Roman"/>
          <w:bCs/>
          <w:color w:val="000000"/>
          <w:sz w:val="28"/>
          <w:szCs w:val="28"/>
          <w:shd w:val="clear" w:color="auto" w:fill="FFFFFF"/>
          <w:lang w:val="en-US"/>
        </w:rPr>
        <w:t>I</w:t>
      </w:r>
    </w:p>
    <w:p w:rsidR="004E0490" w:rsidRPr="004E0490" w:rsidRDefault="004E0490" w:rsidP="004E049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1.</w:t>
      </w:r>
      <w:r w:rsidR="007276F5">
        <w:rPr>
          <w:rFonts w:ascii="Times New Roman" w:eastAsia="Times New Roman" w:hAnsi="Times New Roman" w:cs="Times New Roman"/>
          <w:color w:val="000000"/>
          <w:sz w:val="28"/>
          <w:szCs w:val="28"/>
          <w:lang w:val="en-US" w:eastAsia="en-US"/>
        </w:rPr>
        <w:t xml:space="preserve"> </w:t>
      </w:r>
      <w:r w:rsidRPr="004E0490">
        <w:rPr>
          <w:rFonts w:ascii="Times New Roman" w:eastAsia="Times New Roman" w:hAnsi="Times New Roman" w:cs="Times New Roman"/>
          <w:color w:val="000000"/>
          <w:sz w:val="28"/>
          <w:szCs w:val="28"/>
          <w:lang w:eastAsia="en-US"/>
        </w:rPr>
        <w:t>Khung giá dịch vụ bốc dỡ container nội địa</w:t>
      </w:r>
      <w:r>
        <w:rPr>
          <w:rFonts w:ascii="Times New Roman" w:eastAsia="Times New Roman" w:hAnsi="Times New Roman" w:cs="Times New Roman"/>
          <w:color w:val="000000"/>
          <w:sz w:val="28"/>
          <w:szCs w:val="28"/>
          <w:lang w:val="en-US" w:eastAsia="en-US"/>
        </w:rPr>
        <w:t xml:space="preserve"> khu vực III</w:t>
      </w:r>
    </w:p>
    <w:p w:rsidR="004E0490" w:rsidRPr="004E0490" w:rsidRDefault="004E0490" w:rsidP="004E0490">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US" w:eastAsia="en-US"/>
        </w:rPr>
      </w:pPr>
      <w:r w:rsidRPr="004E0490">
        <w:rPr>
          <w:rFonts w:ascii="Times New Roman" w:eastAsia="Times New Roman" w:hAnsi="Times New Roman" w:cs="Times New Roman"/>
          <w:color w:val="000000"/>
          <w:sz w:val="28"/>
          <w:szCs w:val="28"/>
          <w:lang w:val="en-US" w:eastAsia="en-US"/>
        </w:rPr>
        <w:t xml:space="preserve">a) </w:t>
      </w:r>
      <w:r w:rsidR="00E03414">
        <w:rPr>
          <w:rFonts w:ascii="Times New Roman" w:eastAsia="Times New Roman" w:hAnsi="Times New Roman" w:cs="Times New Roman"/>
          <w:color w:val="000000"/>
          <w:sz w:val="28"/>
          <w:szCs w:val="28"/>
          <w:lang w:val="en-US" w:eastAsia="en-US"/>
        </w:rPr>
        <w:t>Thời gian</w:t>
      </w:r>
      <w:r w:rsidRPr="004E0490">
        <w:rPr>
          <w:rFonts w:ascii="Times New Roman" w:eastAsia="Times New Roman" w:hAnsi="Times New Roman" w:cs="Times New Roman"/>
          <w:color w:val="000000"/>
          <w:sz w:val="28"/>
          <w:szCs w:val="28"/>
          <w:lang w:val="en-US" w:eastAsia="en-US"/>
        </w:rPr>
        <w:t xml:space="preserve"> áp dụng </w:t>
      </w:r>
      <w:r w:rsidRPr="00E03414">
        <w:rPr>
          <w:rFonts w:ascii="Times New Roman" w:eastAsia="Times New Roman" w:hAnsi="Times New Roman" w:cs="Times New Roman"/>
          <w:b/>
          <w:color w:val="000000"/>
          <w:sz w:val="28"/>
          <w:szCs w:val="28"/>
          <w:lang w:val="en-US" w:eastAsia="en-US"/>
        </w:rPr>
        <w:t>đến hết ngày 31</w:t>
      </w:r>
      <w:r w:rsidR="00E03414" w:rsidRPr="00E03414">
        <w:rPr>
          <w:rFonts w:ascii="Times New Roman" w:eastAsia="Times New Roman" w:hAnsi="Times New Roman" w:cs="Times New Roman"/>
          <w:b/>
          <w:color w:val="000000"/>
          <w:sz w:val="28"/>
          <w:szCs w:val="28"/>
          <w:lang w:val="en-US" w:eastAsia="en-US"/>
        </w:rPr>
        <w:t xml:space="preserve"> tháng </w:t>
      </w:r>
      <w:r w:rsidRPr="00E03414">
        <w:rPr>
          <w:rFonts w:ascii="Times New Roman" w:eastAsia="Times New Roman" w:hAnsi="Times New Roman" w:cs="Times New Roman"/>
          <w:b/>
          <w:color w:val="000000"/>
          <w:sz w:val="28"/>
          <w:szCs w:val="28"/>
          <w:lang w:val="en-US" w:eastAsia="en-US"/>
        </w:rPr>
        <w:t>12</w:t>
      </w:r>
      <w:r w:rsidR="00E03414" w:rsidRPr="00E03414">
        <w:rPr>
          <w:rFonts w:ascii="Times New Roman" w:eastAsia="Times New Roman" w:hAnsi="Times New Roman" w:cs="Times New Roman"/>
          <w:b/>
          <w:color w:val="000000"/>
          <w:sz w:val="28"/>
          <w:szCs w:val="28"/>
          <w:lang w:val="en-US" w:eastAsia="en-US"/>
        </w:rPr>
        <w:t xml:space="preserve"> năm </w:t>
      </w:r>
      <w:r w:rsidRPr="00E03414">
        <w:rPr>
          <w:rFonts w:ascii="Times New Roman" w:eastAsia="Times New Roman" w:hAnsi="Times New Roman" w:cs="Times New Roman"/>
          <w:b/>
          <w:color w:val="000000"/>
          <w:sz w:val="28"/>
          <w:szCs w:val="28"/>
          <w:lang w:val="en-US" w:eastAsia="en-US"/>
        </w:rPr>
        <w:t>2021</w:t>
      </w:r>
      <w:r w:rsidRPr="004E0490">
        <w:rPr>
          <w:rFonts w:ascii="Times New Roman" w:eastAsia="Times New Roman" w:hAnsi="Times New Roman" w:cs="Times New Roman"/>
          <w:color w:val="000000"/>
          <w:sz w:val="28"/>
          <w:szCs w:val="28"/>
          <w:lang w:val="en-US" w:eastAsia="en-US"/>
        </w:rPr>
        <w:t>.</w:t>
      </w:r>
    </w:p>
    <w:p w:rsidR="004E0490" w:rsidRPr="004E0490" w:rsidRDefault="004E0490" w:rsidP="004E0490">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i/>
          <w:iCs/>
          <w:color w:val="000000"/>
          <w:sz w:val="26"/>
          <w:szCs w:val="26"/>
          <w:lang w:eastAsia="en-US"/>
        </w:rPr>
        <w:t>Đơn vị tính: đồng/container</w:t>
      </w:r>
    </w:p>
    <w:tbl>
      <w:tblPr>
        <w:tblW w:w="5000" w:type="pct"/>
        <w:tblCellSpacing w:w="0" w:type="dxa"/>
        <w:shd w:val="clear" w:color="auto" w:fill="FFFFFF"/>
        <w:tblCellMar>
          <w:left w:w="0" w:type="dxa"/>
          <w:right w:w="0" w:type="dxa"/>
        </w:tblCellMar>
        <w:tblLook w:val="04A0"/>
      </w:tblPr>
      <w:tblGrid>
        <w:gridCol w:w="2854"/>
        <w:gridCol w:w="1564"/>
        <w:gridCol w:w="1565"/>
        <w:gridCol w:w="1565"/>
        <w:gridCol w:w="1564"/>
      </w:tblGrid>
      <w:tr w:rsidR="004E0490" w:rsidRPr="004E0490" w:rsidTr="00F873EE">
        <w:trPr>
          <w:tblCellSpacing w:w="0" w:type="dxa"/>
        </w:trPr>
        <w:tc>
          <w:tcPr>
            <w:tcW w:w="15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Loại container</w:t>
            </w:r>
          </w:p>
        </w:tc>
        <w:tc>
          <w:tcPr>
            <w:tcW w:w="3434" w:type="pct"/>
            <w:gridSpan w:val="4"/>
            <w:tcBorders>
              <w:top w:val="single" w:sz="8" w:space="0" w:color="auto"/>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Khung giá dịch vụ</w:t>
            </w:r>
          </w:p>
        </w:tc>
      </w:tr>
      <w:tr w:rsidR="004E0490" w:rsidRPr="004E0490" w:rsidTr="00F873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40" w:lineRule="auto"/>
              <w:rPr>
                <w:rFonts w:ascii="Times New Roman" w:eastAsia="Times New Roman" w:hAnsi="Times New Roman" w:cs="Times New Roman"/>
                <w:color w:val="000000"/>
                <w:sz w:val="26"/>
                <w:szCs w:val="26"/>
                <w:lang w:val="en-US" w:eastAsia="en-US"/>
              </w:rPr>
            </w:pPr>
          </w:p>
        </w:tc>
        <w:tc>
          <w:tcPr>
            <w:tcW w:w="1717" w:type="pct"/>
            <w:gridSpan w:val="2"/>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Tàu (Sà lan) ↔ Bãi cảng</w:t>
            </w:r>
          </w:p>
        </w:tc>
        <w:tc>
          <w:tcPr>
            <w:tcW w:w="1717" w:type="pct"/>
            <w:gridSpan w:val="2"/>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Tàu (Sà lan) ↔ Sà lan, ô tô, toa xe tại cầu cảng</w:t>
            </w:r>
          </w:p>
        </w:tc>
      </w:tr>
      <w:tr w:rsidR="004E0490" w:rsidRPr="004E0490" w:rsidTr="00F873E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40" w:lineRule="auto"/>
              <w:rPr>
                <w:rFonts w:ascii="Times New Roman" w:eastAsia="Times New Roman" w:hAnsi="Times New Roman" w:cs="Times New Roman"/>
                <w:color w:val="000000"/>
                <w:sz w:val="26"/>
                <w:szCs w:val="26"/>
                <w:lang w:val="en-US" w:eastAsia="en-US"/>
              </w:rPr>
            </w:pPr>
          </w:p>
        </w:tc>
        <w:tc>
          <w:tcPr>
            <w:tcW w:w="858"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đa</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Giá tối đa</w:t>
            </w:r>
          </w:p>
        </w:tc>
      </w:tr>
      <w:tr w:rsidR="004E0490"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w:t>
            </w:r>
            <w:r w:rsidRPr="004E0490">
              <w:rPr>
                <w:rFonts w:ascii="Times New Roman" w:eastAsia="Times New Roman" w:hAnsi="Times New Roman" w:cs="Times New Roman"/>
                <w:color w:val="000000"/>
                <w:sz w:val="26"/>
                <w:szCs w:val="26"/>
                <w:lang w:eastAsia="en-US"/>
              </w:rPr>
              <w:t xml:space="preserve"> Container 20 feet</w:t>
            </w:r>
          </w:p>
        </w:tc>
        <w:tc>
          <w:tcPr>
            <w:tcW w:w="858"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8" w:type="pct"/>
            <w:tcBorders>
              <w:top w:val="nil"/>
              <w:left w:val="nil"/>
              <w:bottom w:val="single" w:sz="8" w:space="0" w:color="auto"/>
              <w:right w:val="single" w:sz="8" w:space="0" w:color="auto"/>
            </w:tcBorders>
            <w:shd w:val="clear" w:color="auto" w:fill="FFFFFF"/>
            <w:vAlign w:val="center"/>
            <w:hideMark/>
          </w:tcPr>
          <w:p w:rsidR="004E0490" w:rsidRPr="004E0490" w:rsidRDefault="004E0490"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Có hàng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260.000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427.000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234</w:t>
            </w:r>
            <w:r w:rsidRPr="00526227">
              <w:rPr>
                <w:rFonts w:ascii="Times New Roman" w:eastAsia="Times New Roman" w:hAnsi="Times New Roman" w:cs="Times New Roman"/>
                <w:color w:val="000000"/>
                <w:sz w:val="26"/>
                <w:szCs w:val="26"/>
                <w:lang w:eastAsia="en-US"/>
              </w:rPr>
              <w:t>.000</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384</w:t>
            </w:r>
            <w:r w:rsidRPr="00526227">
              <w:rPr>
                <w:rFonts w:ascii="Times New Roman" w:eastAsia="Times New Roman" w:hAnsi="Times New Roman" w:cs="Times New Roman"/>
                <w:color w:val="000000"/>
                <w:sz w:val="26"/>
                <w:szCs w:val="26"/>
                <w:lang w:eastAsia="en-US"/>
              </w:rPr>
              <w:t>.000</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Rỗng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152.000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218.000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137</w:t>
            </w:r>
            <w:r w:rsidRPr="00526227">
              <w:rPr>
                <w:rFonts w:ascii="Times New Roman" w:eastAsia="Times New Roman" w:hAnsi="Times New Roman" w:cs="Times New Roman"/>
                <w:color w:val="000000"/>
                <w:sz w:val="26"/>
                <w:szCs w:val="26"/>
                <w:lang w:eastAsia="en-US"/>
              </w:rPr>
              <w:t>.000</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196</w:t>
            </w:r>
            <w:r w:rsidRPr="00526227">
              <w:rPr>
                <w:rFonts w:ascii="Times New Roman" w:eastAsia="Times New Roman" w:hAnsi="Times New Roman" w:cs="Times New Roman"/>
                <w:color w:val="000000"/>
                <w:sz w:val="26"/>
                <w:szCs w:val="26"/>
                <w:lang w:eastAsia="en-US"/>
              </w:rPr>
              <w:t>.000</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w:t>
            </w:r>
            <w:r w:rsidRPr="004E0490">
              <w:rPr>
                <w:rFonts w:ascii="Times New Roman" w:eastAsia="Times New Roman" w:hAnsi="Times New Roman" w:cs="Times New Roman"/>
                <w:color w:val="000000"/>
                <w:sz w:val="26"/>
                <w:szCs w:val="26"/>
                <w:lang w:eastAsia="en-US"/>
              </w:rPr>
              <w:t>2. Container 40 feet</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Có hàng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439.000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627.000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395</w:t>
            </w:r>
            <w:r w:rsidRPr="00526227">
              <w:rPr>
                <w:rFonts w:ascii="Times New Roman" w:eastAsia="Times New Roman" w:hAnsi="Times New Roman" w:cs="Times New Roman"/>
                <w:color w:val="000000"/>
                <w:sz w:val="26"/>
                <w:szCs w:val="26"/>
                <w:lang w:eastAsia="en-US"/>
              </w:rPr>
              <w:t>.000</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564</w:t>
            </w:r>
            <w:r w:rsidRPr="00526227">
              <w:rPr>
                <w:rFonts w:ascii="Times New Roman" w:eastAsia="Times New Roman" w:hAnsi="Times New Roman" w:cs="Times New Roman"/>
                <w:color w:val="000000"/>
                <w:sz w:val="26"/>
                <w:szCs w:val="26"/>
                <w:lang w:eastAsia="en-US"/>
              </w:rPr>
              <w:t>.000</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Rỗng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231.000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331.000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208</w:t>
            </w:r>
            <w:r w:rsidRPr="00526227">
              <w:rPr>
                <w:rFonts w:ascii="Times New Roman" w:eastAsia="Times New Roman" w:hAnsi="Times New Roman" w:cs="Times New Roman"/>
                <w:color w:val="000000"/>
                <w:sz w:val="26"/>
                <w:szCs w:val="26"/>
                <w:lang w:eastAsia="en-US"/>
              </w:rPr>
              <w:t>.000</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297</w:t>
            </w:r>
            <w:r w:rsidRPr="00526227">
              <w:rPr>
                <w:rFonts w:ascii="Times New Roman" w:eastAsia="Times New Roman" w:hAnsi="Times New Roman" w:cs="Times New Roman"/>
                <w:color w:val="000000"/>
                <w:sz w:val="26"/>
                <w:szCs w:val="26"/>
                <w:lang w:eastAsia="en-US"/>
              </w:rPr>
              <w:t>.000</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3. Container trên 40 feet</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Có hàng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658.000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940.000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592</w:t>
            </w:r>
            <w:r w:rsidRPr="00526227">
              <w:rPr>
                <w:rFonts w:ascii="Times New Roman" w:eastAsia="Times New Roman" w:hAnsi="Times New Roman" w:cs="Times New Roman"/>
                <w:color w:val="000000"/>
                <w:sz w:val="26"/>
                <w:szCs w:val="26"/>
                <w:lang w:eastAsia="en-US"/>
              </w:rPr>
              <w:t>.000</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846</w:t>
            </w:r>
            <w:r w:rsidRPr="00526227">
              <w:rPr>
                <w:rFonts w:ascii="Times New Roman" w:eastAsia="Times New Roman" w:hAnsi="Times New Roman" w:cs="Times New Roman"/>
                <w:color w:val="000000"/>
                <w:sz w:val="26"/>
                <w:szCs w:val="26"/>
                <w:lang w:eastAsia="en-US"/>
              </w:rPr>
              <w:t>.000</w:t>
            </w:r>
          </w:p>
        </w:tc>
      </w:tr>
      <w:tr w:rsidR="008B7033" w:rsidRPr="004E0490" w:rsidTr="00F873E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firstLine="180"/>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Rỗng</w:t>
            </w:r>
          </w:p>
        </w:tc>
        <w:tc>
          <w:tcPr>
            <w:tcW w:w="858"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57"/>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348.000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4E0490" w:rsidRDefault="008B7033" w:rsidP="00526227">
            <w:pPr>
              <w:spacing w:before="60" w:after="20" w:line="234" w:lineRule="atLeast"/>
              <w:ind w:right="92"/>
              <w:jc w:val="right"/>
              <w:rPr>
                <w:rFonts w:ascii="Times New Roman" w:eastAsia="Times New Roman" w:hAnsi="Times New Roman" w:cs="Times New Roman"/>
                <w:color w:val="000000"/>
                <w:sz w:val="26"/>
                <w:szCs w:val="26"/>
                <w:lang w:val="en-US" w:eastAsia="en-US"/>
              </w:rPr>
            </w:pPr>
            <w:r w:rsidRPr="004E0490">
              <w:rPr>
                <w:rFonts w:ascii="Times New Roman" w:eastAsia="Times New Roman" w:hAnsi="Times New Roman" w:cs="Times New Roman"/>
                <w:color w:val="000000"/>
                <w:sz w:val="26"/>
                <w:szCs w:val="26"/>
                <w:lang w:eastAsia="en-US"/>
              </w:rPr>
              <w:t>498.000</w:t>
            </w:r>
          </w:p>
        </w:tc>
        <w:tc>
          <w:tcPr>
            <w:tcW w:w="859"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1663CC">
            <w:pPr>
              <w:spacing w:before="8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313</w:t>
            </w:r>
            <w:r w:rsidRPr="00526227">
              <w:rPr>
                <w:rFonts w:ascii="Times New Roman" w:eastAsia="Times New Roman" w:hAnsi="Times New Roman" w:cs="Times New Roman"/>
                <w:color w:val="000000"/>
                <w:sz w:val="26"/>
                <w:szCs w:val="26"/>
                <w:lang w:eastAsia="en-US"/>
              </w:rPr>
              <w:t>.000</w:t>
            </w:r>
          </w:p>
        </w:tc>
        <w:tc>
          <w:tcPr>
            <w:tcW w:w="858" w:type="pct"/>
            <w:tcBorders>
              <w:top w:val="nil"/>
              <w:left w:val="nil"/>
              <w:bottom w:val="single" w:sz="8" w:space="0" w:color="auto"/>
              <w:right w:val="single" w:sz="8" w:space="0" w:color="auto"/>
            </w:tcBorders>
            <w:shd w:val="clear" w:color="auto" w:fill="FFFFFF"/>
            <w:vAlign w:val="center"/>
            <w:hideMark/>
          </w:tcPr>
          <w:p w:rsidR="008B7033" w:rsidRPr="00526227" w:rsidRDefault="008B7033" w:rsidP="0058577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w:t>
            </w:r>
            <w:r w:rsidR="0058577C">
              <w:rPr>
                <w:rFonts w:ascii="Times New Roman" w:eastAsia="Times New Roman" w:hAnsi="Times New Roman" w:cs="Times New Roman"/>
                <w:color w:val="000000"/>
                <w:sz w:val="26"/>
                <w:szCs w:val="26"/>
                <w:lang w:val="en-US" w:eastAsia="en-US"/>
              </w:rPr>
              <w:t>4</w:t>
            </w:r>
            <w:r>
              <w:rPr>
                <w:rFonts w:ascii="Times New Roman" w:eastAsia="Times New Roman" w:hAnsi="Times New Roman" w:cs="Times New Roman"/>
                <w:color w:val="000000"/>
                <w:sz w:val="26"/>
                <w:szCs w:val="26"/>
                <w:lang w:val="en-US" w:eastAsia="en-US"/>
              </w:rPr>
              <w:t>8</w:t>
            </w:r>
            <w:r w:rsidRPr="00526227">
              <w:rPr>
                <w:rFonts w:ascii="Times New Roman" w:eastAsia="Times New Roman" w:hAnsi="Times New Roman" w:cs="Times New Roman"/>
                <w:color w:val="000000"/>
                <w:sz w:val="26"/>
                <w:szCs w:val="26"/>
                <w:lang w:eastAsia="en-US"/>
              </w:rPr>
              <w:t>.000</w:t>
            </w:r>
          </w:p>
        </w:tc>
      </w:tr>
    </w:tbl>
    <w:p w:rsidR="004B0DAF" w:rsidRPr="00EA4487" w:rsidRDefault="004E0490" w:rsidP="004E0490">
      <w:pPr>
        <w:spacing w:before="360" w:after="0"/>
        <w:ind w:firstLine="720"/>
        <w:jc w:val="both"/>
        <w:rPr>
          <w:rFonts w:ascii="Times New Roman" w:hAnsi="Times New Roman"/>
          <w:b/>
          <w:sz w:val="28"/>
          <w:szCs w:val="28"/>
          <w:lang w:val="en-US"/>
        </w:rPr>
      </w:pPr>
      <w:r w:rsidRPr="00526227">
        <w:rPr>
          <w:rFonts w:ascii="Times New Roman" w:hAnsi="Times New Roman"/>
          <w:sz w:val="28"/>
          <w:szCs w:val="28"/>
          <w:lang w:val="en-US"/>
        </w:rPr>
        <w:t>b)</w:t>
      </w:r>
      <w:r w:rsidR="00AC23D0">
        <w:rPr>
          <w:rFonts w:ascii="Times New Roman" w:hAnsi="Times New Roman"/>
          <w:sz w:val="28"/>
          <w:szCs w:val="28"/>
          <w:lang w:val="en-US"/>
        </w:rPr>
        <w:t xml:space="preserve"> </w:t>
      </w:r>
      <w:r w:rsidR="00E03414" w:rsidRPr="00526227">
        <w:rPr>
          <w:rFonts w:ascii="Times New Roman" w:hAnsi="Times New Roman"/>
          <w:sz w:val="28"/>
          <w:szCs w:val="28"/>
          <w:lang w:val="en-US"/>
        </w:rPr>
        <w:t>T</w:t>
      </w:r>
      <w:r w:rsidR="00D11F83" w:rsidRPr="00526227">
        <w:rPr>
          <w:rFonts w:ascii="Times New Roman" w:hAnsi="Times New Roman"/>
          <w:sz w:val="28"/>
          <w:szCs w:val="28"/>
          <w:lang w:val="en-US"/>
        </w:rPr>
        <w:t>hời gian áp dụng</w:t>
      </w:r>
      <w:r w:rsidR="00D11F83" w:rsidRPr="00EA4487">
        <w:rPr>
          <w:rFonts w:ascii="Times New Roman" w:hAnsi="Times New Roman"/>
          <w:b/>
          <w:sz w:val="28"/>
          <w:szCs w:val="28"/>
          <w:lang w:val="en-US"/>
        </w:rPr>
        <w:t xml:space="preserve"> kể từ ngày 01</w:t>
      </w:r>
      <w:r w:rsidR="00E03414">
        <w:rPr>
          <w:rFonts w:ascii="Times New Roman" w:hAnsi="Times New Roman"/>
          <w:b/>
          <w:sz w:val="28"/>
          <w:szCs w:val="28"/>
          <w:lang w:val="en-US"/>
        </w:rPr>
        <w:t xml:space="preserve"> tháng </w:t>
      </w:r>
      <w:r w:rsidR="00D11F83" w:rsidRPr="00EA4487">
        <w:rPr>
          <w:rFonts w:ascii="Times New Roman" w:hAnsi="Times New Roman"/>
          <w:b/>
          <w:sz w:val="28"/>
          <w:szCs w:val="28"/>
          <w:lang w:val="en-US"/>
        </w:rPr>
        <w:t>01</w:t>
      </w:r>
      <w:r w:rsidR="00E03414">
        <w:rPr>
          <w:rFonts w:ascii="Times New Roman" w:hAnsi="Times New Roman"/>
          <w:b/>
          <w:sz w:val="28"/>
          <w:szCs w:val="28"/>
          <w:lang w:val="en-US"/>
        </w:rPr>
        <w:t xml:space="preserve"> năm </w:t>
      </w:r>
      <w:r w:rsidR="00D11F83" w:rsidRPr="00EA4487">
        <w:rPr>
          <w:rFonts w:ascii="Times New Roman" w:hAnsi="Times New Roman"/>
          <w:b/>
          <w:sz w:val="28"/>
          <w:szCs w:val="28"/>
          <w:lang w:val="en-US"/>
        </w:rPr>
        <w:t>2022.</w:t>
      </w:r>
    </w:p>
    <w:p w:rsidR="004B0DAF" w:rsidRPr="000B3F4E" w:rsidRDefault="004B0DAF" w:rsidP="004B0DAF">
      <w:pPr>
        <w:spacing w:before="120" w:after="0"/>
        <w:jc w:val="right"/>
        <w:rPr>
          <w:rFonts w:ascii="Times New Roman" w:hAnsi="Times New Roman"/>
          <w:i/>
          <w:sz w:val="28"/>
          <w:szCs w:val="28"/>
        </w:rPr>
      </w:pPr>
      <w:r w:rsidRPr="000B3F4E">
        <w:rPr>
          <w:rFonts w:ascii="Times New Roman" w:hAnsi="Times New Roman"/>
          <w:i/>
          <w:sz w:val="28"/>
          <w:szCs w:val="28"/>
        </w:rPr>
        <w:t>Đơn vị tính: đồng/container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1417"/>
        <w:gridCol w:w="1418"/>
        <w:gridCol w:w="1559"/>
        <w:gridCol w:w="1417"/>
      </w:tblGrid>
      <w:tr w:rsidR="004B0DAF" w:rsidRPr="000B3F4E" w:rsidTr="00F873EE">
        <w:trPr>
          <w:trHeight w:val="530"/>
          <w:tblHeader/>
        </w:trPr>
        <w:tc>
          <w:tcPr>
            <w:tcW w:w="3403" w:type="dxa"/>
            <w:vMerge w:val="restart"/>
            <w:shd w:val="clear" w:color="auto" w:fill="auto"/>
            <w:vAlign w:val="center"/>
            <w:hideMark/>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5811" w:type="dxa"/>
            <w:gridSpan w:val="4"/>
            <w:shd w:val="clear" w:color="auto" w:fill="auto"/>
            <w:vAlign w:val="center"/>
            <w:hideMark/>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Khung giá dịch vụ</w:t>
            </w:r>
          </w:p>
        </w:tc>
      </w:tr>
      <w:tr w:rsidR="004B0DAF" w:rsidRPr="000B3F4E" w:rsidTr="00F873EE">
        <w:trPr>
          <w:trHeight w:val="689"/>
          <w:tblHeader/>
        </w:trPr>
        <w:tc>
          <w:tcPr>
            <w:tcW w:w="3403" w:type="dxa"/>
            <w:vMerge/>
            <w:shd w:val="clear" w:color="auto" w:fill="auto"/>
            <w:vAlign w:val="center"/>
          </w:tcPr>
          <w:p w:rsidR="004B0DAF" w:rsidRPr="000B3F4E" w:rsidRDefault="004B0DAF" w:rsidP="00526227">
            <w:pPr>
              <w:spacing w:before="60" w:after="20" w:line="360" w:lineRule="exact"/>
              <w:jc w:val="center"/>
              <w:rPr>
                <w:rFonts w:ascii="Times New Roman" w:hAnsi="Times New Roman"/>
                <w:sz w:val="26"/>
                <w:szCs w:val="26"/>
              </w:rPr>
            </w:pPr>
          </w:p>
        </w:tc>
        <w:tc>
          <w:tcPr>
            <w:tcW w:w="2835" w:type="dxa"/>
            <w:gridSpan w:val="2"/>
            <w:shd w:val="clear" w:color="auto" w:fill="auto"/>
            <w:vAlign w:val="center"/>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pacing w:val="-6"/>
                <w:sz w:val="26"/>
                <w:szCs w:val="26"/>
              </w:rPr>
              <w:t>Tàu (Sà lan)</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w:t>
            </w:r>
            <w:r w:rsidR="007276F5">
              <w:rPr>
                <w:rFonts w:ascii="Times New Roman" w:hAnsi="Times New Roman"/>
                <w:spacing w:val="-6"/>
                <w:sz w:val="26"/>
                <w:szCs w:val="26"/>
                <w:lang w:val="en-US"/>
              </w:rPr>
              <w:t xml:space="preserve"> </w:t>
            </w:r>
            <w:r w:rsidRPr="000B3F4E">
              <w:rPr>
                <w:rFonts w:ascii="Times New Roman" w:hAnsi="Times New Roman"/>
                <w:spacing w:val="-6"/>
                <w:sz w:val="26"/>
                <w:szCs w:val="26"/>
              </w:rPr>
              <w:t>Bãi cảng</w:t>
            </w:r>
          </w:p>
        </w:tc>
        <w:tc>
          <w:tcPr>
            <w:tcW w:w="2976" w:type="dxa"/>
            <w:gridSpan w:val="2"/>
            <w:vAlign w:val="center"/>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pacing w:val="-6"/>
                <w:sz w:val="26"/>
                <w:szCs w:val="26"/>
              </w:rPr>
              <w:t>Tàu (Sà lan) ↔ Sà lan, ô tô, toa xe tại cầu cảng</w:t>
            </w:r>
          </w:p>
        </w:tc>
      </w:tr>
      <w:tr w:rsidR="004B0DAF" w:rsidRPr="000B3F4E" w:rsidTr="00F873EE">
        <w:trPr>
          <w:trHeight w:val="523"/>
          <w:tblHeader/>
        </w:trPr>
        <w:tc>
          <w:tcPr>
            <w:tcW w:w="3403" w:type="dxa"/>
            <w:vMerge/>
            <w:shd w:val="clear" w:color="auto" w:fill="auto"/>
            <w:vAlign w:val="center"/>
            <w:hideMark/>
          </w:tcPr>
          <w:p w:rsidR="004B0DAF" w:rsidRPr="000B3F4E" w:rsidRDefault="004B0DAF" w:rsidP="00526227">
            <w:pPr>
              <w:spacing w:before="60" w:after="20" w:line="360" w:lineRule="exact"/>
              <w:jc w:val="center"/>
              <w:rPr>
                <w:rFonts w:ascii="Times New Roman" w:hAnsi="Times New Roman"/>
                <w:sz w:val="26"/>
                <w:szCs w:val="26"/>
              </w:rPr>
            </w:pPr>
          </w:p>
        </w:tc>
        <w:tc>
          <w:tcPr>
            <w:tcW w:w="1417" w:type="dxa"/>
            <w:shd w:val="clear" w:color="auto" w:fill="auto"/>
            <w:vAlign w:val="center"/>
            <w:hideMark/>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8" w:type="dxa"/>
            <w:shd w:val="clear" w:color="auto" w:fill="auto"/>
            <w:vAlign w:val="center"/>
            <w:hideMark/>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c>
          <w:tcPr>
            <w:tcW w:w="1559" w:type="dxa"/>
            <w:vAlign w:val="center"/>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417" w:type="dxa"/>
            <w:vAlign w:val="center"/>
          </w:tcPr>
          <w:p w:rsidR="004B0DAF" w:rsidRPr="000B3F4E" w:rsidRDefault="004B0DAF"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4B0DAF" w:rsidRPr="000B3F4E" w:rsidTr="00F873EE">
        <w:trPr>
          <w:trHeight w:val="375"/>
        </w:trPr>
        <w:tc>
          <w:tcPr>
            <w:tcW w:w="3403" w:type="dxa"/>
            <w:shd w:val="clear" w:color="auto" w:fill="auto"/>
            <w:hideMark/>
          </w:tcPr>
          <w:p w:rsidR="004B0DAF" w:rsidRPr="000B3F4E" w:rsidRDefault="004B0DAF"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1. Container 20 feet</w:t>
            </w:r>
          </w:p>
        </w:tc>
        <w:tc>
          <w:tcPr>
            <w:tcW w:w="1417" w:type="dxa"/>
            <w:shd w:val="clear" w:color="auto" w:fill="auto"/>
            <w:vAlign w:val="center"/>
            <w:hideMark/>
          </w:tcPr>
          <w:p w:rsidR="004B0DAF" w:rsidRPr="000B3F4E" w:rsidRDefault="004B0DAF" w:rsidP="00526227">
            <w:pPr>
              <w:spacing w:before="60" w:after="20" w:line="360" w:lineRule="exact"/>
              <w:rPr>
                <w:rFonts w:ascii="Times New Roman" w:hAnsi="Times New Roman"/>
                <w:sz w:val="26"/>
                <w:szCs w:val="26"/>
              </w:rPr>
            </w:pPr>
          </w:p>
        </w:tc>
        <w:tc>
          <w:tcPr>
            <w:tcW w:w="1418" w:type="dxa"/>
            <w:shd w:val="clear" w:color="auto" w:fill="auto"/>
            <w:vAlign w:val="center"/>
            <w:hideMark/>
          </w:tcPr>
          <w:p w:rsidR="004B0DAF" w:rsidRPr="000B3F4E" w:rsidRDefault="004B0DAF" w:rsidP="00526227">
            <w:pPr>
              <w:spacing w:before="60" w:after="20" w:line="360" w:lineRule="exact"/>
              <w:rPr>
                <w:rFonts w:ascii="Times New Roman" w:hAnsi="Times New Roman"/>
                <w:sz w:val="26"/>
                <w:szCs w:val="26"/>
              </w:rPr>
            </w:pPr>
          </w:p>
        </w:tc>
        <w:tc>
          <w:tcPr>
            <w:tcW w:w="1559" w:type="dxa"/>
            <w:vAlign w:val="center"/>
          </w:tcPr>
          <w:p w:rsidR="004B0DAF" w:rsidRPr="000B3F4E" w:rsidRDefault="004B0DAF" w:rsidP="00526227">
            <w:pPr>
              <w:spacing w:before="60" w:after="20" w:line="360" w:lineRule="exact"/>
              <w:rPr>
                <w:rFonts w:ascii="Times New Roman" w:hAnsi="Times New Roman"/>
                <w:sz w:val="26"/>
                <w:szCs w:val="26"/>
              </w:rPr>
            </w:pPr>
          </w:p>
        </w:tc>
        <w:tc>
          <w:tcPr>
            <w:tcW w:w="1417" w:type="dxa"/>
            <w:vAlign w:val="center"/>
          </w:tcPr>
          <w:p w:rsidR="004B0DAF" w:rsidRPr="000B3F4E" w:rsidRDefault="004B0DAF" w:rsidP="00526227">
            <w:pPr>
              <w:spacing w:before="60" w:after="20" w:line="360" w:lineRule="exact"/>
              <w:rPr>
                <w:rFonts w:ascii="Times New Roman" w:hAnsi="Times New Roman"/>
                <w:sz w:val="26"/>
                <w:szCs w:val="26"/>
              </w:rPr>
            </w:pP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300</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427.000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270</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384</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175</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218.000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158</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196</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2. Container  40 feet</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rPr>
            </w:pP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rPr>
            </w:pP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505.000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627.000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454</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564</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266</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331.000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240</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297</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3. Container trên 40 feet</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rPr>
            </w:pP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rPr>
            </w:pP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sidRPr="00526227">
              <w:rPr>
                <w:rFonts w:ascii="Times New Roman" w:eastAsia="Times New Roman" w:hAnsi="Times New Roman" w:cs="Times New Roman"/>
                <w:color w:val="000000"/>
                <w:sz w:val="26"/>
                <w:szCs w:val="26"/>
                <w:lang w:eastAsia="en-US"/>
              </w:rPr>
              <w:t> </w:t>
            </w: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757</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940.000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681</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846</w:t>
            </w:r>
            <w:r w:rsidRPr="00526227">
              <w:rPr>
                <w:rFonts w:ascii="Times New Roman" w:eastAsia="Times New Roman" w:hAnsi="Times New Roman" w:cs="Times New Roman"/>
                <w:color w:val="000000"/>
                <w:sz w:val="26"/>
                <w:szCs w:val="26"/>
                <w:lang w:eastAsia="en-US"/>
              </w:rPr>
              <w:t>.000</w:t>
            </w:r>
          </w:p>
        </w:tc>
      </w:tr>
      <w:tr w:rsidR="00285E11" w:rsidRPr="000B3F4E" w:rsidTr="00F873EE">
        <w:trPr>
          <w:trHeight w:val="330"/>
        </w:trPr>
        <w:tc>
          <w:tcPr>
            <w:tcW w:w="3403" w:type="dxa"/>
            <w:shd w:val="clear" w:color="auto" w:fill="auto"/>
            <w:hideMark/>
          </w:tcPr>
          <w:p w:rsidR="00285E11" w:rsidRPr="000B3F4E" w:rsidRDefault="00285E11"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417" w:type="dxa"/>
            <w:shd w:val="clear" w:color="auto" w:fill="auto"/>
            <w:vAlign w:val="bottom"/>
            <w:hideMark/>
          </w:tcPr>
          <w:p w:rsidR="00285E11" w:rsidRPr="008F5F1C" w:rsidRDefault="00285E11" w:rsidP="00526227">
            <w:pPr>
              <w:spacing w:before="60" w:after="20" w:line="360" w:lineRule="exact"/>
              <w:jc w:val="right"/>
              <w:rPr>
                <w:rFonts w:ascii="Times New Roman" w:hAnsi="Times New Roman"/>
                <w:b/>
                <w:sz w:val="26"/>
                <w:szCs w:val="26"/>
                <w:lang w:eastAsia="zh-CN"/>
              </w:rPr>
            </w:pPr>
            <w:r w:rsidRPr="008F5F1C">
              <w:rPr>
                <w:rFonts w:ascii="Times New Roman" w:hAnsi="Times New Roman"/>
                <w:b/>
                <w:sz w:val="26"/>
                <w:szCs w:val="26"/>
                <w:lang w:val="en-US"/>
              </w:rPr>
              <w:t>400</w:t>
            </w:r>
            <w:r w:rsidRPr="008F5F1C">
              <w:rPr>
                <w:rFonts w:ascii="Times New Roman" w:hAnsi="Times New Roman"/>
                <w:b/>
                <w:sz w:val="26"/>
                <w:szCs w:val="26"/>
              </w:rPr>
              <w:t>.000</w:t>
            </w:r>
          </w:p>
        </w:tc>
        <w:tc>
          <w:tcPr>
            <w:tcW w:w="1418" w:type="dxa"/>
            <w:shd w:val="clear" w:color="auto" w:fill="auto"/>
            <w:vAlign w:val="bottom"/>
            <w:hideMark/>
          </w:tcPr>
          <w:p w:rsidR="00285E11" w:rsidRPr="000B3F4E" w:rsidRDefault="00285E11" w:rsidP="00526227">
            <w:pPr>
              <w:spacing w:before="60" w:after="20" w:line="360" w:lineRule="exact"/>
              <w:jc w:val="right"/>
              <w:rPr>
                <w:rFonts w:ascii="Times New Roman" w:hAnsi="Times New Roman"/>
                <w:sz w:val="26"/>
                <w:szCs w:val="26"/>
                <w:lang w:eastAsia="zh-CN"/>
              </w:rPr>
            </w:pPr>
            <w:r w:rsidRPr="000B3F4E">
              <w:rPr>
                <w:rFonts w:ascii="Times New Roman" w:hAnsi="Times New Roman"/>
                <w:sz w:val="26"/>
                <w:szCs w:val="26"/>
              </w:rPr>
              <w:t>498.000</w:t>
            </w:r>
          </w:p>
        </w:tc>
        <w:tc>
          <w:tcPr>
            <w:tcW w:w="1559" w:type="dxa"/>
            <w:vAlign w:val="bottom"/>
          </w:tcPr>
          <w:p w:rsidR="00285E11" w:rsidRPr="000B3F4E" w:rsidRDefault="00285E11" w:rsidP="001663CC">
            <w:pPr>
              <w:spacing w:before="60" w:after="20" w:line="360" w:lineRule="exact"/>
              <w:jc w:val="right"/>
              <w:rPr>
                <w:rFonts w:ascii="Times New Roman" w:hAnsi="Times New Roman"/>
                <w:sz w:val="26"/>
                <w:szCs w:val="26"/>
              </w:rPr>
            </w:pPr>
            <w:r>
              <w:rPr>
                <w:rFonts w:ascii="Times New Roman" w:hAnsi="Times New Roman"/>
                <w:sz w:val="26"/>
                <w:szCs w:val="26"/>
                <w:lang w:val="en-US"/>
              </w:rPr>
              <w:t>360</w:t>
            </w:r>
            <w:r w:rsidRPr="000B3F4E">
              <w:rPr>
                <w:rFonts w:ascii="Times New Roman" w:hAnsi="Times New Roman"/>
                <w:sz w:val="26"/>
                <w:szCs w:val="26"/>
              </w:rPr>
              <w:t>.000</w:t>
            </w:r>
          </w:p>
        </w:tc>
        <w:tc>
          <w:tcPr>
            <w:tcW w:w="1417" w:type="dxa"/>
            <w:vAlign w:val="center"/>
          </w:tcPr>
          <w:p w:rsidR="00285E11" w:rsidRPr="00526227" w:rsidRDefault="00285E11" w:rsidP="001663CC">
            <w:pPr>
              <w:spacing w:before="8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448</w:t>
            </w:r>
            <w:r w:rsidRPr="00526227">
              <w:rPr>
                <w:rFonts w:ascii="Times New Roman" w:eastAsia="Times New Roman" w:hAnsi="Times New Roman" w:cs="Times New Roman"/>
                <w:color w:val="000000"/>
                <w:sz w:val="26"/>
                <w:szCs w:val="26"/>
                <w:lang w:eastAsia="en-US"/>
              </w:rPr>
              <w:t>.000</w:t>
            </w:r>
          </w:p>
        </w:tc>
      </w:tr>
    </w:tbl>
    <w:p w:rsidR="00EA4487" w:rsidRDefault="00EA4487" w:rsidP="00E1017D">
      <w:pPr>
        <w:spacing w:before="360" w:after="0"/>
        <w:ind w:firstLine="720"/>
        <w:jc w:val="both"/>
        <w:rPr>
          <w:rFonts w:ascii="Times New Roman" w:hAnsi="Times New Roman" w:cs="Times New Roman"/>
          <w:color w:val="000000"/>
          <w:sz w:val="28"/>
          <w:szCs w:val="28"/>
          <w:shd w:val="clear" w:color="auto" w:fill="FFFFFF"/>
          <w:lang w:val="en-US"/>
        </w:rPr>
      </w:pPr>
      <w:r w:rsidRPr="00EA4487">
        <w:rPr>
          <w:rFonts w:ascii="Times New Roman" w:hAnsi="Times New Roman" w:cs="Times New Roman"/>
          <w:color w:val="000000"/>
          <w:sz w:val="28"/>
          <w:szCs w:val="28"/>
          <w:shd w:val="clear" w:color="auto" w:fill="FFFFFF"/>
        </w:rPr>
        <w:t>2. Khung giá dịch vụ bốc dỡ container nhập khẩu, xuất khẩu và tạm nhập, tái xuất</w:t>
      </w:r>
      <w:r w:rsidR="00B30531">
        <w:rPr>
          <w:rFonts w:ascii="Times New Roman" w:hAnsi="Times New Roman" w:cs="Times New Roman"/>
          <w:color w:val="000000"/>
          <w:sz w:val="28"/>
          <w:szCs w:val="28"/>
          <w:shd w:val="clear" w:color="auto" w:fill="FFFFFF"/>
          <w:lang w:val="en-US"/>
        </w:rPr>
        <w:t xml:space="preserve"> khu vực III</w:t>
      </w:r>
      <w:r w:rsidRPr="00EA4487">
        <w:rPr>
          <w:rFonts w:ascii="Times New Roman" w:hAnsi="Times New Roman" w:cs="Times New Roman"/>
          <w:color w:val="000000"/>
          <w:sz w:val="28"/>
          <w:szCs w:val="28"/>
          <w:shd w:val="clear" w:color="auto" w:fill="FFFFFF"/>
        </w:rPr>
        <w:t xml:space="preserve"> (không áp dụng đối với khu vực bến cảng Cái Mép, Thị Vải và khu vực bến cảng Đồng bằng sông Cửu Long)</w:t>
      </w:r>
      <w:r w:rsidR="00E1017D">
        <w:rPr>
          <w:rFonts w:ascii="Times New Roman" w:hAnsi="Times New Roman" w:cs="Times New Roman"/>
          <w:color w:val="000000"/>
          <w:sz w:val="28"/>
          <w:szCs w:val="28"/>
          <w:shd w:val="clear" w:color="auto" w:fill="FFFFFF"/>
          <w:lang w:val="en-US"/>
        </w:rPr>
        <w:t>.</w:t>
      </w:r>
    </w:p>
    <w:p w:rsidR="00356922" w:rsidRPr="00082584" w:rsidRDefault="00356922" w:rsidP="00356922">
      <w:pPr>
        <w:spacing w:before="120" w:after="0"/>
        <w:ind w:firstLine="720"/>
        <w:jc w:val="both"/>
        <w:rPr>
          <w:rFonts w:ascii="Times New Roman" w:hAnsi="Times New Roman"/>
          <w:b/>
          <w:sz w:val="28"/>
          <w:szCs w:val="28"/>
          <w:lang w:val="en-US"/>
        </w:rPr>
      </w:pPr>
      <w:r>
        <w:rPr>
          <w:rFonts w:ascii="Times New Roman" w:hAnsi="Times New Roman"/>
          <w:sz w:val="28"/>
          <w:szCs w:val="28"/>
          <w:lang w:val="en-US"/>
        </w:rPr>
        <w:t>a)</w:t>
      </w:r>
      <w:r w:rsidR="003B155B">
        <w:rPr>
          <w:rFonts w:ascii="Times New Roman" w:hAnsi="Times New Roman"/>
          <w:sz w:val="28"/>
          <w:szCs w:val="28"/>
          <w:lang w:val="en-US"/>
        </w:rPr>
        <w:t xml:space="preserve"> </w:t>
      </w:r>
      <w:r w:rsidR="00B30531">
        <w:rPr>
          <w:rFonts w:ascii="Times New Roman" w:hAnsi="Times New Roman"/>
          <w:sz w:val="28"/>
          <w:szCs w:val="28"/>
          <w:lang w:val="en-US"/>
        </w:rPr>
        <w:t xml:space="preserve">Thời gian </w:t>
      </w:r>
      <w:r w:rsidRPr="00526227">
        <w:rPr>
          <w:rFonts w:ascii="Times New Roman" w:hAnsi="Times New Roman"/>
          <w:sz w:val="28"/>
          <w:szCs w:val="28"/>
          <w:lang w:val="en-US"/>
        </w:rPr>
        <w:t>áp dụng</w:t>
      </w:r>
      <w:r w:rsidR="007276F5">
        <w:rPr>
          <w:rFonts w:ascii="Times New Roman" w:hAnsi="Times New Roman"/>
          <w:sz w:val="28"/>
          <w:szCs w:val="28"/>
          <w:lang w:val="en-US"/>
        </w:rPr>
        <w:t xml:space="preserve"> </w:t>
      </w:r>
      <w:r>
        <w:rPr>
          <w:rFonts w:ascii="Times New Roman" w:hAnsi="Times New Roman"/>
          <w:b/>
          <w:sz w:val="28"/>
          <w:szCs w:val="28"/>
          <w:lang w:val="en-US"/>
        </w:rPr>
        <w:t>đến hết ngày 31</w:t>
      </w:r>
      <w:r w:rsidR="00E03414">
        <w:rPr>
          <w:rFonts w:ascii="Times New Roman" w:hAnsi="Times New Roman"/>
          <w:b/>
          <w:sz w:val="28"/>
          <w:szCs w:val="28"/>
          <w:lang w:val="en-US"/>
        </w:rPr>
        <w:t xml:space="preserve"> tháng </w:t>
      </w:r>
      <w:r>
        <w:rPr>
          <w:rFonts w:ascii="Times New Roman" w:hAnsi="Times New Roman"/>
          <w:b/>
          <w:sz w:val="28"/>
          <w:szCs w:val="28"/>
          <w:lang w:val="en-US"/>
        </w:rPr>
        <w:t>12</w:t>
      </w:r>
      <w:r w:rsidR="00E03414">
        <w:rPr>
          <w:rFonts w:ascii="Times New Roman" w:hAnsi="Times New Roman"/>
          <w:b/>
          <w:sz w:val="28"/>
          <w:szCs w:val="28"/>
          <w:lang w:val="en-US"/>
        </w:rPr>
        <w:t xml:space="preserve"> năm </w:t>
      </w:r>
      <w:r>
        <w:rPr>
          <w:rFonts w:ascii="Times New Roman" w:hAnsi="Times New Roman"/>
          <w:b/>
          <w:sz w:val="28"/>
          <w:szCs w:val="28"/>
          <w:lang w:val="en-US"/>
        </w:rPr>
        <w:t>2021.</w:t>
      </w:r>
    </w:p>
    <w:p w:rsidR="00356922" w:rsidRPr="00356922" w:rsidRDefault="00356922" w:rsidP="00356922">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i/>
          <w:iCs/>
          <w:color w:val="000000"/>
          <w:sz w:val="26"/>
          <w:szCs w:val="26"/>
          <w:lang w:eastAsia="en-US"/>
        </w:rPr>
        <w:t>Đơn vị tính: USD/conta</w:t>
      </w:r>
      <w:r w:rsidRPr="00356922">
        <w:rPr>
          <w:rFonts w:ascii="Times New Roman" w:eastAsia="Times New Roman" w:hAnsi="Times New Roman" w:cs="Times New Roman"/>
          <w:i/>
          <w:iCs/>
          <w:color w:val="000000"/>
          <w:sz w:val="26"/>
          <w:szCs w:val="26"/>
          <w:lang w:val="en-US" w:eastAsia="en-US"/>
        </w:rPr>
        <w:t>i</w:t>
      </w:r>
      <w:r w:rsidRPr="00356922">
        <w:rPr>
          <w:rFonts w:ascii="Times New Roman" w:eastAsia="Times New Roman" w:hAnsi="Times New Roman" w:cs="Times New Roman"/>
          <w:i/>
          <w:iCs/>
          <w:color w:val="000000"/>
          <w:sz w:val="26"/>
          <w:szCs w:val="26"/>
          <w:lang w:eastAsia="en-US"/>
        </w:rPr>
        <w:t>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356922" w:rsidRPr="00356922" w:rsidTr="00356922">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Khung giá dịch vụ</w:t>
            </w:r>
          </w:p>
        </w:tc>
      </w:tr>
      <w:tr w:rsidR="00356922" w:rsidRPr="00356922" w:rsidTr="003569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356922" w:rsidRPr="00356922" w:rsidRDefault="00356922" w:rsidP="005C7F1D">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Tàu (Sà lan) ↔ Sà lan, ô tô, toa xe tại cầu c</w:t>
            </w:r>
            <w:r w:rsidRPr="00356922">
              <w:rPr>
                <w:rFonts w:ascii="Times New Roman" w:eastAsia="Times New Roman" w:hAnsi="Times New Roman" w:cs="Times New Roman"/>
                <w:color w:val="000000"/>
                <w:sz w:val="26"/>
                <w:szCs w:val="26"/>
                <w:lang w:val="en-US" w:eastAsia="en-US"/>
              </w:rPr>
              <w:t>ả</w:t>
            </w:r>
            <w:r w:rsidRPr="00356922">
              <w:rPr>
                <w:rFonts w:ascii="Times New Roman" w:eastAsia="Times New Roman" w:hAnsi="Times New Roman" w:cs="Times New Roman"/>
                <w:color w:val="000000"/>
                <w:sz w:val="26"/>
                <w:szCs w:val="26"/>
                <w:lang w:eastAsia="en-US"/>
              </w:rPr>
              <w:t>n</w:t>
            </w:r>
            <w:r w:rsidRPr="00356922">
              <w:rPr>
                <w:rFonts w:ascii="Times New Roman" w:eastAsia="Times New Roman" w:hAnsi="Times New Roman" w:cs="Times New Roman"/>
                <w:color w:val="000000"/>
                <w:sz w:val="26"/>
                <w:szCs w:val="26"/>
                <w:lang w:val="en-US" w:eastAsia="en-US"/>
              </w:rPr>
              <w:t>g</w:t>
            </w:r>
          </w:p>
        </w:tc>
      </w:tr>
      <w:tr w:rsidR="00356922" w:rsidRPr="00356922" w:rsidTr="003569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Giá tối đa</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53</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33</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42</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29</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18</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23</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62</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81</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50</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65</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33</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43</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26</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34</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 </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75</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98</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60</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78</w:t>
            </w:r>
          </w:p>
        </w:tc>
      </w:tr>
      <w:tr w:rsidR="00356922" w:rsidRPr="00356922" w:rsidTr="00356922">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R</w:t>
            </w:r>
            <w:r w:rsidRPr="00356922">
              <w:rPr>
                <w:rFonts w:ascii="Times New Roman" w:eastAsia="Times New Roman" w:hAnsi="Times New Roman" w:cs="Times New Roman"/>
                <w:color w:val="000000"/>
                <w:sz w:val="26"/>
                <w:szCs w:val="26"/>
                <w:lang w:val="en-US" w:eastAsia="en-US"/>
              </w:rPr>
              <w:t>ỗ</w:t>
            </w:r>
            <w:r w:rsidRPr="00356922">
              <w:rPr>
                <w:rFonts w:ascii="Times New Roman" w:eastAsia="Times New Roman" w:hAnsi="Times New Roman" w:cs="Times New Roman"/>
                <w:color w:val="000000"/>
                <w:sz w:val="26"/>
                <w:szCs w:val="26"/>
                <w:lang w:eastAsia="en-US"/>
              </w:rPr>
              <w:t>ng</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48</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62</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38</w:t>
            </w:r>
          </w:p>
        </w:tc>
        <w:tc>
          <w:tcPr>
            <w:tcW w:w="800" w:type="pct"/>
            <w:tcBorders>
              <w:top w:val="nil"/>
              <w:left w:val="nil"/>
              <w:bottom w:val="single" w:sz="8" w:space="0" w:color="auto"/>
              <w:right w:val="single" w:sz="8" w:space="0" w:color="auto"/>
            </w:tcBorders>
            <w:shd w:val="clear" w:color="auto" w:fill="FFFFFF"/>
            <w:vAlign w:val="center"/>
            <w:hideMark/>
          </w:tcPr>
          <w:p w:rsidR="00356922" w:rsidRPr="00356922" w:rsidRDefault="00356922"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356922">
              <w:rPr>
                <w:rFonts w:ascii="Times New Roman" w:eastAsia="Times New Roman" w:hAnsi="Times New Roman" w:cs="Times New Roman"/>
                <w:color w:val="000000"/>
                <w:sz w:val="26"/>
                <w:szCs w:val="26"/>
                <w:lang w:eastAsia="en-US"/>
              </w:rPr>
              <w:t>50</w:t>
            </w:r>
          </w:p>
        </w:tc>
      </w:tr>
    </w:tbl>
    <w:p w:rsidR="00C31C81" w:rsidRPr="00B30531" w:rsidRDefault="00356922" w:rsidP="00847B48">
      <w:pPr>
        <w:spacing w:before="240" w:after="0"/>
        <w:ind w:firstLine="720"/>
        <w:jc w:val="both"/>
        <w:rPr>
          <w:rFonts w:ascii="Times New Roman" w:hAnsi="Times New Roman" w:cs="Times New Roman"/>
          <w:b/>
          <w:sz w:val="28"/>
          <w:szCs w:val="28"/>
          <w:lang w:val="en-US"/>
        </w:rPr>
      </w:pPr>
      <w:r w:rsidRPr="00526227">
        <w:rPr>
          <w:rFonts w:ascii="Times New Roman" w:hAnsi="Times New Roman" w:cs="Times New Roman"/>
          <w:color w:val="000000"/>
          <w:sz w:val="28"/>
          <w:szCs w:val="28"/>
          <w:shd w:val="clear" w:color="auto" w:fill="FFFFFF"/>
          <w:lang w:val="en-US"/>
        </w:rPr>
        <w:t>b</w:t>
      </w:r>
      <w:r w:rsidR="00E03414" w:rsidRPr="00526227">
        <w:rPr>
          <w:rFonts w:ascii="Times New Roman" w:hAnsi="Times New Roman" w:cs="Times New Roman"/>
          <w:color w:val="000000"/>
          <w:sz w:val="28"/>
          <w:szCs w:val="28"/>
          <w:shd w:val="clear" w:color="auto" w:fill="FFFFFF"/>
          <w:lang w:val="en-US"/>
        </w:rPr>
        <w:t>)</w:t>
      </w:r>
      <w:r w:rsidR="00CD5952">
        <w:rPr>
          <w:rFonts w:ascii="Times New Roman" w:hAnsi="Times New Roman" w:cs="Times New Roman"/>
          <w:color w:val="000000"/>
          <w:sz w:val="28"/>
          <w:szCs w:val="28"/>
          <w:shd w:val="clear" w:color="auto" w:fill="FFFFFF"/>
          <w:lang w:val="en-US"/>
        </w:rPr>
        <w:t xml:space="preserve"> </w:t>
      </w:r>
      <w:r w:rsidR="00E03414" w:rsidRPr="00526227">
        <w:rPr>
          <w:rFonts w:ascii="Times New Roman" w:hAnsi="Times New Roman" w:cs="Times New Roman"/>
          <w:color w:val="000000"/>
          <w:sz w:val="28"/>
          <w:szCs w:val="28"/>
          <w:shd w:val="clear" w:color="auto" w:fill="FFFFFF"/>
          <w:lang w:val="en-US"/>
        </w:rPr>
        <w:t>T</w:t>
      </w:r>
      <w:r w:rsidR="00C31C81" w:rsidRPr="00526227">
        <w:rPr>
          <w:rFonts w:ascii="Times New Roman" w:hAnsi="Times New Roman" w:cs="Times New Roman"/>
          <w:color w:val="000000"/>
          <w:sz w:val="28"/>
          <w:szCs w:val="28"/>
          <w:shd w:val="clear" w:color="auto" w:fill="FFFFFF"/>
          <w:lang w:val="en-US"/>
        </w:rPr>
        <w:t>hời gian áp dụng</w:t>
      </w:r>
      <w:r w:rsidR="00C31C81" w:rsidRPr="00B30531">
        <w:rPr>
          <w:rFonts w:ascii="Times New Roman" w:hAnsi="Times New Roman" w:cs="Times New Roman"/>
          <w:b/>
          <w:color w:val="000000"/>
          <w:sz w:val="28"/>
          <w:szCs w:val="28"/>
          <w:shd w:val="clear" w:color="auto" w:fill="FFFFFF"/>
          <w:lang w:val="en-US"/>
        </w:rPr>
        <w:t xml:space="preserve"> kể từ ngày 01 tháng 01 năm 2022</w:t>
      </w:r>
      <w:r w:rsidR="00E03414" w:rsidRPr="00B30531">
        <w:rPr>
          <w:rFonts w:ascii="Times New Roman" w:hAnsi="Times New Roman" w:cs="Times New Roman"/>
          <w:b/>
          <w:color w:val="000000"/>
          <w:sz w:val="28"/>
          <w:szCs w:val="28"/>
          <w:shd w:val="clear" w:color="auto" w:fill="FFFFFF"/>
          <w:lang w:val="en-US"/>
        </w:rPr>
        <w:t xml:space="preserve"> đến hết ngày 31 tháng 12 năm 2022</w:t>
      </w:r>
      <w:r w:rsidR="00E1017D" w:rsidRPr="00B30531">
        <w:rPr>
          <w:rFonts w:ascii="Times New Roman" w:hAnsi="Times New Roman" w:cs="Times New Roman"/>
          <w:b/>
          <w:color w:val="000000"/>
          <w:sz w:val="28"/>
          <w:szCs w:val="28"/>
          <w:shd w:val="clear" w:color="auto" w:fill="FFFFFF"/>
          <w:lang w:val="en-US"/>
        </w:rPr>
        <w:t>.</w:t>
      </w:r>
    </w:p>
    <w:p w:rsidR="003B155B" w:rsidRDefault="003B155B" w:rsidP="00C31C81">
      <w:pPr>
        <w:shd w:val="clear" w:color="auto" w:fill="FFFFFF"/>
        <w:spacing w:before="120" w:after="120" w:line="234" w:lineRule="atLeast"/>
        <w:ind w:left="4320" w:firstLine="720"/>
        <w:jc w:val="center"/>
        <w:rPr>
          <w:rFonts w:ascii="Times New Roman" w:eastAsia="Times New Roman" w:hAnsi="Times New Roman" w:cs="Times New Roman"/>
          <w:i/>
          <w:iCs/>
          <w:color w:val="000000"/>
          <w:sz w:val="28"/>
          <w:szCs w:val="28"/>
          <w:lang w:val="en-US" w:eastAsia="en-US"/>
        </w:rPr>
      </w:pPr>
    </w:p>
    <w:p w:rsidR="00C31C81" w:rsidRPr="00C31C81" w:rsidRDefault="00C31C81" w:rsidP="00C31C81">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C31C81" w:rsidRPr="00C31C81" w:rsidTr="00C31C81">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C31C81" w:rsidRPr="00C31C81" w:rsidTr="00C31C8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C31C81" w:rsidRPr="00C31C81" w:rsidTr="00C31C8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45</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53</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B96953"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48</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24</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29</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B96953"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26</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68</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81</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B96953"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6</w:t>
            </w:r>
            <w:r w:rsidR="00C31C81" w:rsidRPr="008F5F1C">
              <w:rPr>
                <w:rFonts w:ascii="Times New Roman" w:eastAsia="Times New Roman" w:hAnsi="Times New Roman" w:cs="Times New Roman"/>
                <w:b/>
                <w:color w:val="000000"/>
                <w:sz w:val="26"/>
                <w:szCs w:val="26"/>
                <w:lang w:val="en-US" w:eastAsia="en-US"/>
              </w:rPr>
              <w:t>1</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B96953"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73</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36</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43</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B96953"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32</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B96953"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39</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82</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98</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B96953"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74</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B96953"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88</w:t>
            </w:r>
          </w:p>
        </w:tc>
      </w:tr>
      <w:tr w:rsidR="00C31C81" w:rsidRPr="00C31C81" w:rsidTr="00C31C81">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53</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62</w:t>
            </w:r>
          </w:p>
        </w:tc>
        <w:tc>
          <w:tcPr>
            <w:tcW w:w="800" w:type="pct"/>
            <w:tcBorders>
              <w:top w:val="nil"/>
              <w:left w:val="nil"/>
              <w:bottom w:val="single" w:sz="8" w:space="0" w:color="auto"/>
              <w:right w:val="single" w:sz="8" w:space="0" w:color="auto"/>
            </w:tcBorders>
            <w:shd w:val="clear" w:color="auto" w:fill="FFFFFF"/>
            <w:vAlign w:val="center"/>
            <w:hideMark/>
          </w:tcPr>
          <w:p w:rsidR="00C31C81" w:rsidRPr="008F5F1C" w:rsidRDefault="00B96953"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48</w:t>
            </w:r>
          </w:p>
        </w:tc>
        <w:tc>
          <w:tcPr>
            <w:tcW w:w="800" w:type="pct"/>
            <w:tcBorders>
              <w:top w:val="nil"/>
              <w:left w:val="nil"/>
              <w:bottom w:val="single" w:sz="8" w:space="0" w:color="auto"/>
              <w:right w:val="single" w:sz="8" w:space="0" w:color="auto"/>
            </w:tcBorders>
            <w:shd w:val="clear" w:color="auto" w:fill="FFFFFF"/>
            <w:vAlign w:val="center"/>
            <w:hideMark/>
          </w:tcPr>
          <w:p w:rsidR="00C31C81" w:rsidRPr="00C31C81" w:rsidRDefault="00B96953"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w:t>
            </w:r>
            <w:r w:rsidR="00F55CCE">
              <w:rPr>
                <w:rFonts w:ascii="Times New Roman" w:eastAsia="Times New Roman" w:hAnsi="Times New Roman" w:cs="Times New Roman"/>
                <w:color w:val="000000"/>
                <w:sz w:val="26"/>
                <w:szCs w:val="26"/>
                <w:lang w:val="en-US" w:eastAsia="en-US"/>
              </w:rPr>
              <w:t>6</w:t>
            </w:r>
          </w:p>
        </w:tc>
      </w:tr>
    </w:tbl>
    <w:p w:rsidR="00C31C81" w:rsidRPr="00C31C81" w:rsidRDefault="00E03414" w:rsidP="00E1017D">
      <w:pPr>
        <w:spacing w:before="360" w:after="0"/>
        <w:ind w:firstLine="720"/>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c</w:t>
      </w:r>
      <w:r w:rsidR="00C31C8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Thời gian </w:t>
      </w:r>
      <w:r w:rsidR="00C31C81" w:rsidRPr="00526227">
        <w:rPr>
          <w:rFonts w:ascii="Times New Roman" w:hAnsi="Times New Roman" w:cs="Times New Roman"/>
          <w:color w:val="000000"/>
          <w:sz w:val="28"/>
          <w:szCs w:val="28"/>
          <w:shd w:val="clear" w:color="auto" w:fill="FFFFFF"/>
          <w:lang w:val="en-US"/>
        </w:rPr>
        <w:t>áp dụng</w:t>
      </w:r>
      <w:r w:rsidR="00C31C81" w:rsidRPr="00C31C81">
        <w:rPr>
          <w:rFonts w:ascii="Times New Roman" w:hAnsi="Times New Roman" w:cs="Times New Roman"/>
          <w:b/>
          <w:color w:val="000000"/>
          <w:sz w:val="28"/>
          <w:szCs w:val="28"/>
          <w:shd w:val="clear" w:color="auto" w:fill="FFFFFF"/>
          <w:lang w:val="en-US"/>
        </w:rPr>
        <w:t xml:space="preserve"> kể từ ngày 01 tháng 01 năm 202</w:t>
      </w:r>
      <w:r w:rsidR="00C31C81">
        <w:rPr>
          <w:rFonts w:ascii="Times New Roman" w:hAnsi="Times New Roman" w:cs="Times New Roman"/>
          <w:b/>
          <w:color w:val="000000"/>
          <w:sz w:val="28"/>
          <w:szCs w:val="28"/>
          <w:shd w:val="clear" w:color="auto" w:fill="FFFFFF"/>
          <w:lang w:val="en-US"/>
        </w:rPr>
        <w:t>3</w:t>
      </w:r>
      <w:r w:rsidR="00E1017D">
        <w:rPr>
          <w:rFonts w:ascii="Times New Roman" w:hAnsi="Times New Roman" w:cs="Times New Roman"/>
          <w:b/>
          <w:color w:val="000000"/>
          <w:sz w:val="28"/>
          <w:szCs w:val="28"/>
          <w:shd w:val="clear" w:color="auto" w:fill="FFFFFF"/>
          <w:lang w:val="en-US"/>
        </w:rPr>
        <w:t>.</w:t>
      </w:r>
    </w:p>
    <w:p w:rsidR="00C31C81" w:rsidRPr="00C31C81" w:rsidRDefault="00C31C81" w:rsidP="00C31C81">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39"/>
        <w:gridCol w:w="1472"/>
        <w:gridCol w:w="1565"/>
        <w:gridCol w:w="1472"/>
        <w:gridCol w:w="1564"/>
      </w:tblGrid>
      <w:tr w:rsidR="00C31C81" w:rsidRPr="00C31C81" w:rsidTr="009270BA">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C31C81" w:rsidRPr="00C31C81" w:rsidTr="009270B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C31C81" w:rsidRPr="00C31C81" w:rsidTr="009270B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50</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58</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F55CCE"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45</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52</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26</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32</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F55CCE"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23</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75</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90</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68</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81</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40</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47</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36</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42</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90</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108</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B96953"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81</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97</w:t>
            </w:r>
          </w:p>
        </w:tc>
      </w:tr>
      <w:tr w:rsidR="00C31C81"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C31C81" w:rsidP="00526227">
            <w:pPr>
              <w:spacing w:before="60" w:after="20" w:line="234" w:lineRule="atLeast"/>
              <w:ind w:right="150"/>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58</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68</w:t>
            </w:r>
          </w:p>
        </w:tc>
        <w:tc>
          <w:tcPr>
            <w:tcW w:w="808" w:type="pct"/>
            <w:tcBorders>
              <w:top w:val="nil"/>
              <w:left w:val="nil"/>
              <w:bottom w:val="single" w:sz="8" w:space="0" w:color="auto"/>
              <w:right w:val="single" w:sz="8" w:space="0" w:color="auto"/>
            </w:tcBorders>
            <w:shd w:val="clear" w:color="auto" w:fill="FFFFFF"/>
            <w:vAlign w:val="center"/>
            <w:hideMark/>
          </w:tcPr>
          <w:p w:rsidR="00C31C81" w:rsidRPr="008F5F1C" w:rsidRDefault="00B96953" w:rsidP="00526227">
            <w:pPr>
              <w:spacing w:before="60" w:after="20" w:line="234" w:lineRule="atLeast"/>
              <w:ind w:right="127"/>
              <w:jc w:val="right"/>
              <w:rPr>
                <w:rFonts w:ascii="Times New Roman" w:eastAsia="Times New Roman" w:hAnsi="Times New Roman" w:cs="Times New Roman"/>
                <w:b/>
                <w:color w:val="000000"/>
                <w:sz w:val="26"/>
                <w:szCs w:val="26"/>
                <w:lang w:val="en-US" w:eastAsia="en-US"/>
              </w:rPr>
            </w:pPr>
            <w:r w:rsidRPr="008F5F1C">
              <w:rPr>
                <w:rFonts w:ascii="Times New Roman" w:eastAsia="Times New Roman" w:hAnsi="Times New Roman" w:cs="Times New Roman"/>
                <w:b/>
                <w:color w:val="000000"/>
                <w:sz w:val="26"/>
                <w:szCs w:val="26"/>
                <w:lang w:val="en-US" w:eastAsia="en-US"/>
              </w:rPr>
              <w:t>52</w:t>
            </w:r>
          </w:p>
        </w:tc>
        <w:tc>
          <w:tcPr>
            <w:tcW w:w="859" w:type="pct"/>
            <w:tcBorders>
              <w:top w:val="nil"/>
              <w:left w:val="nil"/>
              <w:bottom w:val="single" w:sz="8" w:space="0" w:color="auto"/>
              <w:right w:val="single" w:sz="8" w:space="0" w:color="auto"/>
            </w:tcBorders>
            <w:shd w:val="clear" w:color="auto" w:fill="FFFFFF"/>
            <w:vAlign w:val="center"/>
            <w:hideMark/>
          </w:tcPr>
          <w:p w:rsidR="00C31C81" w:rsidRPr="00C31C81" w:rsidRDefault="00C31C81"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61</w:t>
            </w:r>
          </w:p>
        </w:tc>
      </w:tr>
    </w:tbl>
    <w:p w:rsidR="009270BA" w:rsidRDefault="009270BA" w:rsidP="00847B48">
      <w:pPr>
        <w:spacing w:before="240" w:after="0"/>
        <w:ind w:firstLine="720"/>
        <w:jc w:val="both"/>
        <w:rPr>
          <w:rFonts w:ascii="Times New Roman" w:hAnsi="Times New Roman" w:cs="Times New Roman"/>
          <w:color w:val="333333"/>
          <w:sz w:val="28"/>
          <w:szCs w:val="28"/>
          <w:shd w:val="clear" w:color="auto" w:fill="FFFFFF"/>
          <w:lang w:val="en-US"/>
        </w:rPr>
      </w:pPr>
      <w:r w:rsidRPr="009270BA">
        <w:rPr>
          <w:rFonts w:ascii="Times New Roman" w:hAnsi="Times New Roman" w:cs="Times New Roman"/>
          <w:color w:val="333333"/>
          <w:sz w:val="28"/>
          <w:szCs w:val="28"/>
          <w:shd w:val="clear" w:color="auto" w:fill="FFFFFF"/>
        </w:rPr>
        <w:t xml:space="preserve">3. Khung giá dịch vụ bốc dỡ container quá cảnh, trung chuyển </w:t>
      </w:r>
      <w:r w:rsidR="00E03414">
        <w:rPr>
          <w:rFonts w:ascii="Times New Roman" w:hAnsi="Times New Roman" w:cs="Times New Roman"/>
          <w:color w:val="333333"/>
          <w:sz w:val="28"/>
          <w:szCs w:val="28"/>
          <w:shd w:val="clear" w:color="auto" w:fill="FFFFFF"/>
          <w:lang w:val="en-US"/>
        </w:rPr>
        <w:t xml:space="preserve">khu vực III </w:t>
      </w:r>
      <w:r w:rsidRPr="009270BA">
        <w:rPr>
          <w:rFonts w:ascii="Times New Roman" w:hAnsi="Times New Roman" w:cs="Times New Roman"/>
          <w:color w:val="333333"/>
          <w:sz w:val="28"/>
          <w:szCs w:val="28"/>
          <w:shd w:val="clear" w:color="auto" w:fill="FFFFFF"/>
        </w:rPr>
        <w:t>(không áp dụng đối với khu vực bến cảng Cái Mép, Thị Vải và khu vực bến cảng Đồng bằng sông Cửu Long)</w:t>
      </w:r>
      <w:r w:rsidR="00574609">
        <w:rPr>
          <w:rFonts w:ascii="Times New Roman" w:hAnsi="Times New Roman" w:cs="Times New Roman"/>
          <w:color w:val="333333"/>
          <w:sz w:val="28"/>
          <w:szCs w:val="28"/>
          <w:shd w:val="clear" w:color="auto" w:fill="FFFFFF"/>
          <w:lang w:val="en-US"/>
        </w:rPr>
        <w:t>.</w:t>
      </w:r>
    </w:p>
    <w:p w:rsidR="002B0BAB" w:rsidRPr="00574609" w:rsidRDefault="002B0BAB" w:rsidP="00847B48">
      <w:pPr>
        <w:spacing w:before="240" w:after="0"/>
        <w:ind w:firstLine="720"/>
        <w:jc w:val="both"/>
        <w:rPr>
          <w:rFonts w:ascii="Times New Roman" w:hAnsi="Times New Roman" w:cs="Times New Roman"/>
          <w:sz w:val="28"/>
          <w:szCs w:val="28"/>
          <w:lang w:val="en-US"/>
        </w:rPr>
      </w:pPr>
      <w:r>
        <w:rPr>
          <w:rFonts w:ascii="Times New Roman" w:hAnsi="Times New Roman"/>
          <w:sz w:val="28"/>
          <w:szCs w:val="28"/>
          <w:lang w:val="en-US"/>
        </w:rPr>
        <w:t xml:space="preserve">a) </w:t>
      </w:r>
      <w:r w:rsidR="00E03414">
        <w:rPr>
          <w:rFonts w:ascii="Times New Roman" w:hAnsi="Times New Roman" w:cs="Times New Roman"/>
          <w:color w:val="333333"/>
          <w:sz w:val="28"/>
          <w:szCs w:val="28"/>
          <w:shd w:val="clear" w:color="auto" w:fill="FFFFFF"/>
          <w:lang w:val="en-US"/>
        </w:rPr>
        <w:t>Thời gian áp dụng</w:t>
      </w:r>
      <w:r>
        <w:rPr>
          <w:rFonts w:ascii="Times New Roman" w:hAnsi="Times New Roman" w:cs="Times New Roman"/>
          <w:b/>
          <w:color w:val="000000"/>
          <w:sz w:val="28"/>
          <w:szCs w:val="28"/>
          <w:shd w:val="clear" w:color="auto" w:fill="FFFFFF"/>
          <w:lang w:val="en-US"/>
        </w:rPr>
        <w:t xml:space="preserve"> đến hết ngày 31</w:t>
      </w:r>
      <w:r w:rsidR="00E03414">
        <w:rPr>
          <w:rFonts w:ascii="Times New Roman" w:hAnsi="Times New Roman" w:cs="Times New Roman"/>
          <w:b/>
          <w:color w:val="000000"/>
          <w:sz w:val="28"/>
          <w:szCs w:val="28"/>
          <w:shd w:val="clear" w:color="auto" w:fill="FFFFFF"/>
          <w:lang w:val="en-US"/>
        </w:rPr>
        <w:t xml:space="preserve"> tháng </w:t>
      </w:r>
      <w:r>
        <w:rPr>
          <w:rFonts w:ascii="Times New Roman" w:hAnsi="Times New Roman" w:cs="Times New Roman"/>
          <w:b/>
          <w:color w:val="000000"/>
          <w:sz w:val="28"/>
          <w:szCs w:val="28"/>
          <w:shd w:val="clear" w:color="auto" w:fill="FFFFFF"/>
          <w:lang w:val="en-US"/>
        </w:rPr>
        <w:t>12</w:t>
      </w:r>
      <w:r w:rsidR="00E03414">
        <w:rPr>
          <w:rFonts w:ascii="Times New Roman" w:hAnsi="Times New Roman" w:cs="Times New Roman"/>
          <w:b/>
          <w:color w:val="000000"/>
          <w:sz w:val="28"/>
          <w:szCs w:val="28"/>
          <w:shd w:val="clear" w:color="auto" w:fill="FFFFFF"/>
          <w:lang w:val="en-US"/>
        </w:rPr>
        <w:t xml:space="preserve"> năm </w:t>
      </w:r>
      <w:r>
        <w:rPr>
          <w:rFonts w:ascii="Times New Roman" w:hAnsi="Times New Roman" w:cs="Times New Roman"/>
          <w:b/>
          <w:color w:val="000000"/>
          <w:sz w:val="28"/>
          <w:szCs w:val="28"/>
          <w:shd w:val="clear" w:color="auto" w:fill="FFFFFF"/>
          <w:lang w:val="en-US"/>
        </w:rPr>
        <w:t>2021</w:t>
      </w:r>
    </w:p>
    <w:p w:rsidR="0001067D" w:rsidRDefault="0001067D" w:rsidP="002B0BAB">
      <w:pPr>
        <w:shd w:val="clear" w:color="auto" w:fill="FFFFFF"/>
        <w:spacing w:before="120" w:after="120" w:line="234" w:lineRule="atLeast"/>
        <w:jc w:val="right"/>
        <w:rPr>
          <w:rFonts w:ascii="Times New Roman" w:eastAsia="Times New Roman" w:hAnsi="Times New Roman" w:cs="Times New Roman"/>
          <w:i/>
          <w:iCs/>
          <w:color w:val="000000"/>
          <w:sz w:val="26"/>
          <w:szCs w:val="26"/>
          <w:lang w:val="en-US" w:eastAsia="en-US"/>
        </w:rPr>
      </w:pPr>
    </w:p>
    <w:p w:rsidR="002B0BAB" w:rsidRPr="002B0BAB" w:rsidRDefault="002B0BAB" w:rsidP="002B0BAB">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i/>
          <w:iCs/>
          <w:color w:val="000000"/>
          <w:sz w:val="26"/>
          <w:szCs w:val="26"/>
          <w:lang w:eastAsia="en-US"/>
        </w:rPr>
        <w:t>Đơn vị tính: USD/container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2B0BAB" w:rsidRPr="002B0BAB" w:rsidTr="002B0BAB">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Khung giá dịch vụ</w:t>
            </w:r>
          </w:p>
        </w:tc>
      </w:tr>
      <w:tr w:rsidR="002B0BAB" w:rsidRPr="002B0BAB" w:rsidTr="002B0BA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Tàu (Sà lan) ↔ Sà lan, ô tô, toa xe tại cầu cảng</w:t>
            </w:r>
          </w:p>
        </w:tc>
      </w:tr>
      <w:tr w:rsidR="002B0BAB" w:rsidRPr="002B0BAB" w:rsidTr="002B0BA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Giá tối </w:t>
            </w:r>
            <w:r w:rsidRPr="002B0BAB">
              <w:rPr>
                <w:rFonts w:ascii="Times New Roman" w:eastAsia="Times New Roman" w:hAnsi="Times New Roman" w:cs="Times New Roman"/>
                <w:color w:val="000000"/>
                <w:sz w:val="26"/>
                <w:szCs w:val="26"/>
                <w:lang w:val="en-US" w:eastAsia="en-US"/>
              </w:rPr>
              <w:t>đ</w:t>
            </w:r>
            <w:r w:rsidRPr="002B0BAB">
              <w:rPr>
                <w:rFonts w:ascii="Times New Roman" w:eastAsia="Times New Roman" w:hAnsi="Times New Roman" w:cs="Times New Roman"/>
                <w:color w:val="000000"/>
                <w:sz w:val="26"/>
                <w:szCs w:val="26"/>
                <w:lang w:eastAsia="en-US"/>
              </w:rPr>
              <w:t>a</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28</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40</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32</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15</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21</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12</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17</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42</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60</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34</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48</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32</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18</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26</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 </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51</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73</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58</w:t>
            </w:r>
          </w:p>
        </w:tc>
      </w:tr>
      <w:tr w:rsidR="002B0BAB" w:rsidRPr="002B0BAB" w:rsidTr="002B0BA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32</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47</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26</w:t>
            </w:r>
          </w:p>
        </w:tc>
        <w:tc>
          <w:tcPr>
            <w:tcW w:w="800" w:type="pct"/>
            <w:tcBorders>
              <w:top w:val="nil"/>
              <w:left w:val="nil"/>
              <w:bottom w:val="single" w:sz="8" w:space="0" w:color="auto"/>
              <w:right w:val="single" w:sz="8" w:space="0" w:color="auto"/>
            </w:tcBorders>
            <w:shd w:val="clear" w:color="auto" w:fill="FFFFFF"/>
            <w:vAlign w:val="center"/>
            <w:hideMark/>
          </w:tcPr>
          <w:p w:rsidR="002B0BAB" w:rsidRPr="002B0BAB" w:rsidRDefault="002B0BAB"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2B0BAB">
              <w:rPr>
                <w:rFonts w:ascii="Times New Roman" w:eastAsia="Times New Roman" w:hAnsi="Times New Roman" w:cs="Times New Roman"/>
                <w:color w:val="000000"/>
                <w:sz w:val="26"/>
                <w:szCs w:val="26"/>
                <w:lang w:eastAsia="en-US"/>
              </w:rPr>
              <w:t>38</w:t>
            </w:r>
          </w:p>
        </w:tc>
      </w:tr>
    </w:tbl>
    <w:p w:rsidR="00574609" w:rsidRPr="002B0BAB" w:rsidRDefault="002B0BAB" w:rsidP="002B0BAB">
      <w:pPr>
        <w:spacing w:before="240" w:after="0"/>
        <w:ind w:firstLine="720"/>
        <w:jc w:val="both"/>
        <w:rPr>
          <w:rFonts w:ascii="Times New Roman" w:hAnsi="Times New Roman" w:cs="Times New Roman"/>
          <w:b/>
          <w:color w:val="000000"/>
          <w:sz w:val="28"/>
          <w:szCs w:val="28"/>
          <w:shd w:val="clear" w:color="auto" w:fill="FFFFFF"/>
          <w:lang w:val="en-US"/>
        </w:rPr>
      </w:pPr>
      <w:r>
        <w:rPr>
          <w:rFonts w:ascii="Times New Roman" w:hAnsi="Times New Roman"/>
          <w:sz w:val="28"/>
          <w:szCs w:val="28"/>
          <w:lang w:val="en-US"/>
        </w:rPr>
        <w:t>b</w:t>
      </w:r>
      <w:r w:rsidR="009270BA">
        <w:rPr>
          <w:rFonts w:ascii="Times New Roman" w:hAnsi="Times New Roman"/>
          <w:sz w:val="28"/>
          <w:szCs w:val="28"/>
          <w:lang w:val="en-US"/>
        </w:rPr>
        <w:t xml:space="preserve">) </w:t>
      </w:r>
      <w:r w:rsidR="00E03414" w:rsidRPr="00526227">
        <w:rPr>
          <w:rFonts w:ascii="Times New Roman" w:hAnsi="Times New Roman"/>
          <w:sz w:val="28"/>
          <w:szCs w:val="28"/>
          <w:lang w:val="en-US"/>
        </w:rPr>
        <w:t>T</w:t>
      </w:r>
      <w:r w:rsidR="009270BA" w:rsidRPr="00526227">
        <w:rPr>
          <w:rFonts w:ascii="Times New Roman" w:hAnsi="Times New Roman" w:cs="Times New Roman"/>
          <w:color w:val="000000"/>
          <w:sz w:val="28"/>
          <w:szCs w:val="28"/>
          <w:shd w:val="clear" w:color="auto" w:fill="FFFFFF"/>
          <w:lang w:val="en-US"/>
        </w:rPr>
        <w:t>hời gian áp dụng</w:t>
      </w:r>
      <w:r w:rsidR="009270BA" w:rsidRPr="00C31C81">
        <w:rPr>
          <w:rFonts w:ascii="Times New Roman" w:hAnsi="Times New Roman" w:cs="Times New Roman"/>
          <w:b/>
          <w:color w:val="000000"/>
          <w:sz w:val="28"/>
          <w:szCs w:val="28"/>
          <w:shd w:val="clear" w:color="auto" w:fill="FFFFFF"/>
          <w:lang w:val="en-US"/>
        </w:rPr>
        <w:t xml:space="preserve"> kể từ ngày 01 tháng 01 năm 2022</w:t>
      </w:r>
      <w:r w:rsidR="00E03414">
        <w:rPr>
          <w:rFonts w:ascii="Times New Roman" w:hAnsi="Times New Roman" w:cs="Times New Roman"/>
          <w:b/>
          <w:color w:val="000000"/>
          <w:sz w:val="28"/>
          <w:szCs w:val="28"/>
          <w:shd w:val="clear" w:color="auto" w:fill="FFFFFF"/>
          <w:lang w:val="en-US"/>
        </w:rPr>
        <w:t xml:space="preserve"> đến hết ngày 31 tháng 12 năm 2022</w:t>
      </w:r>
      <w:r w:rsidR="00574609">
        <w:rPr>
          <w:rFonts w:ascii="Times New Roman" w:hAnsi="Times New Roman" w:cs="Times New Roman"/>
          <w:b/>
          <w:color w:val="000000"/>
          <w:sz w:val="28"/>
          <w:szCs w:val="28"/>
          <w:shd w:val="clear" w:color="auto" w:fill="FFFFFF"/>
          <w:lang w:val="en-US"/>
        </w:rPr>
        <w:t>.</w:t>
      </w:r>
    </w:p>
    <w:p w:rsidR="009270BA" w:rsidRPr="00C31C81" w:rsidRDefault="009270BA" w:rsidP="009270BA">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39"/>
        <w:gridCol w:w="1472"/>
        <w:gridCol w:w="1565"/>
        <w:gridCol w:w="1472"/>
        <w:gridCol w:w="1564"/>
      </w:tblGrid>
      <w:tr w:rsidR="009270BA" w:rsidRPr="00C31C81" w:rsidTr="009270BA">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9270BA" w:rsidRPr="00C31C81" w:rsidTr="009270B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9270BA" w:rsidRPr="00C31C81" w:rsidTr="009270B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9270BA" w:rsidRPr="00C31C81" w:rsidTr="009270B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32</w:t>
            </w:r>
          </w:p>
        </w:tc>
        <w:tc>
          <w:tcPr>
            <w:tcW w:w="859" w:type="pct"/>
            <w:tcBorders>
              <w:top w:val="nil"/>
              <w:left w:val="nil"/>
              <w:bottom w:val="single" w:sz="8" w:space="0" w:color="auto"/>
              <w:right w:val="single" w:sz="8" w:space="0" w:color="auto"/>
            </w:tcBorders>
            <w:shd w:val="clear" w:color="auto" w:fill="FFFFFF"/>
            <w:vAlign w:val="center"/>
            <w:hideMark/>
          </w:tcPr>
          <w:p w:rsidR="009270BA" w:rsidRPr="009270BA" w:rsidRDefault="00FC377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FC377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w:t>
            </w:r>
            <w:r w:rsidR="00FC3777">
              <w:rPr>
                <w:rFonts w:ascii="Times New Roman" w:eastAsia="Times New Roman" w:hAnsi="Times New Roman" w:cs="Times New Roman"/>
                <w:color w:val="000000"/>
                <w:sz w:val="26"/>
                <w:szCs w:val="26"/>
                <w:lang w:val="en-US" w:eastAsia="en-US"/>
              </w:rPr>
              <w:t>7</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17</w:t>
            </w:r>
          </w:p>
        </w:tc>
        <w:tc>
          <w:tcPr>
            <w:tcW w:w="859" w:type="pct"/>
            <w:tcBorders>
              <w:top w:val="nil"/>
              <w:left w:val="nil"/>
              <w:bottom w:val="single" w:sz="8" w:space="0" w:color="auto"/>
              <w:right w:val="single" w:sz="8" w:space="0" w:color="auto"/>
            </w:tcBorders>
            <w:shd w:val="clear" w:color="auto" w:fill="FFFFFF"/>
            <w:vAlign w:val="center"/>
            <w:hideMark/>
          </w:tcPr>
          <w:p w:rsidR="009270BA" w:rsidRPr="009270BA" w:rsidRDefault="00FC377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22</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15</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FC3777" w:rsidP="00FC377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9270BA" w:rsidRPr="0001067D" w:rsidRDefault="009270BA"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48</w:t>
            </w:r>
          </w:p>
        </w:tc>
        <w:tc>
          <w:tcPr>
            <w:tcW w:w="859" w:type="pct"/>
            <w:tcBorders>
              <w:top w:val="nil"/>
              <w:left w:val="nil"/>
              <w:bottom w:val="single" w:sz="8" w:space="0" w:color="auto"/>
              <w:right w:val="single" w:sz="8" w:space="0" w:color="auto"/>
            </w:tcBorders>
            <w:shd w:val="clear" w:color="auto" w:fill="FFFFFF"/>
            <w:vAlign w:val="center"/>
            <w:hideMark/>
          </w:tcPr>
          <w:p w:rsidR="009270BA" w:rsidRPr="009270BA" w:rsidRDefault="00FC377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63</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43</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FC377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w:t>
            </w:r>
            <w:r w:rsidR="00FC3777">
              <w:rPr>
                <w:rFonts w:ascii="Times New Roman" w:eastAsia="Times New Roman" w:hAnsi="Times New Roman" w:cs="Times New Roman"/>
                <w:color w:val="000000"/>
                <w:sz w:val="26"/>
                <w:szCs w:val="26"/>
                <w:lang w:val="en-US" w:eastAsia="en-US"/>
              </w:rPr>
              <w:t>7</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25</w:t>
            </w:r>
          </w:p>
        </w:tc>
        <w:tc>
          <w:tcPr>
            <w:tcW w:w="859" w:type="pct"/>
            <w:tcBorders>
              <w:top w:val="nil"/>
              <w:left w:val="nil"/>
              <w:bottom w:val="single" w:sz="8" w:space="0" w:color="auto"/>
              <w:right w:val="single" w:sz="8" w:space="0" w:color="auto"/>
            </w:tcBorders>
            <w:shd w:val="clear" w:color="auto" w:fill="FFFFFF"/>
            <w:vAlign w:val="center"/>
            <w:hideMark/>
          </w:tcPr>
          <w:p w:rsidR="009270BA" w:rsidRPr="009270BA" w:rsidRDefault="00FC377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33</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FC3777"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30</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57</w:t>
            </w:r>
          </w:p>
        </w:tc>
        <w:tc>
          <w:tcPr>
            <w:tcW w:w="859" w:type="pct"/>
            <w:tcBorders>
              <w:top w:val="nil"/>
              <w:left w:val="nil"/>
              <w:bottom w:val="single" w:sz="8" w:space="0" w:color="auto"/>
              <w:right w:val="single" w:sz="8" w:space="0" w:color="auto"/>
            </w:tcBorders>
            <w:shd w:val="clear" w:color="auto" w:fill="FFFFFF"/>
            <w:vAlign w:val="center"/>
            <w:hideMark/>
          </w:tcPr>
          <w:p w:rsidR="009270BA" w:rsidRPr="009270BA" w:rsidRDefault="00FC377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76</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51</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FC377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w:t>
            </w:r>
            <w:r w:rsidR="00FC3777">
              <w:rPr>
                <w:rFonts w:ascii="Times New Roman" w:eastAsia="Times New Roman" w:hAnsi="Times New Roman" w:cs="Times New Roman"/>
                <w:color w:val="000000"/>
                <w:sz w:val="26"/>
                <w:szCs w:val="26"/>
                <w:lang w:val="en-US" w:eastAsia="en-US"/>
              </w:rPr>
              <w:t>8</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37</w:t>
            </w:r>
          </w:p>
        </w:tc>
        <w:tc>
          <w:tcPr>
            <w:tcW w:w="859" w:type="pct"/>
            <w:tcBorders>
              <w:top w:val="nil"/>
              <w:left w:val="nil"/>
              <w:bottom w:val="single" w:sz="8" w:space="0" w:color="auto"/>
              <w:right w:val="single" w:sz="8" w:space="0" w:color="auto"/>
            </w:tcBorders>
            <w:shd w:val="clear" w:color="auto" w:fill="FFFFFF"/>
            <w:vAlign w:val="center"/>
            <w:hideMark/>
          </w:tcPr>
          <w:p w:rsidR="009270BA" w:rsidRPr="009270BA" w:rsidRDefault="00FC3777"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48</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33</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FC3777"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43</w:t>
            </w:r>
          </w:p>
        </w:tc>
      </w:tr>
    </w:tbl>
    <w:p w:rsidR="009270BA" w:rsidRDefault="00845B6C" w:rsidP="009270BA">
      <w:pPr>
        <w:spacing w:before="240" w:after="0"/>
        <w:ind w:firstLine="720"/>
        <w:jc w:val="both"/>
        <w:rPr>
          <w:rFonts w:ascii="Times New Roman" w:hAnsi="Times New Roman" w:cs="Times New Roman"/>
          <w:b/>
          <w:color w:val="000000"/>
          <w:sz w:val="28"/>
          <w:szCs w:val="28"/>
          <w:shd w:val="clear" w:color="auto" w:fill="FFFFFF"/>
          <w:lang w:val="en-US"/>
        </w:rPr>
      </w:pPr>
      <w:r>
        <w:rPr>
          <w:rFonts w:ascii="Times New Roman" w:hAnsi="Times New Roman"/>
          <w:sz w:val="28"/>
          <w:szCs w:val="28"/>
          <w:lang w:val="en-US"/>
        </w:rPr>
        <w:t>c</w:t>
      </w:r>
      <w:r w:rsidR="009270BA">
        <w:rPr>
          <w:rFonts w:ascii="Times New Roman" w:hAnsi="Times New Roman"/>
          <w:sz w:val="28"/>
          <w:szCs w:val="28"/>
          <w:lang w:val="en-US"/>
        </w:rPr>
        <w:t xml:space="preserve">) </w:t>
      </w:r>
      <w:r w:rsidR="00E03414" w:rsidRPr="00526227">
        <w:rPr>
          <w:rFonts w:ascii="Times New Roman" w:hAnsi="Times New Roman"/>
          <w:sz w:val="28"/>
          <w:szCs w:val="28"/>
          <w:lang w:val="en-US"/>
        </w:rPr>
        <w:t>T</w:t>
      </w:r>
      <w:r w:rsidR="009270BA" w:rsidRPr="00526227">
        <w:rPr>
          <w:rFonts w:ascii="Times New Roman" w:hAnsi="Times New Roman" w:cs="Times New Roman"/>
          <w:color w:val="000000"/>
          <w:sz w:val="28"/>
          <w:szCs w:val="28"/>
          <w:shd w:val="clear" w:color="auto" w:fill="FFFFFF"/>
          <w:lang w:val="en-US"/>
        </w:rPr>
        <w:t>hời gian áp dụng</w:t>
      </w:r>
      <w:r w:rsidR="009270BA" w:rsidRPr="00C31C81">
        <w:rPr>
          <w:rFonts w:ascii="Times New Roman" w:hAnsi="Times New Roman" w:cs="Times New Roman"/>
          <w:b/>
          <w:color w:val="000000"/>
          <w:sz w:val="28"/>
          <w:szCs w:val="28"/>
          <w:shd w:val="clear" w:color="auto" w:fill="FFFFFF"/>
          <w:lang w:val="en-US"/>
        </w:rPr>
        <w:t xml:space="preserve"> kể từ ngày 01 tháng 01 năm 202</w:t>
      </w:r>
      <w:r w:rsidR="009270BA">
        <w:rPr>
          <w:rFonts w:ascii="Times New Roman" w:hAnsi="Times New Roman" w:cs="Times New Roman"/>
          <w:b/>
          <w:color w:val="000000"/>
          <w:sz w:val="28"/>
          <w:szCs w:val="28"/>
          <w:shd w:val="clear" w:color="auto" w:fill="FFFFFF"/>
          <w:lang w:val="en-US"/>
        </w:rPr>
        <w:t>3</w:t>
      </w:r>
      <w:r w:rsidR="00574609">
        <w:rPr>
          <w:rFonts w:ascii="Times New Roman" w:hAnsi="Times New Roman" w:cs="Times New Roman"/>
          <w:b/>
          <w:color w:val="000000"/>
          <w:sz w:val="28"/>
          <w:szCs w:val="28"/>
          <w:shd w:val="clear" w:color="auto" w:fill="FFFFFF"/>
          <w:lang w:val="en-US"/>
        </w:rPr>
        <w:t>.</w:t>
      </w:r>
    </w:p>
    <w:p w:rsidR="009270BA" w:rsidRPr="00C31C81" w:rsidRDefault="009270BA" w:rsidP="009270BA">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39"/>
        <w:gridCol w:w="1472"/>
        <w:gridCol w:w="1565"/>
        <w:gridCol w:w="1472"/>
        <w:gridCol w:w="1564"/>
      </w:tblGrid>
      <w:tr w:rsidR="009270BA" w:rsidRPr="00C31C81" w:rsidTr="00574609">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9270BA"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9270BA" w:rsidRPr="00C31C81" w:rsidRDefault="009270BA" w:rsidP="003B155B">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9270BA"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9270BA"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35</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32</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37</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18</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22</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16</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r>
      <w:tr w:rsidR="009270BA" w:rsidRPr="00C31C81" w:rsidTr="0001067D">
        <w:trPr>
          <w:trHeight w:val="450"/>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bookmarkStart w:id="2" w:name="_GoBack"/>
            <w:bookmarkEnd w:id="2"/>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53</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63</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48</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57</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28</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33</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25</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30</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9270BA"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63</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76</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57</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68</w:t>
            </w:r>
          </w:p>
        </w:tc>
      </w:tr>
      <w:tr w:rsidR="009270BA" w:rsidRPr="00C31C81" w:rsidTr="0001067D">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9270BA" w:rsidRPr="00C31C81" w:rsidRDefault="009270BA"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48</w:t>
            </w:r>
          </w:p>
        </w:tc>
        <w:tc>
          <w:tcPr>
            <w:tcW w:w="808"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37</w:t>
            </w:r>
          </w:p>
        </w:tc>
        <w:tc>
          <w:tcPr>
            <w:tcW w:w="859" w:type="pct"/>
            <w:tcBorders>
              <w:top w:val="nil"/>
              <w:left w:val="nil"/>
              <w:bottom w:val="single" w:sz="8" w:space="0" w:color="auto"/>
              <w:right w:val="single" w:sz="8" w:space="0" w:color="auto"/>
            </w:tcBorders>
            <w:shd w:val="clear" w:color="auto" w:fill="FFFFFF"/>
            <w:vAlign w:val="center"/>
          </w:tcPr>
          <w:p w:rsidR="009270BA" w:rsidRPr="00C31C81" w:rsidRDefault="0001067D"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43</w:t>
            </w:r>
          </w:p>
        </w:tc>
      </w:tr>
    </w:tbl>
    <w:p w:rsidR="00336219" w:rsidRDefault="00567F66" w:rsidP="00A05DEB">
      <w:pPr>
        <w:spacing w:before="360" w:after="0"/>
        <w:ind w:firstLine="720"/>
        <w:jc w:val="both"/>
        <w:rPr>
          <w:rFonts w:ascii="Times New Roman" w:hAnsi="Times New Roman"/>
          <w:sz w:val="28"/>
          <w:szCs w:val="28"/>
          <w:lang w:val="en-US"/>
        </w:rPr>
      </w:pPr>
      <w:r w:rsidRPr="000B3F4E">
        <w:rPr>
          <w:rFonts w:ascii="Times New Roman" w:hAnsi="Times New Roman"/>
          <w:sz w:val="28"/>
          <w:szCs w:val="28"/>
        </w:rPr>
        <w:t>4. Khung giá dịch vụ bốc dỡ container nhập khẩu, xuất khẩu, tạm nhập, tái xuất áp dụng đối với khu vực bến cảng Cái Mép - Thị Vải</w:t>
      </w:r>
      <w:r w:rsidR="00336219">
        <w:rPr>
          <w:rFonts w:ascii="Times New Roman" w:hAnsi="Times New Roman"/>
          <w:sz w:val="28"/>
          <w:szCs w:val="28"/>
          <w:lang w:val="en-US"/>
        </w:rPr>
        <w:t>.</w:t>
      </w:r>
    </w:p>
    <w:p w:rsidR="00555D30" w:rsidRPr="00131C2D" w:rsidRDefault="00555D30" w:rsidP="00555D30">
      <w:pPr>
        <w:spacing w:before="120" w:after="0"/>
        <w:ind w:firstLine="720"/>
        <w:jc w:val="both"/>
        <w:rPr>
          <w:rFonts w:ascii="Times New Roman" w:hAnsi="Times New Roman"/>
          <w:b/>
          <w:sz w:val="28"/>
          <w:szCs w:val="28"/>
          <w:lang w:val="en-US"/>
        </w:rPr>
      </w:pPr>
      <w:r>
        <w:rPr>
          <w:rFonts w:ascii="Times New Roman" w:hAnsi="Times New Roman"/>
          <w:sz w:val="28"/>
          <w:szCs w:val="28"/>
          <w:lang w:val="en-US"/>
        </w:rPr>
        <w:t xml:space="preserve">a) </w:t>
      </w:r>
      <w:r w:rsidR="00533E06">
        <w:rPr>
          <w:rFonts w:ascii="Times New Roman" w:hAnsi="Times New Roman"/>
          <w:sz w:val="28"/>
          <w:szCs w:val="28"/>
          <w:lang w:val="en-US"/>
        </w:rPr>
        <w:t xml:space="preserve">Thời </w:t>
      </w:r>
      <w:r w:rsidR="00845B6C" w:rsidRPr="00526227">
        <w:rPr>
          <w:rFonts w:ascii="Times New Roman" w:hAnsi="Times New Roman"/>
          <w:sz w:val="28"/>
          <w:szCs w:val="28"/>
          <w:lang w:val="en-US"/>
        </w:rPr>
        <w:t>áp dụng</w:t>
      </w:r>
      <w:r w:rsidR="00845B6C" w:rsidRPr="00845B6C">
        <w:rPr>
          <w:rFonts w:ascii="Times New Roman" w:hAnsi="Times New Roman"/>
          <w:b/>
          <w:sz w:val="28"/>
          <w:szCs w:val="28"/>
          <w:lang w:val="en-US"/>
        </w:rPr>
        <w:t xml:space="preserve"> kể từ ngày 01 tháng 01 năm 2021 đến hết ngày 31 tháng 12 năm 2022.</w:t>
      </w:r>
    </w:p>
    <w:p w:rsidR="00555D30" w:rsidRPr="000B3F4E" w:rsidRDefault="00555D30" w:rsidP="00555D30">
      <w:pPr>
        <w:spacing w:before="240" w:after="0"/>
        <w:ind w:firstLine="720"/>
        <w:jc w:val="both"/>
        <w:rPr>
          <w:rFonts w:ascii="Times New Roman" w:hAnsi="Times New Roman"/>
          <w:i/>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0B3F4E">
        <w:rPr>
          <w:rFonts w:ascii="Times New Roman" w:hAnsi="Times New Roman"/>
          <w:sz w:val="28"/>
          <w:szCs w:val="28"/>
        </w:rPr>
        <w:tab/>
      </w:r>
      <w:r>
        <w:rPr>
          <w:rFonts w:ascii="Times New Roman" w:hAnsi="Times New Roman"/>
          <w:sz w:val="28"/>
          <w:szCs w:val="28"/>
          <w:lang w:val="en-US"/>
        </w:rPr>
        <w:tab/>
      </w:r>
      <w:r w:rsidRPr="000B3F4E">
        <w:rPr>
          <w:rFonts w:ascii="Times New Roman" w:hAnsi="Times New Roman"/>
          <w:i/>
          <w:sz w:val="28"/>
          <w:szCs w:val="28"/>
        </w:rPr>
        <w:t>Đơn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555D30" w:rsidRPr="000B3F4E" w:rsidTr="00F873EE">
        <w:trPr>
          <w:trHeight w:val="667"/>
          <w:tblHeader/>
        </w:trPr>
        <w:tc>
          <w:tcPr>
            <w:tcW w:w="2154" w:type="pct"/>
            <w:vMerge w:val="restart"/>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w:t>
            </w:r>
            <w:r w:rsidR="00CD5952">
              <w:rPr>
                <w:rFonts w:ascii="Times New Roman" w:hAnsi="Times New Roman"/>
                <w:sz w:val="26"/>
                <w:szCs w:val="26"/>
                <w:lang w:val="en-US"/>
              </w:rPr>
              <w:t xml:space="preserve"> </w:t>
            </w:r>
            <w:r w:rsidRPr="000B3F4E">
              <w:rPr>
                <w:rFonts w:ascii="Times New Roman" w:hAnsi="Times New Roman"/>
                <w:sz w:val="26"/>
                <w:szCs w:val="26"/>
              </w:rPr>
              <w:t>Bãi cảng</w:t>
            </w:r>
          </w:p>
        </w:tc>
      </w:tr>
      <w:tr w:rsidR="00555D30" w:rsidRPr="000B3F4E" w:rsidTr="00F873EE">
        <w:trPr>
          <w:trHeight w:val="393"/>
          <w:tblHeader/>
        </w:trPr>
        <w:tc>
          <w:tcPr>
            <w:tcW w:w="2154" w:type="pct"/>
            <w:vMerge/>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555D30" w:rsidRPr="000B3F4E" w:rsidTr="00F873EE">
        <w:trPr>
          <w:trHeight w:val="411"/>
        </w:trPr>
        <w:tc>
          <w:tcPr>
            <w:tcW w:w="2154"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r w:rsidRPr="000B3F4E">
              <w:rPr>
                <w:rFonts w:ascii="Times New Roman" w:hAnsi="Times New Roman"/>
                <w:sz w:val="26"/>
                <w:szCs w:val="26"/>
              </w:rPr>
              <w:t>1. Container 20 feet</w:t>
            </w:r>
          </w:p>
        </w:tc>
        <w:tc>
          <w:tcPr>
            <w:tcW w:w="1538"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p>
        </w:tc>
      </w:tr>
      <w:tr w:rsidR="00555D30" w:rsidRPr="000B3F4E" w:rsidTr="00F873EE">
        <w:trPr>
          <w:trHeight w:val="467"/>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57</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66</w:t>
            </w:r>
          </w:p>
        </w:tc>
      </w:tr>
      <w:tr w:rsidR="00555D30" w:rsidRPr="000B3F4E" w:rsidTr="00F873EE">
        <w:trPr>
          <w:trHeight w:val="440"/>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35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44</w:t>
            </w:r>
          </w:p>
        </w:tc>
      </w:tr>
      <w:tr w:rsidR="00555D30" w:rsidRPr="000B3F4E" w:rsidTr="00F873EE">
        <w:trPr>
          <w:trHeight w:val="399"/>
        </w:trPr>
        <w:tc>
          <w:tcPr>
            <w:tcW w:w="2154"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r w:rsidRPr="000B3F4E">
              <w:rPr>
                <w:rFonts w:ascii="Times New Roman" w:hAnsi="Times New Roman"/>
                <w:sz w:val="26"/>
                <w:szCs w:val="26"/>
              </w:rPr>
              <w:t>2. Container 40 feet</w:t>
            </w:r>
          </w:p>
        </w:tc>
        <w:tc>
          <w:tcPr>
            <w:tcW w:w="1538" w:type="pct"/>
            <w:tcBorders>
              <w:right w:val="single" w:sz="4" w:space="0" w:color="auto"/>
            </w:tcBorders>
            <w:shd w:val="clear" w:color="auto" w:fill="auto"/>
            <w:vAlign w:val="center"/>
          </w:tcPr>
          <w:p w:rsidR="00555D30" w:rsidRPr="00DA600E" w:rsidRDefault="00555D30" w:rsidP="00526227">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555D30" w:rsidRPr="00DA600E" w:rsidRDefault="00555D30" w:rsidP="00526227">
            <w:pPr>
              <w:spacing w:before="60" w:after="20" w:line="360" w:lineRule="exact"/>
              <w:rPr>
                <w:rFonts w:ascii="Times New Roman" w:hAnsi="Times New Roman"/>
                <w:b/>
                <w:color w:val="FF0000"/>
                <w:sz w:val="26"/>
                <w:szCs w:val="26"/>
              </w:rPr>
            </w:pPr>
          </w:p>
        </w:tc>
      </w:tr>
      <w:tr w:rsidR="00555D30" w:rsidRPr="000B3F4E" w:rsidTr="00F873EE">
        <w:trPr>
          <w:trHeight w:val="476"/>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85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97</w:t>
            </w:r>
          </w:p>
        </w:tc>
      </w:tr>
      <w:tr w:rsidR="00555D30" w:rsidRPr="000B3F4E" w:rsidTr="00F873EE">
        <w:trPr>
          <w:trHeight w:val="530"/>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54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62</w:t>
            </w:r>
          </w:p>
        </w:tc>
      </w:tr>
      <w:tr w:rsidR="00555D30" w:rsidRPr="000B3F4E" w:rsidTr="00F873EE">
        <w:trPr>
          <w:trHeight w:val="440"/>
        </w:trPr>
        <w:tc>
          <w:tcPr>
            <w:tcW w:w="2154"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r w:rsidRPr="000B3F4E">
              <w:rPr>
                <w:rFonts w:ascii="Times New Roman" w:hAnsi="Times New Roman"/>
                <w:sz w:val="26"/>
                <w:szCs w:val="26"/>
              </w:rPr>
              <w:t>3. Container trên 40 feet</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rPr>
            </w:pPr>
          </w:p>
        </w:tc>
      </w:tr>
      <w:tr w:rsidR="00555D30" w:rsidRPr="000B3F4E" w:rsidTr="00F873EE">
        <w:trPr>
          <w:trHeight w:val="440"/>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94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108</w:t>
            </w:r>
          </w:p>
        </w:tc>
      </w:tr>
      <w:tr w:rsidR="00555D30" w:rsidRPr="000B3F4E" w:rsidTr="00F873EE">
        <w:trPr>
          <w:trHeight w:val="440"/>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59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sidRPr="00DA600E">
              <w:rPr>
                <w:rFonts w:ascii="Times New Roman" w:hAnsi="Times New Roman"/>
                <w:b/>
                <w:color w:val="FF0000"/>
                <w:sz w:val="26"/>
                <w:szCs w:val="26"/>
                <w:lang w:val="en-US"/>
              </w:rPr>
              <w:t>68</w:t>
            </w:r>
          </w:p>
        </w:tc>
      </w:tr>
    </w:tbl>
    <w:p w:rsidR="00555D30" w:rsidRPr="00131C2D" w:rsidRDefault="00555D30" w:rsidP="00A05DEB">
      <w:pPr>
        <w:spacing w:before="360" w:after="0"/>
        <w:ind w:firstLine="720"/>
        <w:jc w:val="both"/>
        <w:rPr>
          <w:rFonts w:ascii="Times New Roman" w:hAnsi="Times New Roman"/>
          <w:b/>
          <w:sz w:val="28"/>
          <w:szCs w:val="28"/>
          <w:lang w:val="en-US"/>
        </w:rPr>
      </w:pPr>
      <w:r>
        <w:rPr>
          <w:rFonts w:ascii="Times New Roman" w:hAnsi="Times New Roman"/>
          <w:sz w:val="28"/>
          <w:szCs w:val="28"/>
          <w:lang w:val="en-US"/>
        </w:rPr>
        <w:t xml:space="preserve">b) </w:t>
      </w:r>
      <w:r w:rsidR="00533E06">
        <w:rPr>
          <w:rFonts w:ascii="Times New Roman" w:hAnsi="Times New Roman"/>
          <w:sz w:val="28"/>
          <w:szCs w:val="28"/>
          <w:lang w:val="en-US"/>
        </w:rPr>
        <w:t xml:space="preserve">Thời gian </w:t>
      </w:r>
      <w:r w:rsidRPr="00131C2D">
        <w:rPr>
          <w:rFonts w:ascii="Times New Roman" w:hAnsi="Times New Roman"/>
          <w:b/>
          <w:sz w:val="28"/>
          <w:szCs w:val="28"/>
          <w:lang w:val="en-US"/>
        </w:rPr>
        <w:t>áp dụng kể từ ngày 01 tháng 01 năm 202</w:t>
      </w:r>
      <w:r w:rsidR="00225807">
        <w:rPr>
          <w:rFonts w:ascii="Times New Roman" w:hAnsi="Times New Roman"/>
          <w:b/>
          <w:sz w:val="28"/>
          <w:szCs w:val="28"/>
          <w:lang w:val="en-US"/>
        </w:rPr>
        <w:t>3</w:t>
      </w:r>
      <w:r w:rsidR="00574609">
        <w:rPr>
          <w:rFonts w:ascii="Times New Roman" w:hAnsi="Times New Roman"/>
          <w:b/>
          <w:sz w:val="28"/>
          <w:szCs w:val="28"/>
          <w:lang w:val="en-US"/>
        </w:rPr>
        <w:t>.</w:t>
      </w:r>
    </w:p>
    <w:p w:rsidR="00555D30" w:rsidRPr="000B3F4E" w:rsidRDefault="00555D30" w:rsidP="00555D30">
      <w:pPr>
        <w:spacing w:before="240" w:after="0"/>
        <w:ind w:firstLine="720"/>
        <w:jc w:val="both"/>
        <w:rPr>
          <w:rFonts w:ascii="Times New Roman" w:hAnsi="Times New Roman"/>
          <w:i/>
          <w:sz w:val="28"/>
          <w:szCs w:val="28"/>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Pr="000B3F4E">
        <w:rPr>
          <w:rFonts w:ascii="Times New Roman" w:hAnsi="Times New Roman"/>
          <w:sz w:val="28"/>
          <w:szCs w:val="28"/>
        </w:rPr>
        <w:tab/>
      </w:r>
      <w:r>
        <w:rPr>
          <w:rFonts w:ascii="Times New Roman" w:hAnsi="Times New Roman"/>
          <w:sz w:val="28"/>
          <w:szCs w:val="28"/>
          <w:lang w:val="en-US"/>
        </w:rPr>
        <w:tab/>
      </w:r>
      <w:r w:rsidRPr="000B3F4E">
        <w:rPr>
          <w:rFonts w:ascii="Times New Roman" w:hAnsi="Times New Roman"/>
          <w:i/>
          <w:sz w:val="28"/>
          <w:szCs w:val="28"/>
        </w:rPr>
        <w:t>Đơn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555D30" w:rsidRPr="000B3F4E" w:rsidTr="00F873EE">
        <w:trPr>
          <w:trHeight w:val="667"/>
          <w:tblHeader/>
        </w:trPr>
        <w:tc>
          <w:tcPr>
            <w:tcW w:w="2154" w:type="pct"/>
            <w:vMerge w:val="restart"/>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↔Bãi cảng</w:t>
            </w:r>
          </w:p>
        </w:tc>
      </w:tr>
      <w:tr w:rsidR="00555D30" w:rsidRPr="000B3F4E" w:rsidTr="00F873EE">
        <w:trPr>
          <w:trHeight w:val="393"/>
          <w:tblHeader/>
        </w:trPr>
        <w:tc>
          <w:tcPr>
            <w:tcW w:w="2154" w:type="pct"/>
            <w:vMerge/>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555D30" w:rsidRPr="000B3F4E" w:rsidRDefault="00555D3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555D30" w:rsidRPr="000B3F4E" w:rsidTr="00F873EE">
        <w:trPr>
          <w:trHeight w:val="411"/>
        </w:trPr>
        <w:tc>
          <w:tcPr>
            <w:tcW w:w="2154"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r w:rsidRPr="000B3F4E">
              <w:rPr>
                <w:rFonts w:ascii="Times New Roman" w:hAnsi="Times New Roman"/>
                <w:sz w:val="26"/>
                <w:szCs w:val="26"/>
              </w:rPr>
              <w:t>1. Container 20 feet</w:t>
            </w:r>
          </w:p>
        </w:tc>
        <w:tc>
          <w:tcPr>
            <w:tcW w:w="1538"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p>
        </w:tc>
      </w:tr>
      <w:tr w:rsidR="00555D30" w:rsidRPr="000B3F4E" w:rsidTr="00F873EE">
        <w:trPr>
          <w:trHeight w:val="411"/>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63</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73</w:t>
            </w:r>
          </w:p>
        </w:tc>
      </w:tr>
      <w:tr w:rsidR="00555D30" w:rsidRPr="000B3F4E" w:rsidTr="00F873EE">
        <w:trPr>
          <w:trHeight w:val="411"/>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555D30" w:rsidRPr="00DA600E" w:rsidRDefault="00555D30" w:rsidP="00FC377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w:t>
            </w:r>
            <w:r w:rsidR="00FC3777">
              <w:rPr>
                <w:rFonts w:ascii="Times New Roman" w:hAnsi="Times New Roman"/>
                <w:b/>
                <w:color w:val="FF0000"/>
                <w:sz w:val="26"/>
                <w:szCs w:val="26"/>
                <w:lang w:val="en-US"/>
              </w:rPr>
              <w:t>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48</w:t>
            </w:r>
          </w:p>
        </w:tc>
      </w:tr>
      <w:tr w:rsidR="00555D30" w:rsidRPr="000B3F4E" w:rsidTr="00F873EE">
        <w:trPr>
          <w:trHeight w:val="399"/>
        </w:trPr>
        <w:tc>
          <w:tcPr>
            <w:tcW w:w="2154"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r w:rsidRPr="000B3F4E">
              <w:rPr>
                <w:rFonts w:ascii="Times New Roman" w:hAnsi="Times New Roman"/>
                <w:sz w:val="26"/>
                <w:szCs w:val="26"/>
              </w:rPr>
              <w:t>2. Container 40 feet</w:t>
            </w:r>
          </w:p>
        </w:tc>
        <w:tc>
          <w:tcPr>
            <w:tcW w:w="1538" w:type="pct"/>
            <w:tcBorders>
              <w:right w:val="single" w:sz="4" w:space="0" w:color="auto"/>
            </w:tcBorders>
            <w:shd w:val="clear" w:color="auto" w:fill="auto"/>
            <w:vAlign w:val="center"/>
          </w:tcPr>
          <w:p w:rsidR="00555D30" w:rsidRPr="00DA600E" w:rsidRDefault="00555D30" w:rsidP="00526227">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555D30" w:rsidRPr="00DA600E" w:rsidRDefault="00555D30" w:rsidP="00526227">
            <w:pPr>
              <w:spacing w:before="60" w:after="20" w:line="360" w:lineRule="exact"/>
              <w:rPr>
                <w:rFonts w:ascii="Times New Roman" w:hAnsi="Times New Roman"/>
                <w:b/>
                <w:color w:val="FF0000"/>
                <w:sz w:val="26"/>
                <w:szCs w:val="26"/>
              </w:rPr>
            </w:pPr>
          </w:p>
        </w:tc>
      </w:tr>
      <w:tr w:rsidR="00555D30" w:rsidRPr="000B3F4E" w:rsidTr="00F873EE">
        <w:trPr>
          <w:trHeight w:val="399"/>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555D30" w:rsidRPr="00DA600E" w:rsidRDefault="00555D30" w:rsidP="00FC377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9</w:t>
            </w:r>
            <w:r w:rsidR="00FC3777">
              <w:rPr>
                <w:rFonts w:ascii="Times New Roman" w:hAnsi="Times New Roman"/>
                <w:b/>
                <w:color w:val="FF0000"/>
                <w:sz w:val="26"/>
                <w:szCs w:val="26"/>
                <w:lang w:val="en-US"/>
              </w:rPr>
              <w:t>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107</w:t>
            </w:r>
          </w:p>
        </w:tc>
      </w:tr>
      <w:tr w:rsidR="00555D30" w:rsidRPr="000B3F4E" w:rsidTr="00F873EE">
        <w:trPr>
          <w:trHeight w:val="411"/>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68</w:t>
            </w:r>
          </w:p>
        </w:tc>
      </w:tr>
      <w:tr w:rsidR="00555D30" w:rsidRPr="000B3F4E" w:rsidTr="00F873EE">
        <w:trPr>
          <w:trHeight w:val="411"/>
        </w:trPr>
        <w:tc>
          <w:tcPr>
            <w:tcW w:w="2154" w:type="pct"/>
            <w:tcBorders>
              <w:right w:val="single" w:sz="4" w:space="0" w:color="auto"/>
            </w:tcBorders>
            <w:shd w:val="clear" w:color="auto" w:fill="auto"/>
            <w:vAlign w:val="center"/>
          </w:tcPr>
          <w:p w:rsidR="00555D30" w:rsidRPr="000B3F4E" w:rsidRDefault="00555D30" w:rsidP="00526227">
            <w:pPr>
              <w:spacing w:before="60" w:after="20" w:line="360" w:lineRule="exact"/>
              <w:rPr>
                <w:rFonts w:ascii="Times New Roman" w:hAnsi="Times New Roman"/>
                <w:sz w:val="26"/>
                <w:szCs w:val="26"/>
              </w:rPr>
            </w:pPr>
            <w:r w:rsidRPr="000B3F4E">
              <w:rPr>
                <w:rFonts w:ascii="Times New Roman" w:hAnsi="Times New Roman"/>
                <w:sz w:val="26"/>
                <w:szCs w:val="26"/>
              </w:rPr>
              <w:t>3. Container trên 40 feet</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rPr>
            </w:pPr>
          </w:p>
        </w:tc>
      </w:tr>
      <w:tr w:rsidR="00555D30" w:rsidRPr="000B3F4E" w:rsidTr="00F873EE">
        <w:trPr>
          <w:trHeight w:val="411"/>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103</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119</w:t>
            </w:r>
          </w:p>
        </w:tc>
      </w:tr>
      <w:tr w:rsidR="00555D30" w:rsidRPr="000B3F4E" w:rsidTr="00F873EE">
        <w:trPr>
          <w:trHeight w:val="423"/>
        </w:trPr>
        <w:tc>
          <w:tcPr>
            <w:tcW w:w="2154" w:type="pct"/>
            <w:tcBorders>
              <w:right w:val="single" w:sz="4" w:space="0" w:color="auto"/>
            </w:tcBorders>
            <w:shd w:val="clear" w:color="auto" w:fill="auto"/>
          </w:tcPr>
          <w:p w:rsidR="00555D30" w:rsidRPr="000B3F4E" w:rsidRDefault="00555D3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55D30" w:rsidRPr="00DA600E" w:rsidRDefault="00555D3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75</w:t>
            </w:r>
          </w:p>
        </w:tc>
      </w:tr>
    </w:tbl>
    <w:p w:rsidR="00225807" w:rsidRPr="00225807" w:rsidRDefault="00225807" w:rsidP="00A05DEB">
      <w:pPr>
        <w:spacing w:before="360" w:after="0"/>
        <w:ind w:firstLine="720"/>
        <w:jc w:val="both"/>
        <w:rPr>
          <w:rFonts w:ascii="Times New Roman" w:hAnsi="Times New Roman" w:cs="Times New Roman"/>
          <w:sz w:val="28"/>
          <w:szCs w:val="28"/>
          <w:lang w:val="en-US"/>
        </w:rPr>
      </w:pPr>
      <w:r w:rsidRPr="00225807">
        <w:rPr>
          <w:rFonts w:ascii="Times New Roman" w:hAnsi="Times New Roman" w:cs="Times New Roman"/>
          <w:sz w:val="28"/>
          <w:szCs w:val="28"/>
          <w:shd w:val="clear" w:color="auto" w:fill="FFFFFF"/>
          <w:lang w:val="en-US"/>
        </w:rPr>
        <w:t>5</w:t>
      </w:r>
      <w:r w:rsidRPr="00225807">
        <w:rPr>
          <w:rFonts w:ascii="Times New Roman" w:hAnsi="Times New Roman" w:cs="Times New Roman"/>
          <w:sz w:val="28"/>
          <w:szCs w:val="28"/>
          <w:shd w:val="clear" w:color="auto" w:fill="FFFFFF"/>
        </w:rPr>
        <w:t>. Khung giá dịch vụ bốc dỡ container trung chuyển, quá cảnh áp dụng đối với khu vực bến cảng Cái Mép - Thị Vải</w:t>
      </w:r>
    </w:p>
    <w:p w:rsidR="00225807" w:rsidRPr="00131C2D" w:rsidRDefault="00225807" w:rsidP="00225807">
      <w:pPr>
        <w:spacing w:before="120" w:after="0"/>
        <w:ind w:firstLine="720"/>
        <w:jc w:val="both"/>
        <w:rPr>
          <w:rFonts w:ascii="Times New Roman" w:hAnsi="Times New Roman"/>
          <w:b/>
          <w:sz w:val="28"/>
          <w:szCs w:val="28"/>
          <w:lang w:val="en-US"/>
        </w:rPr>
      </w:pPr>
      <w:r>
        <w:rPr>
          <w:rFonts w:ascii="Times New Roman" w:hAnsi="Times New Roman" w:cs="Times New Roman"/>
          <w:sz w:val="28"/>
          <w:szCs w:val="28"/>
          <w:shd w:val="clear" w:color="auto" w:fill="FFFFFF"/>
          <w:lang w:val="en-US"/>
        </w:rPr>
        <w:t xml:space="preserve">a) </w:t>
      </w:r>
      <w:r w:rsidR="00533E06">
        <w:rPr>
          <w:rFonts w:ascii="Times New Roman" w:hAnsi="Times New Roman" w:cs="Times New Roman"/>
          <w:sz w:val="28"/>
          <w:szCs w:val="28"/>
          <w:shd w:val="clear" w:color="auto" w:fill="FFFFFF"/>
          <w:lang w:val="en-US"/>
        </w:rPr>
        <w:t>Thời gian</w:t>
      </w:r>
      <w:r w:rsidR="00CD5952">
        <w:rPr>
          <w:rFonts w:ascii="Times New Roman" w:hAnsi="Times New Roman" w:cs="Times New Roman"/>
          <w:sz w:val="28"/>
          <w:szCs w:val="28"/>
          <w:shd w:val="clear" w:color="auto" w:fill="FFFFFF"/>
          <w:lang w:val="en-US"/>
        </w:rPr>
        <w:t xml:space="preserve"> </w:t>
      </w:r>
      <w:r w:rsidR="00845B6C" w:rsidRPr="00845B6C">
        <w:rPr>
          <w:rFonts w:ascii="Times New Roman" w:hAnsi="Times New Roman" w:cs="Times New Roman"/>
          <w:b/>
          <w:sz w:val="28"/>
          <w:szCs w:val="28"/>
          <w:shd w:val="clear" w:color="auto" w:fill="FFFFFF"/>
          <w:lang w:val="en-US"/>
        </w:rPr>
        <w:t>áp dụng kể từ ngày 01 tháng 01 năm 2021 đến hết ngày 31 tháng 12 năm 2022.</w:t>
      </w:r>
    </w:p>
    <w:p w:rsidR="00225807" w:rsidRPr="000B3F4E" w:rsidRDefault="00225807" w:rsidP="00574609">
      <w:pPr>
        <w:spacing w:before="240" w:after="0"/>
        <w:ind w:left="5040" w:firstLine="720"/>
        <w:jc w:val="both"/>
        <w:rPr>
          <w:rFonts w:ascii="Times New Roman" w:hAnsi="Times New Roman"/>
          <w:i/>
          <w:sz w:val="28"/>
          <w:szCs w:val="28"/>
        </w:rPr>
      </w:pPr>
      <w:r w:rsidRPr="000B3F4E">
        <w:rPr>
          <w:rFonts w:ascii="Times New Roman" w:hAnsi="Times New Roman"/>
          <w:i/>
          <w:sz w:val="28"/>
          <w:szCs w:val="28"/>
        </w:rPr>
        <w:t>Đơn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225807" w:rsidRPr="000B3F4E" w:rsidTr="00F873EE">
        <w:trPr>
          <w:trHeight w:val="667"/>
          <w:tblHeader/>
        </w:trPr>
        <w:tc>
          <w:tcPr>
            <w:tcW w:w="2154" w:type="pct"/>
            <w:vMerge w:val="restart"/>
            <w:tcBorders>
              <w:right w:val="single" w:sz="4" w:space="0" w:color="auto"/>
            </w:tcBorders>
            <w:shd w:val="clear" w:color="auto" w:fill="auto"/>
            <w:vAlign w:val="center"/>
          </w:tcPr>
          <w:p w:rsidR="00225807" w:rsidRPr="000B3F4E" w:rsidRDefault="00225807"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225807" w:rsidRPr="000B3F4E" w:rsidRDefault="00225807"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225807" w:rsidRPr="000B3F4E" w:rsidRDefault="00225807"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w:t>
            </w:r>
            <w:r w:rsidR="003B155B">
              <w:rPr>
                <w:rFonts w:ascii="Times New Roman" w:hAnsi="Times New Roman"/>
                <w:sz w:val="26"/>
                <w:szCs w:val="26"/>
                <w:lang w:val="en-US"/>
              </w:rPr>
              <w:t xml:space="preserve"> </w:t>
            </w:r>
            <w:r w:rsidRPr="000B3F4E">
              <w:rPr>
                <w:rFonts w:ascii="Times New Roman" w:hAnsi="Times New Roman"/>
                <w:sz w:val="26"/>
                <w:szCs w:val="26"/>
              </w:rPr>
              <w:t>Bãi cảng</w:t>
            </w:r>
          </w:p>
        </w:tc>
      </w:tr>
      <w:tr w:rsidR="00225807" w:rsidRPr="000B3F4E" w:rsidTr="00F873EE">
        <w:trPr>
          <w:trHeight w:val="393"/>
          <w:tblHeader/>
        </w:trPr>
        <w:tc>
          <w:tcPr>
            <w:tcW w:w="2154" w:type="pct"/>
            <w:vMerge/>
            <w:tcBorders>
              <w:right w:val="single" w:sz="4" w:space="0" w:color="auto"/>
            </w:tcBorders>
            <w:shd w:val="clear" w:color="auto" w:fill="auto"/>
            <w:vAlign w:val="center"/>
          </w:tcPr>
          <w:p w:rsidR="00225807" w:rsidRPr="000B3F4E" w:rsidRDefault="00225807"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225807" w:rsidRPr="000B3F4E" w:rsidRDefault="00225807"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225807" w:rsidRPr="000B3F4E" w:rsidRDefault="00225807"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225807" w:rsidRPr="000B3F4E" w:rsidTr="00F873EE">
        <w:trPr>
          <w:trHeight w:val="411"/>
        </w:trPr>
        <w:tc>
          <w:tcPr>
            <w:tcW w:w="2154" w:type="pct"/>
            <w:tcBorders>
              <w:right w:val="single" w:sz="4" w:space="0" w:color="auto"/>
            </w:tcBorders>
            <w:shd w:val="clear" w:color="auto" w:fill="auto"/>
            <w:vAlign w:val="center"/>
          </w:tcPr>
          <w:p w:rsidR="00225807" w:rsidRPr="000B3F4E" w:rsidRDefault="00225807" w:rsidP="00526227">
            <w:pPr>
              <w:spacing w:before="60" w:after="20" w:line="360" w:lineRule="exact"/>
              <w:rPr>
                <w:rFonts w:ascii="Times New Roman" w:hAnsi="Times New Roman"/>
                <w:sz w:val="26"/>
                <w:szCs w:val="26"/>
              </w:rPr>
            </w:pPr>
            <w:r w:rsidRPr="000B3F4E">
              <w:rPr>
                <w:rFonts w:ascii="Times New Roman" w:hAnsi="Times New Roman"/>
                <w:sz w:val="26"/>
                <w:szCs w:val="26"/>
              </w:rPr>
              <w:t>4.1. Container 20 feet</w:t>
            </w:r>
          </w:p>
        </w:tc>
        <w:tc>
          <w:tcPr>
            <w:tcW w:w="1538" w:type="pct"/>
            <w:tcBorders>
              <w:right w:val="single" w:sz="4" w:space="0" w:color="auto"/>
            </w:tcBorders>
            <w:shd w:val="clear" w:color="auto" w:fill="auto"/>
            <w:vAlign w:val="center"/>
          </w:tcPr>
          <w:p w:rsidR="00225807" w:rsidRPr="000B3F4E" w:rsidRDefault="00225807"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225807" w:rsidRPr="000B3F4E" w:rsidRDefault="00225807" w:rsidP="00526227">
            <w:pPr>
              <w:spacing w:before="60" w:after="20" w:line="360" w:lineRule="exact"/>
              <w:rPr>
                <w:rFonts w:ascii="Times New Roman" w:hAnsi="Times New Roman"/>
                <w:sz w:val="26"/>
                <w:szCs w:val="26"/>
              </w:rPr>
            </w:pPr>
          </w:p>
        </w:tc>
      </w:tr>
      <w:tr w:rsidR="00225807" w:rsidRPr="000B3F4E" w:rsidTr="00F873EE">
        <w:trPr>
          <w:trHeight w:val="411"/>
        </w:trPr>
        <w:tc>
          <w:tcPr>
            <w:tcW w:w="2154" w:type="pct"/>
            <w:tcBorders>
              <w:right w:val="single" w:sz="4" w:space="0" w:color="auto"/>
            </w:tcBorders>
            <w:shd w:val="clear" w:color="auto" w:fill="auto"/>
          </w:tcPr>
          <w:p w:rsidR="00225807" w:rsidRPr="000B3F4E" w:rsidRDefault="0022580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34</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40</w:t>
            </w:r>
          </w:p>
        </w:tc>
      </w:tr>
      <w:tr w:rsidR="00225807" w:rsidRPr="000B3F4E" w:rsidTr="00F873EE">
        <w:trPr>
          <w:trHeight w:val="411"/>
        </w:trPr>
        <w:tc>
          <w:tcPr>
            <w:tcW w:w="2154" w:type="pct"/>
            <w:tcBorders>
              <w:right w:val="single" w:sz="4" w:space="0" w:color="auto"/>
            </w:tcBorders>
            <w:shd w:val="clear" w:color="auto" w:fill="auto"/>
          </w:tcPr>
          <w:p w:rsidR="00225807" w:rsidRPr="000B3F4E" w:rsidRDefault="0022580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26</w:t>
            </w:r>
          </w:p>
        </w:tc>
      </w:tr>
      <w:tr w:rsidR="00225807" w:rsidRPr="000B3F4E" w:rsidTr="00F873EE">
        <w:trPr>
          <w:trHeight w:val="399"/>
        </w:trPr>
        <w:tc>
          <w:tcPr>
            <w:tcW w:w="2154" w:type="pct"/>
            <w:tcBorders>
              <w:right w:val="single" w:sz="4" w:space="0" w:color="auto"/>
            </w:tcBorders>
            <w:shd w:val="clear" w:color="auto" w:fill="auto"/>
            <w:vAlign w:val="center"/>
          </w:tcPr>
          <w:p w:rsidR="00225807" w:rsidRPr="000B3F4E" w:rsidRDefault="00225807" w:rsidP="00526227">
            <w:pPr>
              <w:spacing w:before="60" w:after="20" w:line="360" w:lineRule="exact"/>
              <w:rPr>
                <w:rFonts w:ascii="Times New Roman" w:hAnsi="Times New Roman"/>
                <w:sz w:val="26"/>
                <w:szCs w:val="26"/>
              </w:rPr>
            </w:pPr>
            <w:r w:rsidRPr="000B3F4E">
              <w:rPr>
                <w:rFonts w:ascii="Times New Roman" w:hAnsi="Times New Roman"/>
                <w:sz w:val="26"/>
                <w:szCs w:val="26"/>
              </w:rPr>
              <w:t>4.2. Container 40 feet</w:t>
            </w:r>
          </w:p>
        </w:tc>
        <w:tc>
          <w:tcPr>
            <w:tcW w:w="1538" w:type="pct"/>
            <w:tcBorders>
              <w:right w:val="single" w:sz="4" w:space="0" w:color="auto"/>
            </w:tcBorders>
            <w:shd w:val="clear" w:color="auto" w:fill="auto"/>
            <w:vAlign w:val="center"/>
          </w:tcPr>
          <w:p w:rsidR="00225807" w:rsidRPr="00DA600E" w:rsidRDefault="00225807" w:rsidP="00526227">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225807" w:rsidRPr="00DA600E" w:rsidRDefault="00225807" w:rsidP="00526227">
            <w:pPr>
              <w:spacing w:before="60" w:after="20" w:line="360" w:lineRule="exact"/>
              <w:rPr>
                <w:rFonts w:ascii="Times New Roman" w:hAnsi="Times New Roman"/>
                <w:b/>
                <w:color w:val="FF0000"/>
                <w:sz w:val="26"/>
                <w:szCs w:val="26"/>
              </w:rPr>
            </w:pPr>
          </w:p>
        </w:tc>
      </w:tr>
      <w:tr w:rsidR="00225807" w:rsidRPr="000B3F4E" w:rsidTr="00F873EE">
        <w:trPr>
          <w:trHeight w:val="399"/>
        </w:trPr>
        <w:tc>
          <w:tcPr>
            <w:tcW w:w="2154" w:type="pct"/>
            <w:tcBorders>
              <w:right w:val="single" w:sz="4" w:space="0" w:color="auto"/>
            </w:tcBorders>
            <w:shd w:val="clear" w:color="auto" w:fill="auto"/>
          </w:tcPr>
          <w:p w:rsidR="00225807" w:rsidRPr="000B3F4E" w:rsidRDefault="0022580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58</w:t>
            </w:r>
          </w:p>
        </w:tc>
      </w:tr>
      <w:tr w:rsidR="00225807" w:rsidRPr="000B3F4E" w:rsidTr="00F873EE">
        <w:trPr>
          <w:trHeight w:val="411"/>
        </w:trPr>
        <w:tc>
          <w:tcPr>
            <w:tcW w:w="2154" w:type="pct"/>
            <w:tcBorders>
              <w:right w:val="single" w:sz="4" w:space="0" w:color="auto"/>
            </w:tcBorders>
            <w:shd w:val="clear" w:color="auto" w:fill="auto"/>
          </w:tcPr>
          <w:p w:rsidR="00225807" w:rsidRPr="000B3F4E" w:rsidRDefault="0022580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32</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37</w:t>
            </w:r>
          </w:p>
        </w:tc>
      </w:tr>
      <w:tr w:rsidR="00225807" w:rsidRPr="000B3F4E" w:rsidTr="00F873EE">
        <w:trPr>
          <w:trHeight w:val="411"/>
        </w:trPr>
        <w:tc>
          <w:tcPr>
            <w:tcW w:w="2154" w:type="pct"/>
            <w:tcBorders>
              <w:right w:val="single" w:sz="4" w:space="0" w:color="auto"/>
            </w:tcBorders>
            <w:shd w:val="clear" w:color="auto" w:fill="auto"/>
            <w:vAlign w:val="center"/>
          </w:tcPr>
          <w:p w:rsidR="00225807" w:rsidRPr="000B3F4E" w:rsidRDefault="00225807" w:rsidP="00526227">
            <w:pPr>
              <w:spacing w:before="60" w:after="20" w:line="360" w:lineRule="exact"/>
              <w:rPr>
                <w:rFonts w:ascii="Times New Roman" w:hAnsi="Times New Roman"/>
                <w:sz w:val="26"/>
                <w:szCs w:val="26"/>
              </w:rPr>
            </w:pPr>
            <w:r w:rsidRPr="000B3F4E">
              <w:rPr>
                <w:rFonts w:ascii="Times New Roman" w:hAnsi="Times New Roman"/>
                <w:sz w:val="26"/>
                <w:szCs w:val="26"/>
              </w:rPr>
              <w:t>4.3. Container trên 40 feet</w:t>
            </w:r>
          </w:p>
        </w:tc>
        <w:tc>
          <w:tcPr>
            <w:tcW w:w="1538" w:type="pct"/>
            <w:tcBorders>
              <w:right w:val="single" w:sz="4" w:space="0" w:color="auto"/>
            </w:tcBorders>
            <w:shd w:val="clear" w:color="auto" w:fill="auto"/>
          </w:tcPr>
          <w:p w:rsidR="00225807" w:rsidRPr="00DA600E" w:rsidRDefault="00225807" w:rsidP="00526227">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25807" w:rsidRPr="00DA600E" w:rsidRDefault="00225807" w:rsidP="00526227">
            <w:pPr>
              <w:spacing w:before="60" w:after="20" w:line="360" w:lineRule="exact"/>
              <w:jc w:val="right"/>
              <w:rPr>
                <w:rFonts w:ascii="Times New Roman" w:hAnsi="Times New Roman"/>
                <w:b/>
                <w:color w:val="FF0000"/>
                <w:sz w:val="26"/>
                <w:szCs w:val="26"/>
              </w:rPr>
            </w:pPr>
          </w:p>
        </w:tc>
      </w:tr>
      <w:tr w:rsidR="00225807" w:rsidRPr="000B3F4E" w:rsidTr="00F873EE">
        <w:trPr>
          <w:trHeight w:val="411"/>
        </w:trPr>
        <w:tc>
          <w:tcPr>
            <w:tcW w:w="2154" w:type="pct"/>
            <w:tcBorders>
              <w:right w:val="single" w:sz="4" w:space="0" w:color="auto"/>
            </w:tcBorders>
            <w:shd w:val="clear" w:color="auto" w:fill="auto"/>
          </w:tcPr>
          <w:p w:rsidR="00225807" w:rsidRPr="000B3F4E" w:rsidRDefault="0022580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56</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65</w:t>
            </w:r>
          </w:p>
        </w:tc>
      </w:tr>
      <w:tr w:rsidR="00225807" w:rsidRPr="000B3F4E" w:rsidTr="00F873EE">
        <w:trPr>
          <w:trHeight w:val="423"/>
        </w:trPr>
        <w:tc>
          <w:tcPr>
            <w:tcW w:w="2154" w:type="pct"/>
            <w:tcBorders>
              <w:right w:val="single" w:sz="4" w:space="0" w:color="auto"/>
            </w:tcBorders>
            <w:shd w:val="clear" w:color="auto" w:fill="auto"/>
          </w:tcPr>
          <w:p w:rsidR="00225807" w:rsidRPr="000B3F4E" w:rsidRDefault="00225807"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25807" w:rsidRPr="00DA600E" w:rsidRDefault="002D6FB3"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41</w:t>
            </w:r>
          </w:p>
        </w:tc>
      </w:tr>
    </w:tbl>
    <w:p w:rsidR="00101D00" w:rsidRPr="00131C2D" w:rsidRDefault="00101D00" w:rsidP="00101D00">
      <w:pPr>
        <w:spacing w:before="360" w:after="0"/>
        <w:ind w:firstLine="720"/>
        <w:jc w:val="both"/>
        <w:rPr>
          <w:rFonts w:ascii="Times New Roman" w:hAnsi="Times New Roman"/>
          <w:b/>
          <w:sz w:val="28"/>
          <w:szCs w:val="28"/>
          <w:lang w:val="en-US"/>
        </w:rPr>
      </w:pPr>
      <w:r>
        <w:rPr>
          <w:rFonts w:ascii="Times New Roman" w:hAnsi="Times New Roman" w:cs="Times New Roman"/>
          <w:sz w:val="28"/>
          <w:szCs w:val="28"/>
          <w:shd w:val="clear" w:color="auto" w:fill="FFFFFF"/>
          <w:lang w:val="en-US"/>
        </w:rPr>
        <w:t xml:space="preserve">b) </w:t>
      </w:r>
      <w:r w:rsidR="00533E06">
        <w:rPr>
          <w:rFonts w:ascii="Times New Roman" w:hAnsi="Times New Roman" w:cs="Times New Roman"/>
          <w:sz w:val="28"/>
          <w:szCs w:val="28"/>
          <w:shd w:val="clear" w:color="auto" w:fill="FFFFFF"/>
          <w:lang w:val="en-US"/>
        </w:rPr>
        <w:t>Thời gian</w:t>
      </w:r>
      <w:r w:rsidR="00CD5952">
        <w:rPr>
          <w:rFonts w:ascii="Times New Roman" w:hAnsi="Times New Roman" w:cs="Times New Roman"/>
          <w:sz w:val="28"/>
          <w:szCs w:val="28"/>
          <w:shd w:val="clear" w:color="auto" w:fill="FFFFFF"/>
          <w:lang w:val="en-US"/>
        </w:rPr>
        <w:t xml:space="preserve"> </w:t>
      </w:r>
      <w:r w:rsidRPr="00131C2D">
        <w:rPr>
          <w:rFonts w:ascii="Times New Roman" w:hAnsi="Times New Roman"/>
          <w:b/>
          <w:sz w:val="28"/>
          <w:szCs w:val="28"/>
          <w:lang w:val="en-US"/>
        </w:rPr>
        <w:t>áp dụng kể từ ngày 01 tháng 01 năm 202</w:t>
      </w:r>
      <w:r w:rsidR="003D0105">
        <w:rPr>
          <w:rFonts w:ascii="Times New Roman" w:hAnsi="Times New Roman"/>
          <w:b/>
          <w:sz w:val="28"/>
          <w:szCs w:val="28"/>
          <w:lang w:val="en-US"/>
        </w:rPr>
        <w:t>3</w:t>
      </w:r>
      <w:r w:rsidR="00574609">
        <w:rPr>
          <w:rFonts w:ascii="Times New Roman" w:hAnsi="Times New Roman"/>
          <w:b/>
          <w:sz w:val="28"/>
          <w:szCs w:val="28"/>
          <w:lang w:val="en-US"/>
        </w:rPr>
        <w:t>.</w:t>
      </w:r>
    </w:p>
    <w:p w:rsidR="003B155B" w:rsidRDefault="003B155B" w:rsidP="00101D00">
      <w:pPr>
        <w:spacing w:before="240" w:after="0"/>
        <w:ind w:left="5040" w:firstLine="720"/>
        <w:jc w:val="both"/>
        <w:rPr>
          <w:rFonts w:ascii="Times New Roman" w:hAnsi="Times New Roman"/>
          <w:i/>
          <w:sz w:val="28"/>
          <w:szCs w:val="28"/>
          <w:lang w:val="en-US"/>
        </w:rPr>
      </w:pPr>
    </w:p>
    <w:p w:rsidR="003B155B" w:rsidRDefault="003B155B" w:rsidP="00101D00">
      <w:pPr>
        <w:spacing w:before="240" w:after="0"/>
        <w:ind w:left="5040" w:firstLine="720"/>
        <w:jc w:val="both"/>
        <w:rPr>
          <w:rFonts w:ascii="Times New Roman" w:hAnsi="Times New Roman"/>
          <w:i/>
          <w:sz w:val="28"/>
          <w:szCs w:val="28"/>
          <w:lang w:val="en-US"/>
        </w:rPr>
      </w:pPr>
    </w:p>
    <w:p w:rsidR="00101D00" w:rsidRPr="000B3F4E" w:rsidRDefault="00101D00" w:rsidP="00101D00">
      <w:pPr>
        <w:spacing w:before="240" w:after="0"/>
        <w:ind w:left="5040" w:firstLine="720"/>
        <w:jc w:val="both"/>
        <w:rPr>
          <w:rFonts w:ascii="Times New Roman" w:hAnsi="Times New Roman"/>
          <w:i/>
          <w:sz w:val="28"/>
          <w:szCs w:val="28"/>
        </w:rPr>
      </w:pPr>
      <w:r w:rsidRPr="000B3F4E">
        <w:rPr>
          <w:rFonts w:ascii="Times New Roman" w:hAnsi="Times New Roman"/>
          <w:i/>
          <w:sz w:val="28"/>
          <w:szCs w:val="28"/>
        </w:rPr>
        <w:t>Đơn vị tính: USD/container</w:t>
      </w:r>
    </w:p>
    <w:tbl>
      <w:tblPr>
        <w:tblW w:w="496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2834"/>
        <w:gridCol w:w="2410"/>
      </w:tblGrid>
      <w:tr w:rsidR="00101D00" w:rsidRPr="000B3F4E" w:rsidTr="00F873EE">
        <w:trPr>
          <w:trHeight w:val="667"/>
          <w:tblHeader/>
        </w:trPr>
        <w:tc>
          <w:tcPr>
            <w:tcW w:w="2154" w:type="pct"/>
            <w:vMerge w:val="restart"/>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Loại container</w:t>
            </w:r>
          </w:p>
        </w:tc>
        <w:tc>
          <w:tcPr>
            <w:tcW w:w="2846" w:type="pct"/>
            <w:gridSpan w:val="2"/>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p>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Tàu (Sà lan) ↔</w:t>
            </w:r>
            <w:r w:rsidR="00CD5952">
              <w:rPr>
                <w:rFonts w:ascii="Times New Roman" w:hAnsi="Times New Roman"/>
                <w:sz w:val="26"/>
                <w:szCs w:val="26"/>
                <w:lang w:val="en-US"/>
              </w:rPr>
              <w:t xml:space="preserve"> </w:t>
            </w:r>
            <w:r w:rsidRPr="000B3F4E">
              <w:rPr>
                <w:rFonts w:ascii="Times New Roman" w:hAnsi="Times New Roman"/>
                <w:sz w:val="26"/>
                <w:szCs w:val="26"/>
              </w:rPr>
              <w:t>Bãi cảng</w:t>
            </w:r>
          </w:p>
        </w:tc>
      </w:tr>
      <w:tr w:rsidR="00101D00" w:rsidRPr="000B3F4E" w:rsidTr="00F873EE">
        <w:trPr>
          <w:trHeight w:val="393"/>
          <w:tblHeader/>
        </w:trPr>
        <w:tc>
          <w:tcPr>
            <w:tcW w:w="2154" w:type="pct"/>
            <w:vMerge/>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p>
        </w:tc>
        <w:tc>
          <w:tcPr>
            <w:tcW w:w="1538" w:type="pct"/>
            <w:tcBorders>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thiểu</w:t>
            </w:r>
          </w:p>
        </w:tc>
        <w:tc>
          <w:tcPr>
            <w:tcW w:w="1308" w:type="pct"/>
            <w:tcBorders>
              <w:top w:val="single" w:sz="4" w:space="0" w:color="auto"/>
              <w:left w:val="single" w:sz="4" w:space="0" w:color="auto"/>
              <w:right w:val="single" w:sz="4" w:space="0" w:color="auto"/>
            </w:tcBorders>
            <w:shd w:val="clear" w:color="auto" w:fill="auto"/>
            <w:vAlign w:val="center"/>
          </w:tcPr>
          <w:p w:rsidR="00101D00" w:rsidRPr="000B3F4E" w:rsidRDefault="00101D00" w:rsidP="00526227">
            <w:pPr>
              <w:spacing w:before="60" w:after="20" w:line="360" w:lineRule="exact"/>
              <w:jc w:val="center"/>
              <w:rPr>
                <w:rFonts w:ascii="Times New Roman" w:hAnsi="Times New Roman"/>
                <w:sz w:val="26"/>
                <w:szCs w:val="26"/>
              </w:rPr>
            </w:pPr>
            <w:r w:rsidRPr="000B3F4E">
              <w:rPr>
                <w:rFonts w:ascii="Times New Roman" w:hAnsi="Times New Roman"/>
                <w:sz w:val="26"/>
                <w:szCs w:val="26"/>
              </w:rPr>
              <w:t>Giá tối đa</w:t>
            </w:r>
          </w:p>
        </w:tc>
      </w:tr>
      <w:tr w:rsidR="00101D00" w:rsidRPr="000B3F4E" w:rsidTr="00F873EE">
        <w:trPr>
          <w:trHeight w:val="411"/>
        </w:trPr>
        <w:tc>
          <w:tcPr>
            <w:tcW w:w="2154"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r w:rsidRPr="000B3F4E">
              <w:rPr>
                <w:rFonts w:ascii="Times New Roman" w:hAnsi="Times New Roman"/>
                <w:sz w:val="26"/>
                <w:szCs w:val="26"/>
              </w:rPr>
              <w:t>4.1. Container 20 feet</w:t>
            </w:r>
          </w:p>
        </w:tc>
        <w:tc>
          <w:tcPr>
            <w:tcW w:w="1538"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p>
        </w:tc>
      </w:tr>
      <w:tr w:rsidR="00101D00" w:rsidRPr="000B3F4E" w:rsidTr="00F873EE">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38</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44</w:t>
            </w:r>
          </w:p>
        </w:tc>
      </w:tr>
      <w:tr w:rsidR="00101D00" w:rsidRPr="000B3F4E" w:rsidTr="00F873EE">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23</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29</w:t>
            </w:r>
          </w:p>
        </w:tc>
      </w:tr>
      <w:tr w:rsidR="00101D00" w:rsidRPr="000B3F4E" w:rsidTr="00F873EE">
        <w:trPr>
          <w:trHeight w:val="399"/>
        </w:trPr>
        <w:tc>
          <w:tcPr>
            <w:tcW w:w="2154"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r w:rsidRPr="000B3F4E">
              <w:rPr>
                <w:rFonts w:ascii="Times New Roman" w:hAnsi="Times New Roman"/>
                <w:sz w:val="26"/>
                <w:szCs w:val="26"/>
              </w:rPr>
              <w:t>4.2. Container 40 feet</w:t>
            </w:r>
          </w:p>
        </w:tc>
        <w:tc>
          <w:tcPr>
            <w:tcW w:w="1538" w:type="pct"/>
            <w:tcBorders>
              <w:right w:val="single" w:sz="4" w:space="0" w:color="auto"/>
            </w:tcBorders>
            <w:shd w:val="clear" w:color="auto" w:fill="auto"/>
            <w:vAlign w:val="center"/>
          </w:tcPr>
          <w:p w:rsidR="00101D00" w:rsidRPr="00DA600E" w:rsidRDefault="00101D00" w:rsidP="00526227">
            <w:pPr>
              <w:spacing w:before="60" w:after="20" w:line="360" w:lineRule="exac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vAlign w:val="center"/>
          </w:tcPr>
          <w:p w:rsidR="00101D00" w:rsidRPr="00DA600E" w:rsidRDefault="00101D00" w:rsidP="00526227">
            <w:pPr>
              <w:spacing w:before="60" w:after="20" w:line="360" w:lineRule="exact"/>
              <w:rPr>
                <w:rFonts w:ascii="Times New Roman" w:hAnsi="Times New Roman"/>
                <w:b/>
                <w:color w:val="FF0000"/>
                <w:sz w:val="26"/>
                <w:szCs w:val="26"/>
              </w:rPr>
            </w:pPr>
          </w:p>
        </w:tc>
      </w:tr>
      <w:tr w:rsidR="00101D00" w:rsidRPr="000B3F4E" w:rsidTr="00F873EE">
        <w:trPr>
          <w:trHeight w:val="399"/>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56</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64</w:t>
            </w:r>
          </w:p>
        </w:tc>
      </w:tr>
      <w:tr w:rsidR="00101D00" w:rsidRPr="000B3F4E" w:rsidTr="00F873EE">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41</w:t>
            </w:r>
          </w:p>
        </w:tc>
      </w:tr>
      <w:tr w:rsidR="00101D00" w:rsidRPr="000B3F4E" w:rsidTr="00F873EE">
        <w:trPr>
          <w:trHeight w:val="411"/>
        </w:trPr>
        <w:tc>
          <w:tcPr>
            <w:tcW w:w="2154" w:type="pct"/>
            <w:tcBorders>
              <w:right w:val="single" w:sz="4" w:space="0" w:color="auto"/>
            </w:tcBorders>
            <w:shd w:val="clear" w:color="auto" w:fill="auto"/>
            <w:vAlign w:val="center"/>
          </w:tcPr>
          <w:p w:rsidR="00101D00" w:rsidRPr="000B3F4E" w:rsidRDefault="00101D00" w:rsidP="00526227">
            <w:pPr>
              <w:spacing w:before="60" w:after="20" w:line="360" w:lineRule="exact"/>
              <w:rPr>
                <w:rFonts w:ascii="Times New Roman" w:hAnsi="Times New Roman"/>
                <w:sz w:val="26"/>
                <w:szCs w:val="26"/>
              </w:rPr>
            </w:pPr>
            <w:r w:rsidRPr="000B3F4E">
              <w:rPr>
                <w:rFonts w:ascii="Times New Roman" w:hAnsi="Times New Roman"/>
                <w:sz w:val="26"/>
                <w:szCs w:val="26"/>
              </w:rPr>
              <w:t>4.3. Container trên 40 feet</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rPr>
            </w:pP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rPr>
            </w:pPr>
          </w:p>
        </w:tc>
      </w:tr>
      <w:tr w:rsidR="00101D00" w:rsidRPr="000B3F4E" w:rsidTr="00F873EE">
        <w:trPr>
          <w:trHeight w:val="411"/>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Có hàng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62</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71</w:t>
            </w:r>
          </w:p>
        </w:tc>
      </w:tr>
      <w:tr w:rsidR="00101D00" w:rsidRPr="000B3F4E" w:rsidTr="00F873EE">
        <w:trPr>
          <w:trHeight w:val="423"/>
        </w:trPr>
        <w:tc>
          <w:tcPr>
            <w:tcW w:w="2154" w:type="pct"/>
            <w:tcBorders>
              <w:right w:val="single" w:sz="4" w:space="0" w:color="auto"/>
            </w:tcBorders>
            <w:shd w:val="clear" w:color="auto" w:fill="auto"/>
          </w:tcPr>
          <w:p w:rsidR="00101D00" w:rsidRPr="000B3F4E" w:rsidRDefault="00101D00" w:rsidP="00526227">
            <w:pPr>
              <w:spacing w:before="60" w:after="20" w:line="360" w:lineRule="exact"/>
              <w:jc w:val="both"/>
              <w:rPr>
                <w:rFonts w:ascii="Times New Roman" w:hAnsi="Times New Roman"/>
                <w:sz w:val="26"/>
                <w:szCs w:val="26"/>
              </w:rPr>
            </w:pPr>
            <w:r w:rsidRPr="000B3F4E">
              <w:rPr>
                <w:rFonts w:ascii="Times New Roman" w:hAnsi="Times New Roman"/>
                <w:sz w:val="26"/>
                <w:szCs w:val="26"/>
              </w:rPr>
              <w:t>Rỗng</w:t>
            </w:r>
          </w:p>
        </w:tc>
        <w:tc>
          <w:tcPr>
            <w:tcW w:w="1538" w:type="pct"/>
            <w:tcBorders>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39</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101D00" w:rsidRPr="00DA600E" w:rsidRDefault="00101D00" w:rsidP="00526227">
            <w:pPr>
              <w:spacing w:before="60" w:after="20" w:line="360" w:lineRule="exact"/>
              <w:jc w:val="right"/>
              <w:rPr>
                <w:rFonts w:ascii="Times New Roman" w:hAnsi="Times New Roman"/>
                <w:b/>
                <w:color w:val="FF0000"/>
                <w:sz w:val="26"/>
                <w:szCs w:val="26"/>
                <w:lang w:val="en-US"/>
              </w:rPr>
            </w:pPr>
            <w:r>
              <w:rPr>
                <w:rFonts w:ascii="Times New Roman" w:hAnsi="Times New Roman"/>
                <w:b/>
                <w:color w:val="FF0000"/>
                <w:sz w:val="26"/>
                <w:szCs w:val="26"/>
                <w:lang w:val="en-US"/>
              </w:rPr>
              <w:t>45</w:t>
            </w:r>
          </w:p>
        </w:tc>
      </w:tr>
    </w:tbl>
    <w:p w:rsidR="00B54F1C" w:rsidRDefault="00B54F1C" w:rsidP="003B155B">
      <w:pPr>
        <w:shd w:val="clear" w:color="auto" w:fill="FFFFFF"/>
        <w:spacing w:before="360" w:after="120" w:line="240" w:lineRule="auto"/>
        <w:ind w:firstLine="720"/>
        <w:jc w:val="both"/>
        <w:rPr>
          <w:rFonts w:ascii="Times New Roman" w:eastAsia="Times New Roman" w:hAnsi="Times New Roman" w:cs="Times New Roman"/>
          <w:color w:val="333333"/>
          <w:sz w:val="28"/>
          <w:szCs w:val="28"/>
          <w:lang w:val="en-US" w:eastAsia="en-US"/>
        </w:rPr>
      </w:pPr>
      <w:r w:rsidRPr="00B54F1C">
        <w:rPr>
          <w:rFonts w:ascii="Times New Roman" w:eastAsia="Times New Roman" w:hAnsi="Times New Roman" w:cs="Times New Roman"/>
          <w:color w:val="333333"/>
          <w:sz w:val="28"/>
          <w:szCs w:val="28"/>
          <w:lang w:val="en-US" w:eastAsia="en-US"/>
        </w:rPr>
        <w:t>6. Khung giá dịch vụ bốc dỡ container nhập khẩu, xuất khẩu và tạm nhập, tái xuất áp dụng đối với khu vực bến cảng Đồng bằng sông Cửu Long</w:t>
      </w:r>
      <w:r w:rsidR="00574609">
        <w:rPr>
          <w:rFonts w:ascii="Times New Roman" w:eastAsia="Times New Roman" w:hAnsi="Times New Roman" w:cs="Times New Roman"/>
          <w:color w:val="333333"/>
          <w:sz w:val="28"/>
          <w:szCs w:val="28"/>
          <w:lang w:val="en-US" w:eastAsia="en-US"/>
        </w:rPr>
        <w:t>.</w:t>
      </w:r>
    </w:p>
    <w:p w:rsidR="00845B6C" w:rsidRDefault="00845B6C" w:rsidP="00845B6C">
      <w:pPr>
        <w:shd w:val="clear" w:color="auto" w:fill="FFFFFF"/>
        <w:spacing w:before="240" w:after="120" w:line="240" w:lineRule="auto"/>
        <w:ind w:firstLine="720"/>
        <w:rPr>
          <w:rFonts w:ascii="Times New Roman" w:eastAsia="Times New Roman" w:hAnsi="Times New Roman" w:cs="Times New Roman"/>
          <w:color w:val="333333"/>
          <w:sz w:val="28"/>
          <w:szCs w:val="28"/>
          <w:lang w:val="en-US" w:eastAsia="en-US"/>
        </w:rPr>
      </w:pPr>
      <w:r>
        <w:rPr>
          <w:rFonts w:ascii="Times New Roman" w:hAnsi="Times New Roman" w:cs="Times New Roman"/>
          <w:color w:val="000000"/>
          <w:sz w:val="28"/>
          <w:szCs w:val="28"/>
          <w:shd w:val="clear" w:color="auto" w:fill="FFFFFF"/>
          <w:lang w:val="en-US"/>
        </w:rPr>
        <w:t xml:space="preserve">a) </w:t>
      </w:r>
      <w:r w:rsidR="00533E06">
        <w:rPr>
          <w:rFonts w:ascii="Times New Roman" w:hAnsi="Times New Roman" w:cs="Times New Roman"/>
          <w:color w:val="000000"/>
          <w:sz w:val="28"/>
          <w:szCs w:val="28"/>
          <w:shd w:val="clear" w:color="auto" w:fill="FFFFFF"/>
          <w:lang w:val="en-US"/>
        </w:rPr>
        <w:t>Thời gian</w:t>
      </w:r>
      <w:r w:rsidR="00CD5952">
        <w:rPr>
          <w:rFonts w:ascii="Times New Roman" w:hAnsi="Times New Roman" w:cs="Times New Roman"/>
          <w:color w:val="000000"/>
          <w:sz w:val="28"/>
          <w:szCs w:val="28"/>
          <w:shd w:val="clear" w:color="auto" w:fill="FFFFFF"/>
          <w:lang w:val="en-US"/>
        </w:rPr>
        <w:t xml:space="preserve"> </w:t>
      </w:r>
      <w:r w:rsidRPr="00C31C81">
        <w:rPr>
          <w:rFonts w:ascii="Times New Roman" w:hAnsi="Times New Roman" w:cs="Times New Roman"/>
          <w:b/>
          <w:color w:val="000000"/>
          <w:sz w:val="28"/>
          <w:szCs w:val="28"/>
          <w:shd w:val="clear" w:color="auto" w:fill="FFFFFF"/>
          <w:lang w:val="en-US"/>
        </w:rPr>
        <w:t xml:space="preserve">áp dụng </w:t>
      </w:r>
      <w:r>
        <w:rPr>
          <w:rFonts w:ascii="Times New Roman" w:hAnsi="Times New Roman" w:cs="Times New Roman"/>
          <w:b/>
          <w:color w:val="000000"/>
          <w:sz w:val="28"/>
          <w:szCs w:val="28"/>
          <w:shd w:val="clear" w:color="auto" w:fill="FFFFFF"/>
          <w:lang w:val="en-US"/>
        </w:rPr>
        <w:t>đến hết ngày 31 tháng 12 năm 2021.</w:t>
      </w:r>
    </w:p>
    <w:p w:rsidR="00845B6C" w:rsidRPr="00845B6C" w:rsidRDefault="00845B6C" w:rsidP="00845B6C">
      <w:pPr>
        <w:shd w:val="clear" w:color="auto" w:fill="FFFFFF"/>
        <w:spacing w:before="120" w:after="1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i/>
          <w:iCs/>
          <w:color w:val="000000"/>
          <w:sz w:val="26"/>
          <w:szCs w:val="26"/>
          <w:lang w:eastAsia="en-US"/>
        </w:rPr>
        <w:t>Đơn vị tính: USD/container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845B6C" w:rsidRPr="00845B6C" w:rsidTr="00845B6C">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Khung giá dịch vụ</w:t>
            </w:r>
          </w:p>
        </w:tc>
      </w:tr>
      <w:tr w:rsidR="00845B6C" w:rsidRPr="00845B6C" w:rsidTr="00845B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Tàu (Sà lan) ↔ Sà lan, ô tô, toa xe tại cầu cảng</w:t>
            </w:r>
          </w:p>
        </w:tc>
      </w:tr>
      <w:tr w:rsidR="00845B6C" w:rsidRPr="00845B6C" w:rsidTr="00845B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w:t>
            </w:r>
            <w:r w:rsidRPr="00845B6C">
              <w:rPr>
                <w:rFonts w:ascii="Times New Roman" w:eastAsia="Times New Roman" w:hAnsi="Times New Roman" w:cs="Times New Roman"/>
                <w:color w:val="000000"/>
                <w:sz w:val="26"/>
                <w:szCs w:val="26"/>
                <w:lang w:val="en-US" w:eastAsia="en-US"/>
              </w:rPr>
              <w:t>ố</w:t>
            </w:r>
            <w:r w:rsidRPr="00845B6C">
              <w:rPr>
                <w:rFonts w:ascii="Times New Roman" w:eastAsia="Times New Roman" w:hAnsi="Times New Roman" w:cs="Times New Roman"/>
                <w:color w:val="000000"/>
                <w:sz w:val="26"/>
                <w:szCs w:val="26"/>
                <w:lang w:eastAsia="en-US"/>
              </w:rPr>
              <w:t>i thiểu</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tối đa</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21</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27</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17</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22</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11</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15</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9</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12</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31</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25</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33</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R</w:t>
            </w:r>
            <w:r w:rsidRPr="00845B6C">
              <w:rPr>
                <w:rFonts w:ascii="Times New Roman" w:eastAsia="Times New Roman" w:hAnsi="Times New Roman" w:cs="Times New Roman"/>
                <w:color w:val="000000"/>
                <w:sz w:val="26"/>
                <w:szCs w:val="26"/>
                <w:lang w:val="en-US" w:eastAsia="en-US"/>
              </w:rPr>
              <w:t>ỗ</w:t>
            </w:r>
            <w:r w:rsidRPr="00845B6C">
              <w:rPr>
                <w:rFonts w:ascii="Times New Roman" w:eastAsia="Times New Roman" w:hAnsi="Times New Roman" w:cs="Times New Roman"/>
                <w:color w:val="000000"/>
                <w:sz w:val="26"/>
                <w:szCs w:val="26"/>
                <w:lang w:eastAsia="en-US"/>
              </w:rPr>
              <w:t>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17</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14</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18</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38</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49</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30</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39</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24</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31</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19</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25</w:t>
            </w:r>
          </w:p>
        </w:tc>
      </w:tr>
    </w:tbl>
    <w:p w:rsidR="00B54F1C" w:rsidRPr="00526227" w:rsidRDefault="00845B6C" w:rsidP="00845B6C">
      <w:pPr>
        <w:spacing w:before="360" w:after="0"/>
        <w:ind w:firstLine="720"/>
        <w:jc w:val="both"/>
        <w:rPr>
          <w:rFonts w:ascii="Times New Roman" w:hAnsi="Times New Roman" w:cs="Times New Roman"/>
          <w:b/>
          <w:sz w:val="28"/>
          <w:szCs w:val="28"/>
          <w:lang w:val="en-US"/>
        </w:rPr>
      </w:pPr>
      <w:r w:rsidRPr="00526227">
        <w:rPr>
          <w:rFonts w:ascii="Times New Roman" w:hAnsi="Times New Roman" w:cs="Times New Roman"/>
          <w:color w:val="000000"/>
          <w:sz w:val="28"/>
          <w:szCs w:val="28"/>
          <w:shd w:val="clear" w:color="auto" w:fill="FFFFFF"/>
          <w:lang w:val="en-US"/>
        </w:rPr>
        <w:t>b</w:t>
      </w:r>
      <w:r w:rsidR="00B54F1C" w:rsidRPr="00526227">
        <w:rPr>
          <w:rFonts w:ascii="Times New Roman" w:hAnsi="Times New Roman" w:cs="Times New Roman"/>
          <w:color w:val="000000"/>
          <w:sz w:val="28"/>
          <w:szCs w:val="28"/>
          <w:shd w:val="clear" w:color="auto" w:fill="FFFFFF"/>
          <w:lang w:val="en-US"/>
        </w:rPr>
        <w:t xml:space="preserve">) </w:t>
      </w:r>
      <w:r w:rsidR="00533E06" w:rsidRPr="00526227">
        <w:rPr>
          <w:rFonts w:ascii="Times New Roman" w:hAnsi="Times New Roman" w:cs="Times New Roman"/>
          <w:color w:val="000000"/>
          <w:sz w:val="28"/>
          <w:szCs w:val="28"/>
          <w:shd w:val="clear" w:color="auto" w:fill="FFFFFF"/>
          <w:lang w:val="en-US"/>
        </w:rPr>
        <w:t xml:space="preserve">Thời gian </w:t>
      </w:r>
      <w:r w:rsidR="00B54F1C" w:rsidRPr="00526227">
        <w:rPr>
          <w:rFonts w:ascii="Times New Roman" w:hAnsi="Times New Roman" w:cs="Times New Roman"/>
          <w:color w:val="000000"/>
          <w:sz w:val="28"/>
          <w:szCs w:val="28"/>
          <w:shd w:val="clear" w:color="auto" w:fill="FFFFFF"/>
          <w:lang w:val="en-US"/>
        </w:rPr>
        <w:t xml:space="preserve">áp dụng </w:t>
      </w:r>
      <w:r w:rsidR="00B54F1C" w:rsidRPr="00526227">
        <w:rPr>
          <w:rFonts w:ascii="Times New Roman" w:hAnsi="Times New Roman" w:cs="Times New Roman"/>
          <w:b/>
          <w:color w:val="000000"/>
          <w:sz w:val="28"/>
          <w:szCs w:val="28"/>
          <w:shd w:val="clear" w:color="auto" w:fill="FFFFFF"/>
          <w:lang w:val="en-US"/>
        </w:rPr>
        <w:t>kể từ ngày 01 tháng 01 năm 2022</w:t>
      </w:r>
      <w:r w:rsidR="00533E06" w:rsidRPr="00526227">
        <w:rPr>
          <w:rFonts w:ascii="Times New Roman" w:hAnsi="Times New Roman" w:cs="Times New Roman"/>
          <w:b/>
          <w:color w:val="000000"/>
          <w:sz w:val="28"/>
          <w:szCs w:val="28"/>
          <w:shd w:val="clear" w:color="auto" w:fill="FFFFFF"/>
          <w:lang w:val="en-US"/>
        </w:rPr>
        <w:t xml:space="preserve"> đến hết ngày 31 tháng 12 năm 2022</w:t>
      </w:r>
      <w:r w:rsidR="00574609" w:rsidRPr="00526227">
        <w:rPr>
          <w:rFonts w:ascii="Times New Roman" w:hAnsi="Times New Roman" w:cs="Times New Roman"/>
          <w:b/>
          <w:color w:val="000000"/>
          <w:sz w:val="28"/>
          <w:szCs w:val="28"/>
          <w:shd w:val="clear" w:color="auto" w:fill="FFFFFF"/>
          <w:lang w:val="en-US"/>
        </w:rPr>
        <w:t>.</w:t>
      </w:r>
    </w:p>
    <w:p w:rsidR="00CD5952" w:rsidRDefault="00CD5952" w:rsidP="00B54F1C">
      <w:pPr>
        <w:shd w:val="clear" w:color="auto" w:fill="FFFFFF"/>
        <w:spacing w:before="120" w:after="120" w:line="234" w:lineRule="atLeast"/>
        <w:ind w:left="4320" w:firstLine="720"/>
        <w:jc w:val="center"/>
        <w:rPr>
          <w:rFonts w:ascii="Times New Roman" w:eastAsia="Times New Roman" w:hAnsi="Times New Roman" w:cs="Times New Roman"/>
          <w:i/>
          <w:iCs/>
          <w:color w:val="000000"/>
          <w:sz w:val="28"/>
          <w:szCs w:val="28"/>
          <w:lang w:val="en-US" w:eastAsia="en-US"/>
        </w:rPr>
      </w:pPr>
    </w:p>
    <w:p w:rsidR="00B54F1C" w:rsidRPr="00C31C81" w:rsidRDefault="00B54F1C" w:rsidP="00B54F1C">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B54F1C" w:rsidRPr="00C31C81" w:rsidTr="00574609">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B54F1C"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B54F1C"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B54F1C" w:rsidRPr="00C31C81" w:rsidTr="00574609">
        <w:trPr>
          <w:trHeight w:val="459"/>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B54F1C" w:rsidRPr="00C31C81" w:rsidTr="00574609">
        <w:trPr>
          <w:trHeight w:val="387"/>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27</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21</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24</w:t>
            </w:r>
          </w:p>
        </w:tc>
      </w:tr>
      <w:tr w:rsidR="00B54F1C" w:rsidRPr="00C31C81" w:rsidTr="00574609">
        <w:trPr>
          <w:trHeight w:val="414"/>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12</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15</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11</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14</w:t>
            </w:r>
          </w:p>
        </w:tc>
      </w:tr>
      <w:tr w:rsidR="00B54F1C" w:rsidRPr="00C31C81" w:rsidTr="00574609">
        <w:trPr>
          <w:trHeight w:val="342"/>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B54F1C" w:rsidRPr="00C31C81" w:rsidTr="0057460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34</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37</w:t>
            </w:r>
          </w:p>
        </w:tc>
      </w:tr>
      <w:tr w:rsidR="00B54F1C" w:rsidRPr="00C31C81" w:rsidTr="0057460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18</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16</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r>
      <w:tr w:rsidR="00B54F1C" w:rsidRPr="00C31C81" w:rsidTr="0057460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B54F1C" w:rsidRPr="00C31C81" w:rsidTr="0057460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48</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37</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43</w:t>
            </w:r>
          </w:p>
        </w:tc>
      </w:tr>
      <w:tr w:rsidR="00B54F1C" w:rsidRPr="00C31C81" w:rsidTr="0057460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27</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24</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28</w:t>
            </w:r>
          </w:p>
        </w:tc>
      </w:tr>
    </w:tbl>
    <w:p w:rsidR="00B54F1C" w:rsidRPr="00526227" w:rsidRDefault="00845B6C" w:rsidP="00526227">
      <w:pPr>
        <w:spacing w:before="360" w:after="0"/>
        <w:ind w:firstLine="720"/>
        <w:jc w:val="both"/>
        <w:rPr>
          <w:rFonts w:ascii="Times New Roman" w:hAnsi="Times New Roman" w:cs="Times New Roman"/>
          <w:sz w:val="28"/>
          <w:szCs w:val="28"/>
          <w:lang w:val="en-US"/>
        </w:rPr>
      </w:pPr>
      <w:r w:rsidRPr="00526227">
        <w:rPr>
          <w:rFonts w:ascii="Times New Roman" w:hAnsi="Times New Roman" w:cs="Times New Roman"/>
          <w:color w:val="000000"/>
          <w:sz w:val="28"/>
          <w:szCs w:val="28"/>
          <w:shd w:val="clear" w:color="auto" w:fill="FFFFFF"/>
          <w:lang w:val="en-US"/>
        </w:rPr>
        <w:t>c</w:t>
      </w:r>
      <w:r w:rsidR="00B54F1C" w:rsidRPr="00526227">
        <w:rPr>
          <w:rFonts w:ascii="Times New Roman" w:hAnsi="Times New Roman" w:cs="Times New Roman"/>
          <w:color w:val="000000"/>
          <w:sz w:val="28"/>
          <w:szCs w:val="28"/>
          <w:shd w:val="clear" w:color="auto" w:fill="FFFFFF"/>
          <w:lang w:val="en-US"/>
        </w:rPr>
        <w:t xml:space="preserve">) </w:t>
      </w:r>
      <w:r w:rsidR="00533E06" w:rsidRPr="00526227">
        <w:rPr>
          <w:rFonts w:ascii="Times New Roman" w:hAnsi="Times New Roman" w:cs="Times New Roman"/>
          <w:color w:val="000000"/>
          <w:sz w:val="28"/>
          <w:szCs w:val="28"/>
          <w:shd w:val="clear" w:color="auto" w:fill="FFFFFF"/>
          <w:lang w:val="en-US"/>
        </w:rPr>
        <w:t xml:space="preserve">Thời gian </w:t>
      </w:r>
      <w:r w:rsidR="00B54F1C" w:rsidRPr="00526227">
        <w:rPr>
          <w:rFonts w:ascii="Times New Roman" w:hAnsi="Times New Roman" w:cs="Times New Roman"/>
          <w:color w:val="000000"/>
          <w:sz w:val="28"/>
          <w:szCs w:val="28"/>
          <w:shd w:val="clear" w:color="auto" w:fill="FFFFFF"/>
          <w:lang w:val="en-US"/>
        </w:rPr>
        <w:t xml:space="preserve">áp dụng </w:t>
      </w:r>
      <w:r w:rsidR="00B54F1C" w:rsidRPr="00526227">
        <w:rPr>
          <w:rFonts w:ascii="Times New Roman" w:hAnsi="Times New Roman" w:cs="Times New Roman"/>
          <w:b/>
          <w:color w:val="000000"/>
          <w:sz w:val="28"/>
          <w:szCs w:val="28"/>
          <w:shd w:val="clear" w:color="auto" w:fill="FFFFFF"/>
          <w:lang w:val="en-US"/>
        </w:rPr>
        <w:t>kể từ ngày 01 tháng 01 năm 2023</w:t>
      </w:r>
      <w:r w:rsidR="00574609" w:rsidRPr="00526227">
        <w:rPr>
          <w:rFonts w:ascii="Times New Roman" w:hAnsi="Times New Roman" w:cs="Times New Roman"/>
          <w:color w:val="000000"/>
          <w:sz w:val="28"/>
          <w:szCs w:val="28"/>
          <w:shd w:val="clear" w:color="auto" w:fill="FFFFFF"/>
          <w:lang w:val="en-US"/>
        </w:rPr>
        <w:t>.</w:t>
      </w:r>
    </w:p>
    <w:p w:rsidR="00B54F1C" w:rsidRPr="00C31C81" w:rsidRDefault="00B54F1C" w:rsidP="00B54F1C">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41"/>
        <w:gridCol w:w="1472"/>
        <w:gridCol w:w="1565"/>
        <w:gridCol w:w="1472"/>
        <w:gridCol w:w="1562"/>
      </w:tblGrid>
      <w:tr w:rsidR="00B54F1C" w:rsidRPr="00C31C81" w:rsidTr="00B54F1C">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B54F1C"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B54F1C" w:rsidRPr="00C31C81" w:rsidTr="00B54F1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B54F1C" w:rsidRPr="00C31C81" w:rsidTr="00B54F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B54F1C" w:rsidRPr="00C31C81" w:rsidTr="00B54F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25</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26</w:t>
            </w:r>
          </w:p>
        </w:tc>
      </w:tr>
      <w:tr w:rsidR="00B54F1C" w:rsidRPr="00C31C81" w:rsidTr="00B54F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13</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16</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12</w:t>
            </w: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14</w:t>
            </w:r>
          </w:p>
        </w:tc>
      </w:tr>
      <w:tr w:rsidR="00B54F1C" w:rsidRPr="00C31C81" w:rsidTr="00B54F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B54F1C" w:rsidRPr="00C31C81" w:rsidTr="00B54F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38</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45</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34</w:t>
            </w: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r>
      <w:tr w:rsidR="00B54F1C" w:rsidRPr="00C31C81" w:rsidTr="00B54F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24</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18</w:t>
            </w: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22</w:t>
            </w:r>
          </w:p>
        </w:tc>
      </w:tr>
      <w:tr w:rsidR="00B54F1C" w:rsidRPr="00C31C81" w:rsidTr="00574609">
        <w:trPr>
          <w:trHeight w:val="396"/>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B54F1C" w:rsidRPr="00C31C81" w:rsidTr="00574609">
        <w:trPr>
          <w:trHeight w:val="477"/>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45</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54</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49</w:t>
            </w:r>
          </w:p>
        </w:tc>
      </w:tr>
      <w:tr w:rsidR="00B54F1C" w:rsidRPr="00C31C81" w:rsidTr="00B54F1C">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34</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26</w:t>
            </w:r>
          </w:p>
        </w:tc>
        <w:tc>
          <w:tcPr>
            <w:tcW w:w="85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w:t>
            </w:r>
          </w:p>
        </w:tc>
      </w:tr>
    </w:tbl>
    <w:p w:rsidR="00B54F1C" w:rsidRDefault="00B54F1C" w:rsidP="00F8478B">
      <w:pPr>
        <w:shd w:val="clear" w:color="auto" w:fill="FFFFFF"/>
        <w:spacing w:before="360" w:after="120" w:line="240" w:lineRule="auto"/>
        <w:ind w:firstLine="720"/>
        <w:jc w:val="both"/>
        <w:rPr>
          <w:rFonts w:ascii="Times New Roman" w:eastAsia="Times New Roman" w:hAnsi="Times New Roman" w:cs="Times New Roman"/>
          <w:color w:val="333333"/>
          <w:sz w:val="28"/>
          <w:szCs w:val="28"/>
          <w:lang w:val="en-US" w:eastAsia="en-US"/>
        </w:rPr>
      </w:pPr>
      <w:r>
        <w:rPr>
          <w:rFonts w:ascii="Times New Roman" w:eastAsia="Times New Roman" w:hAnsi="Times New Roman" w:cs="Times New Roman"/>
          <w:color w:val="333333"/>
          <w:sz w:val="28"/>
          <w:szCs w:val="28"/>
          <w:lang w:val="en-US" w:eastAsia="en-US"/>
        </w:rPr>
        <w:t>7</w:t>
      </w:r>
      <w:r w:rsidRPr="00B54F1C">
        <w:rPr>
          <w:rFonts w:ascii="Times New Roman" w:eastAsia="Times New Roman" w:hAnsi="Times New Roman" w:cs="Times New Roman"/>
          <w:color w:val="333333"/>
          <w:sz w:val="28"/>
          <w:szCs w:val="28"/>
          <w:lang w:val="en-US" w:eastAsia="en-US"/>
        </w:rPr>
        <w:t xml:space="preserve">. Khung giá dịch vụ bốc dỡ container </w:t>
      </w:r>
      <w:r w:rsidRPr="00B54F1C">
        <w:rPr>
          <w:rFonts w:ascii="Times New Roman" w:hAnsi="Times New Roman" w:cs="Times New Roman"/>
          <w:color w:val="333333"/>
          <w:sz w:val="28"/>
          <w:szCs w:val="28"/>
          <w:shd w:val="clear" w:color="auto" w:fill="FFFFFF"/>
        </w:rPr>
        <w:t>trung chuyển, quá cảnh</w:t>
      </w:r>
      <w:r w:rsidRPr="00B54F1C">
        <w:rPr>
          <w:rFonts w:ascii="Times New Roman" w:eastAsia="Times New Roman" w:hAnsi="Times New Roman" w:cs="Times New Roman"/>
          <w:color w:val="333333"/>
          <w:sz w:val="28"/>
          <w:szCs w:val="28"/>
          <w:lang w:val="en-US" w:eastAsia="en-US"/>
        </w:rPr>
        <w:t xml:space="preserve"> áp dụng đối với khu vực bến cảng Đồng bằng sông Cửu Long</w:t>
      </w:r>
      <w:r w:rsidR="00574609">
        <w:rPr>
          <w:rFonts w:ascii="Times New Roman" w:eastAsia="Times New Roman" w:hAnsi="Times New Roman" w:cs="Times New Roman"/>
          <w:color w:val="333333"/>
          <w:sz w:val="28"/>
          <w:szCs w:val="28"/>
          <w:lang w:val="en-US" w:eastAsia="en-US"/>
        </w:rPr>
        <w:t>.</w:t>
      </w:r>
    </w:p>
    <w:p w:rsidR="00845B6C" w:rsidRPr="00526227" w:rsidRDefault="00845B6C" w:rsidP="00845B6C">
      <w:pPr>
        <w:spacing w:before="240" w:after="0"/>
        <w:ind w:firstLine="720"/>
        <w:jc w:val="both"/>
        <w:rPr>
          <w:rFonts w:ascii="Times New Roman" w:hAnsi="Times New Roman" w:cs="Times New Roman"/>
          <w:b/>
          <w:sz w:val="28"/>
          <w:szCs w:val="28"/>
          <w:lang w:val="en-US"/>
        </w:rPr>
      </w:pPr>
      <w:r w:rsidRPr="00526227">
        <w:rPr>
          <w:rFonts w:ascii="Times New Roman" w:hAnsi="Times New Roman" w:cs="Times New Roman"/>
          <w:color w:val="000000"/>
          <w:sz w:val="28"/>
          <w:szCs w:val="28"/>
          <w:shd w:val="clear" w:color="auto" w:fill="FFFFFF"/>
          <w:lang w:val="en-US"/>
        </w:rPr>
        <w:t xml:space="preserve">a) </w:t>
      </w:r>
      <w:r w:rsidR="007753F7" w:rsidRPr="00526227">
        <w:rPr>
          <w:rFonts w:ascii="Times New Roman" w:hAnsi="Times New Roman" w:cs="Times New Roman"/>
          <w:color w:val="000000"/>
          <w:sz w:val="28"/>
          <w:szCs w:val="28"/>
          <w:shd w:val="clear" w:color="auto" w:fill="FFFFFF"/>
          <w:lang w:val="en-US"/>
        </w:rPr>
        <w:t>Thời</w:t>
      </w:r>
      <w:r w:rsidRPr="00526227">
        <w:rPr>
          <w:rFonts w:ascii="Times New Roman" w:hAnsi="Times New Roman" w:cs="Times New Roman"/>
          <w:color w:val="000000"/>
          <w:sz w:val="28"/>
          <w:szCs w:val="28"/>
          <w:shd w:val="clear" w:color="auto" w:fill="FFFFFF"/>
          <w:lang w:val="en-US"/>
        </w:rPr>
        <w:t xml:space="preserve"> áp dụng đến </w:t>
      </w:r>
      <w:r w:rsidRPr="00526227">
        <w:rPr>
          <w:rFonts w:ascii="Times New Roman" w:hAnsi="Times New Roman" w:cs="Times New Roman"/>
          <w:b/>
          <w:color w:val="000000"/>
          <w:sz w:val="28"/>
          <w:szCs w:val="28"/>
          <w:shd w:val="clear" w:color="auto" w:fill="FFFFFF"/>
          <w:lang w:val="en-US"/>
        </w:rPr>
        <w:t>hết ngày 31 tháng 12 năm 2021.</w:t>
      </w:r>
    </w:p>
    <w:p w:rsidR="00F8478B" w:rsidRDefault="00F8478B" w:rsidP="005D6DA0">
      <w:pPr>
        <w:shd w:val="clear" w:color="auto" w:fill="FFFFFF"/>
        <w:spacing w:beforeLines="60" w:afterLines="20" w:line="234" w:lineRule="atLeast"/>
        <w:jc w:val="right"/>
        <w:rPr>
          <w:rFonts w:ascii="Times New Roman" w:eastAsia="Times New Roman" w:hAnsi="Times New Roman" w:cs="Times New Roman"/>
          <w:i/>
          <w:iCs/>
          <w:color w:val="000000"/>
          <w:sz w:val="26"/>
          <w:szCs w:val="26"/>
          <w:lang w:val="en-US" w:eastAsia="en-US"/>
        </w:rPr>
      </w:pPr>
    </w:p>
    <w:p w:rsidR="00845B6C" w:rsidRPr="00845B6C" w:rsidRDefault="00845B6C" w:rsidP="005D6DA0">
      <w:pPr>
        <w:shd w:val="clear" w:color="auto" w:fill="FFFFFF"/>
        <w:spacing w:beforeLines="60" w:afterLines="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i/>
          <w:iCs/>
          <w:color w:val="000000"/>
          <w:sz w:val="26"/>
          <w:szCs w:val="26"/>
          <w:lang w:eastAsia="en-US"/>
        </w:rPr>
        <w:t>Đơn vị tính: USD/conta</w:t>
      </w:r>
      <w:r w:rsidRPr="00845B6C">
        <w:rPr>
          <w:rFonts w:ascii="Times New Roman" w:eastAsia="Times New Roman" w:hAnsi="Times New Roman" w:cs="Times New Roman"/>
          <w:i/>
          <w:iCs/>
          <w:color w:val="000000"/>
          <w:sz w:val="26"/>
          <w:szCs w:val="26"/>
          <w:lang w:val="en-US" w:eastAsia="en-US"/>
        </w:rPr>
        <w:t>i</w:t>
      </w:r>
      <w:r w:rsidRPr="00845B6C">
        <w:rPr>
          <w:rFonts w:ascii="Times New Roman" w:eastAsia="Times New Roman" w:hAnsi="Times New Roman" w:cs="Times New Roman"/>
          <w:i/>
          <w:iCs/>
          <w:color w:val="000000"/>
          <w:sz w:val="26"/>
          <w:szCs w:val="26"/>
          <w:lang w:eastAsia="en-US"/>
        </w:rPr>
        <w:t>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845B6C" w:rsidRPr="00845B6C" w:rsidTr="00845B6C">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Khung giá dịch vụ</w:t>
            </w:r>
          </w:p>
        </w:tc>
      </w:tr>
      <w:tr w:rsidR="00845B6C" w:rsidRPr="00845B6C" w:rsidTr="00845B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Tàu (Sà lan) ↔ Sà lan, ô tô, toa xe tại cầu c</w:t>
            </w:r>
            <w:r w:rsidRPr="00845B6C">
              <w:rPr>
                <w:rFonts w:ascii="Times New Roman" w:eastAsia="Times New Roman" w:hAnsi="Times New Roman" w:cs="Times New Roman"/>
                <w:color w:val="000000"/>
                <w:sz w:val="26"/>
                <w:szCs w:val="26"/>
                <w:lang w:val="en-US" w:eastAsia="en-US"/>
              </w:rPr>
              <w:t>ả</w:t>
            </w:r>
            <w:r w:rsidRPr="00845B6C">
              <w:rPr>
                <w:rFonts w:ascii="Times New Roman" w:eastAsia="Times New Roman" w:hAnsi="Times New Roman" w:cs="Times New Roman"/>
                <w:color w:val="000000"/>
                <w:sz w:val="26"/>
                <w:szCs w:val="26"/>
                <w:lang w:eastAsia="en-US"/>
              </w:rPr>
              <w:t>n</w:t>
            </w:r>
            <w:r w:rsidRPr="00845B6C">
              <w:rPr>
                <w:rFonts w:ascii="Times New Roman" w:eastAsia="Times New Roman" w:hAnsi="Times New Roman" w:cs="Times New Roman"/>
                <w:color w:val="000000"/>
                <w:sz w:val="26"/>
                <w:szCs w:val="26"/>
                <w:lang w:val="en-US" w:eastAsia="en-US"/>
              </w:rPr>
              <w:t>g</w:t>
            </w:r>
          </w:p>
        </w:tc>
      </w:tr>
      <w:tr w:rsidR="00845B6C" w:rsidRPr="00845B6C" w:rsidTr="00845B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Giá tối đa</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16</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20</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13</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16</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8</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11</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6</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9</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Có hàn</w:t>
            </w:r>
            <w:r w:rsidRPr="00845B6C">
              <w:rPr>
                <w:rFonts w:ascii="Times New Roman" w:eastAsia="Times New Roman" w:hAnsi="Times New Roman" w:cs="Times New Roman"/>
                <w:color w:val="000000"/>
                <w:sz w:val="26"/>
                <w:szCs w:val="26"/>
                <w:lang w:val="en-US" w:eastAsia="en-US"/>
              </w:rPr>
              <w:t>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23</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31</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18</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25</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13</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16</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10</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13</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 </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28</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37</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22</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30</w:t>
            </w:r>
          </w:p>
        </w:tc>
      </w:tr>
      <w:tr w:rsidR="00845B6C" w:rsidRPr="00845B6C" w:rsidTr="00845B6C">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R</w:t>
            </w:r>
            <w:r w:rsidRPr="00845B6C">
              <w:rPr>
                <w:rFonts w:ascii="Times New Roman" w:eastAsia="Times New Roman" w:hAnsi="Times New Roman" w:cs="Times New Roman"/>
                <w:color w:val="000000"/>
                <w:sz w:val="26"/>
                <w:szCs w:val="26"/>
                <w:lang w:val="en-US" w:eastAsia="en-US"/>
              </w:rPr>
              <w:t>ỗ</w:t>
            </w:r>
            <w:r w:rsidRPr="00845B6C">
              <w:rPr>
                <w:rFonts w:ascii="Times New Roman" w:eastAsia="Times New Roman" w:hAnsi="Times New Roman" w:cs="Times New Roman"/>
                <w:color w:val="000000"/>
                <w:sz w:val="26"/>
                <w:szCs w:val="26"/>
                <w:lang w:eastAsia="en-US"/>
              </w:rPr>
              <w:t>n</w:t>
            </w:r>
            <w:r w:rsidRPr="00845B6C">
              <w:rPr>
                <w:rFonts w:ascii="Times New Roman" w:eastAsia="Times New Roman" w:hAnsi="Times New Roman" w:cs="Times New Roman"/>
                <w:color w:val="000000"/>
                <w:sz w:val="26"/>
                <w:szCs w:val="26"/>
                <w:lang w:val="en-US" w:eastAsia="en-US"/>
              </w:rPr>
              <w:t>g</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18</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24</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14</w:t>
            </w:r>
          </w:p>
        </w:tc>
        <w:tc>
          <w:tcPr>
            <w:tcW w:w="800" w:type="pct"/>
            <w:tcBorders>
              <w:top w:val="nil"/>
              <w:left w:val="nil"/>
              <w:bottom w:val="single" w:sz="8" w:space="0" w:color="auto"/>
              <w:right w:val="single" w:sz="8" w:space="0" w:color="auto"/>
            </w:tcBorders>
            <w:shd w:val="clear" w:color="auto" w:fill="FFFFFF"/>
            <w:vAlign w:val="center"/>
            <w:hideMark/>
          </w:tcPr>
          <w:p w:rsidR="00845B6C" w:rsidRPr="00845B6C" w:rsidRDefault="00845B6C" w:rsidP="00526227">
            <w:pPr>
              <w:spacing w:before="60" w:after="20" w:line="234" w:lineRule="atLeast"/>
              <w:ind w:right="60"/>
              <w:jc w:val="right"/>
              <w:rPr>
                <w:rFonts w:ascii="Times New Roman" w:eastAsia="Times New Roman" w:hAnsi="Times New Roman" w:cs="Times New Roman"/>
                <w:color w:val="000000"/>
                <w:sz w:val="26"/>
                <w:szCs w:val="26"/>
                <w:lang w:val="en-US" w:eastAsia="en-US"/>
              </w:rPr>
            </w:pPr>
            <w:r w:rsidRPr="00845B6C">
              <w:rPr>
                <w:rFonts w:ascii="Times New Roman" w:eastAsia="Times New Roman" w:hAnsi="Times New Roman" w:cs="Times New Roman"/>
                <w:color w:val="000000"/>
                <w:sz w:val="26"/>
                <w:szCs w:val="26"/>
                <w:lang w:eastAsia="en-US"/>
              </w:rPr>
              <w:t>19</w:t>
            </w:r>
          </w:p>
        </w:tc>
      </w:tr>
    </w:tbl>
    <w:p w:rsidR="00B54F1C" w:rsidRPr="00526227" w:rsidRDefault="00845B6C" w:rsidP="00B54F1C">
      <w:pPr>
        <w:spacing w:before="240" w:after="0"/>
        <w:ind w:firstLine="720"/>
        <w:jc w:val="both"/>
        <w:rPr>
          <w:rFonts w:ascii="Times New Roman" w:hAnsi="Times New Roman" w:cs="Times New Roman"/>
          <w:b/>
          <w:sz w:val="28"/>
          <w:szCs w:val="28"/>
          <w:lang w:val="en-US"/>
        </w:rPr>
      </w:pPr>
      <w:r w:rsidRPr="00526227">
        <w:rPr>
          <w:rFonts w:ascii="Times New Roman" w:hAnsi="Times New Roman" w:cs="Times New Roman"/>
          <w:color w:val="000000"/>
          <w:sz w:val="28"/>
          <w:szCs w:val="28"/>
          <w:shd w:val="clear" w:color="auto" w:fill="FFFFFF"/>
          <w:lang w:val="en-US"/>
        </w:rPr>
        <w:t>b</w:t>
      </w:r>
      <w:r w:rsidR="00B54F1C" w:rsidRPr="00526227">
        <w:rPr>
          <w:rFonts w:ascii="Times New Roman" w:hAnsi="Times New Roman" w:cs="Times New Roman"/>
          <w:color w:val="000000"/>
          <w:sz w:val="28"/>
          <w:szCs w:val="28"/>
          <w:shd w:val="clear" w:color="auto" w:fill="FFFFFF"/>
          <w:lang w:val="en-US"/>
        </w:rPr>
        <w:t xml:space="preserve">) </w:t>
      </w:r>
      <w:r w:rsidR="007753F7" w:rsidRPr="00526227">
        <w:rPr>
          <w:rFonts w:ascii="Times New Roman" w:hAnsi="Times New Roman" w:cs="Times New Roman"/>
          <w:color w:val="000000"/>
          <w:sz w:val="28"/>
          <w:szCs w:val="28"/>
          <w:shd w:val="clear" w:color="auto" w:fill="FFFFFF"/>
          <w:lang w:val="en-US"/>
        </w:rPr>
        <w:t>Thời gian</w:t>
      </w:r>
      <w:r w:rsidR="00B54F1C" w:rsidRPr="00526227">
        <w:rPr>
          <w:rFonts w:ascii="Times New Roman" w:hAnsi="Times New Roman" w:cs="Times New Roman"/>
          <w:color w:val="000000"/>
          <w:sz w:val="28"/>
          <w:szCs w:val="28"/>
          <w:shd w:val="clear" w:color="auto" w:fill="FFFFFF"/>
          <w:lang w:val="en-US"/>
        </w:rPr>
        <w:t xml:space="preserve"> áp dụng </w:t>
      </w:r>
      <w:r w:rsidR="00B54F1C" w:rsidRPr="00526227">
        <w:rPr>
          <w:rFonts w:ascii="Times New Roman" w:hAnsi="Times New Roman" w:cs="Times New Roman"/>
          <w:b/>
          <w:color w:val="000000"/>
          <w:sz w:val="28"/>
          <w:szCs w:val="28"/>
          <w:shd w:val="clear" w:color="auto" w:fill="FFFFFF"/>
          <w:lang w:val="en-US"/>
        </w:rPr>
        <w:t>kể từ ngày 01 tháng 01 năm 2022</w:t>
      </w:r>
      <w:r w:rsidR="007753F7" w:rsidRPr="00526227">
        <w:rPr>
          <w:rFonts w:ascii="Times New Roman" w:hAnsi="Times New Roman" w:cs="Times New Roman"/>
          <w:b/>
          <w:color w:val="000000"/>
          <w:sz w:val="28"/>
          <w:szCs w:val="28"/>
          <w:shd w:val="clear" w:color="auto" w:fill="FFFFFF"/>
          <w:lang w:val="en-US"/>
        </w:rPr>
        <w:t xml:space="preserve"> đến hết ngày 31 tháng 12 năm 2022</w:t>
      </w:r>
      <w:r w:rsidR="00574609" w:rsidRPr="00526227">
        <w:rPr>
          <w:rFonts w:ascii="Times New Roman" w:hAnsi="Times New Roman" w:cs="Times New Roman"/>
          <w:b/>
          <w:color w:val="000000"/>
          <w:sz w:val="28"/>
          <w:szCs w:val="28"/>
          <w:shd w:val="clear" w:color="auto" w:fill="FFFFFF"/>
          <w:lang w:val="en-US"/>
        </w:rPr>
        <w:t>.</w:t>
      </w:r>
    </w:p>
    <w:p w:rsidR="00B54F1C" w:rsidRPr="00C31C81" w:rsidRDefault="00B54F1C" w:rsidP="00B54F1C">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38"/>
        <w:gridCol w:w="1472"/>
        <w:gridCol w:w="1565"/>
        <w:gridCol w:w="1472"/>
        <w:gridCol w:w="1565"/>
      </w:tblGrid>
      <w:tr w:rsidR="00B54F1C" w:rsidRPr="00C31C81" w:rsidTr="00574609">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B54F1C"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B54F1C"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B54F1C" w:rsidRPr="00C31C81" w:rsidTr="0057460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3A33BF"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17</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3A33BF"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15</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18</w:t>
            </w: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3A33BF"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9</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3A33BF"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11</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8</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10</w:t>
            </w: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3A33BF"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26</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3A33BF"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28</w:t>
            </w: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3A33BF"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24</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3A33BF"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17</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22</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15</w:t>
            </w: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3A33BF"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3A33BF"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36</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28</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32</w:t>
            </w:r>
          </w:p>
        </w:tc>
      </w:tr>
      <w:tr w:rsidR="00B54F1C" w:rsidRPr="00C31C81" w:rsidTr="003A33B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0" w:type="pct"/>
            <w:tcBorders>
              <w:top w:val="nil"/>
              <w:left w:val="nil"/>
              <w:bottom w:val="single" w:sz="8" w:space="0" w:color="auto"/>
              <w:right w:val="single" w:sz="8" w:space="0" w:color="auto"/>
            </w:tcBorders>
            <w:shd w:val="clear" w:color="auto" w:fill="FFFFFF"/>
            <w:vAlign w:val="center"/>
            <w:hideMark/>
          </w:tcPr>
          <w:p w:rsidR="00B54F1C" w:rsidRPr="00C31C81" w:rsidRDefault="003A33BF"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c>
          <w:tcPr>
            <w:tcW w:w="800" w:type="pct"/>
            <w:tcBorders>
              <w:top w:val="nil"/>
              <w:left w:val="nil"/>
              <w:bottom w:val="single" w:sz="8" w:space="0" w:color="auto"/>
              <w:right w:val="single" w:sz="8" w:space="0" w:color="auto"/>
            </w:tcBorders>
            <w:shd w:val="clear" w:color="auto" w:fill="FFFFFF"/>
            <w:vAlign w:val="center"/>
            <w:hideMark/>
          </w:tcPr>
          <w:p w:rsidR="00B54F1C" w:rsidRPr="00B54F1C" w:rsidRDefault="003A33BF"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18</w:t>
            </w:r>
          </w:p>
        </w:tc>
        <w:tc>
          <w:tcPr>
            <w:tcW w:w="800" w:type="pct"/>
            <w:tcBorders>
              <w:top w:val="nil"/>
              <w:left w:val="nil"/>
              <w:bottom w:val="single" w:sz="8" w:space="0" w:color="auto"/>
              <w:right w:val="single" w:sz="8" w:space="0" w:color="auto"/>
            </w:tcBorders>
            <w:shd w:val="clear" w:color="auto" w:fill="FFFFFF"/>
            <w:vAlign w:val="center"/>
          </w:tcPr>
          <w:p w:rsidR="00B54F1C" w:rsidRPr="00C31C81" w:rsidRDefault="003A33BF"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21</w:t>
            </w:r>
          </w:p>
        </w:tc>
      </w:tr>
    </w:tbl>
    <w:p w:rsidR="00B54F1C" w:rsidRPr="00526227" w:rsidRDefault="00E04A7D" w:rsidP="00574609">
      <w:pPr>
        <w:spacing w:before="360" w:after="0"/>
        <w:ind w:firstLine="720"/>
        <w:jc w:val="both"/>
        <w:rPr>
          <w:rFonts w:ascii="Times New Roman" w:hAnsi="Times New Roman" w:cs="Times New Roman"/>
          <w:sz w:val="28"/>
          <w:szCs w:val="28"/>
          <w:lang w:val="en-US"/>
        </w:rPr>
      </w:pPr>
      <w:r w:rsidRPr="00526227">
        <w:rPr>
          <w:rFonts w:ascii="Times New Roman" w:hAnsi="Times New Roman" w:cs="Times New Roman"/>
          <w:color w:val="000000"/>
          <w:sz w:val="28"/>
          <w:szCs w:val="28"/>
          <w:shd w:val="clear" w:color="auto" w:fill="FFFFFF"/>
          <w:lang w:val="en-US"/>
        </w:rPr>
        <w:t>c</w:t>
      </w:r>
      <w:r w:rsidR="00B54F1C" w:rsidRPr="00526227">
        <w:rPr>
          <w:rFonts w:ascii="Times New Roman" w:hAnsi="Times New Roman" w:cs="Times New Roman"/>
          <w:color w:val="000000"/>
          <w:sz w:val="28"/>
          <w:szCs w:val="28"/>
          <w:shd w:val="clear" w:color="auto" w:fill="FFFFFF"/>
          <w:lang w:val="en-US"/>
        </w:rPr>
        <w:t xml:space="preserve">) </w:t>
      </w:r>
      <w:r w:rsidR="007753F7" w:rsidRPr="00526227">
        <w:rPr>
          <w:rFonts w:ascii="Times New Roman" w:hAnsi="Times New Roman" w:cs="Times New Roman"/>
          <w:color w:val="000000"/>
          <w:sz w:val="28"/>
          <w:szCs w:val="28"/>
          <w:shd w:val="clear" w:color="auto" w:fill="FFFFFF"/>
          <w:lang w:val="en-US"/>
        </w:rPr>
        <w:t>Thời gian</w:t>
      </w:r>
      <w:r w:rsidR="00B54F1C" w:rsidRPr="00526227">
        <w:rPr>
          <w:rFonts w:ascii="Times New Roman" w:hAnsi="Times New Roman" w:cs="Times New Roman"/>
          <w:color w:val="000000"/>
          <w:sz w:val="28"/>
          <w:szCs w:val="28"/>
          <w:shd w:val="clear" w:color="auto" w:fill="FFFFFF"/>
          <w:lang w:val="en-US"/>
        </w:rPr>
        <w:t xml:space="preserve"> áp dụng kể từ ngày </w:t>
      </w:r>
      <w:r w:rsidR="00B54F1C" w:rsidRPr="00526227">
        <w:rPr>
          <w:rFonts w:ascii="Times New Roman" w:hAnsi="Times New Roman" w:cs="Times New Roman"/>
          <w:b/>
          <w:color w:val="000000"/>
          <w:sz w:val="28"/>
          <w:szCs w:val="28"/>
          <w:shd w:val="clear" w:color="auto" w:fill="FFFFFF"/>
          <w:lang w:val="en-US"/>
        </w:rPr>
        <w:t>01 tháng 01 năm 2023</w:t>
      </w:r>
      <w:r w:rsidR="00DA7C93" w:rsidRPr="00526227">
        <w:rPr>
          <w:rFonts w:ascii="Times New Roman" w:hAnsi="Times New Roman" w:cs="Times New Roman"/>
          <w:color w:val="000000"/>
          <w:sz w:val="28"/>
          <w:szCs w:val="28"/>
          <w:shd w:val="clear" w:color="auto" w:fill="FFFFFF"/>
          <w:lang w:val="en-US"/>
        </w:rPr>
        <w:t>.</w:t>
      </w:r>
    </w:p>
    <w:p w:rsidR="00B54F1C" w:rsidRPr="00C31C81" w:rsidRDefault="00B54F1C" w:rsidP="00B54F1C">
      <w:pPr>
        <w:shd w:val="clear" w:color="auto" w:fill="FFFFFF"/>
        <w:spacing w:before="120" w:after="120" w:line="234" w:lineRule="atLeast"/>
        <w:ind w:left="4320" w:firstLine="720"/>
        <w:jc w:val="center"/>
        <w:rPr>
          <w:rFonts w:ascii="Times New Roman" w:eastAsia="Times New Roman" w:hAnsi="Times New Roman" w:cs="Times New Roman"/>
          <w:color w:val="000000"/>
          <w:sz w:val="28"/>
          <w:szCs w:val="28"/>
          <w:lang w:val="en-US" w:eastAsia="en-US"/>
        </w:rPr>
      </w:pPr>
      <w:r w:rsidRPr="00C31C81">
        <w:rPr>
          <w:rFonts w:ascii="Times New Roman" w:eastAsia="Times New Roman" w:hAnsi="Times New Roman" w:cs="Times New Roman"/>
          <w:i/>
          <w:iCs/>
          <w:color w:val="000000"/>
          <w:sz w:val="28"/>
          <w:szCs w:val="28"/>
          <w:lang w:eastAsia="en-US"/>
        </w:rPr>
        <w:t>Đơn vị tính: USD/conta</w:t>
      </w:r>
      <w:r w:rsidRPr="00C31C81">
        <w:rPr>
          <w:rFonts w:ascii="Times New Roman" w:eastAsia="Times New Roman" w:hAnsi="Times New Roman" w:cs="Times New Roman"/>
          <w:i/>
          <w:iCs/>
          <w:color w:val="000000"/>
          <w:sz w:val="28"/>
          <w:szCs w:val="28"/>
          <w:lang w:val="en-US" w:eastAsia="en-US"/>
        </w:rPr>
        <w:t>i</w:t>
      </w:r>
      <w:r w:rsidRPr="00C31C81">
        <w:rPr>
          <w:rFonts w:ascii="Times New Roman" w:eastAsia="Times New Roman" w:hAnsi="Times New Roman" w:cs="Times New Roman"/>
          <w:i/>
          <w:iCs/>
          <w:color w:val="000000"/>
          <w:sz w:val="28"/>
          <w:szCs w:val="28"/>
          <w:lang w:eastAsia="en-US"/>
        </w:rPr>
        <w:t>ner</w:t>
      </w:r>
    </w:p>
    <w:tbl>
      <w:tblPr>
        <w:tblW w:w="5000" w:type="pct"/>
        <w:tblCellSpacing w:w="0" w:type="dxa"/>
        <w:shd w:val="clear" w:color="auto" w:fill="FFFFFF"/>
        <w:tblCellMar>
          <w:left w:w="0" w:type="dxa"/>
          <w:right w:w="0" w:type="dxa"/>
        </w:tblCellMar>
        <w:tblLook w:val="04A0"/>
      </w:tblPr>
      <w:tblGrid>
        <w:gridCol w:w="3039"/>
        <w:gridCol w:w="1472"/>
        <w:gridCol w:w="1565"/>
        <w:gridCol w:w="1472"/>
        <w:gridCol w:w="1564"/>
      </w:tblGrid>
      <w:tr w:rsidR="00B54F1C" w:rsidRPr="00C31C81" w:rsidTr="00574609">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Khung giá dịch vụ</w:t>
            </w:r>
          </w:p>
        </w:tc>
      </w:tr>
      <w:tr w:rsidR="00B54F1C"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Tàu (Sà lan) ↔ Sà lan, ô tô, toa xe tại cầu c</w:t>
            </w:r>
            <w:r w:rsidRPr="00C31C81">
              <w:rPr>
                <w:rFonts w:ascii="Times New Roman" w:eastAsia="Times New Roman" w:hAnsi="Times New Roman" w:cs="Times New Roman"/>
                <w:color w:val="000000"/>
                <w:sz w:val="26"/>
                <w:szCs w:val="26"/>
                <w:lang w:val="en-US" w:eastAsia="en-US"/>
              </w:rPr>
              <w:t>ả</w:t>
            </w:r>
            <w:r w:rsidRPr="00C31C81">
              <w:rPr>
                <w:rFonts w:ascii="Times New Roman" w:eastAsia="Times New Roman" w:hAnsi="Times New Roman" w:cs="Times New Roman"/>
                <w:color w:val="000000"/>
                <w:sz w:val="26"/>
                <w:szCs w:val="26"/>
                <w:lang w:eastAsia="en-US"/>
              </w:rPr>
              <w:t>n</w:t>
            </w:r>
            <w:r w:rsidRPr="00C31C81">
              <w:rPr>
                <w:rFonts w:ascii="Times New Roman" w:eastAsia="Times New Roman" w:hAnsi="Times New Roman" w:cs="Times New Roman"/>
                <w:color w:val="000000"/>
                <w:sz w:val="26"/>
                <w:szCs w:val="26"/>
                <w:lang w:val="en-US" w:eastAsia="en-US"/>
              </w:rPr>
              <w:t>g</w:t>
            </w:r>
          </w:p>
        </w:tc>
      </w:tr>
      <w:tr w:rsidR="00B54F1C" w:rsidRPr="00C31C81" w:rsidTr="005746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40" w:lineRule="auto"/>
              <w:rPr>
                <w:rFonts w:ascii="Times New Roman" w:eastAsia="Times New Roman" w:hAnsi="Times New Roman" w:cs="Times New Roman"/>
                <w:color w:val="000000"/>
                <w:sz w:val="26"/>
                <w:szCs w:val="26"/>
                <w:lang w:val="en-US" w:eastAsia="en-US"/>
              </w:rPr>
            </w:pP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center"/>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Giá tối đa</w:t>
            </w: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19</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22</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17</w:t>
            </w: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10</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12</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9</w:t>
            </w: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11</w:t>
            </w: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29</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34</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26</w:t>
            </w: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w:t>
            </w: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Rỗng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15</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18</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14</w:t>
            </w: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16</w:t>
            </w: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 </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B54F1C"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Có hàng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34</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41</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31</w:t>
            </w: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37</w:t>
            </w:r>
          </w:p>
        </w:tc>
      </w:tr>
      <w:tr w:rsidR="00B54F1C" w:rsidRPr="00C31C81" w:rsidTr="00574609">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B54F1C" w:rsidRPr="00C31C81" w:rsidRDefault="00B54F1C" w:rsidP="00526227">
            <w:pPr>
              <w:spacing w:before="60" w:after="20" w:line="234" w:lineRule="atLeast"/>
              <w:ind w:firstLine="90"/>
              <w:rPr>
                <w:rFonts w:ascii="Times New Roman" w:eastAsia="Times New Roman" w:hAnsi="Times New Roman" w:cs="Times New Roman"/>
                <w:color w:val="000000"/>
                <w:sz w:val="26"/>
                <w:szCs w:val="26"/>
                <w:lang w:val="en-US" w:eastAsia="en-US"/>
              </w:rPr>
            </w:pPr>
            <w:r w:rsidRPr="00C31C81">
              <w:rPr>
                <w:rFonts w:ascii="Times New Roman" w:eastAsia="Times New Roman" w:hAnsi="Times New Roman" w:cs="Times New Roman"/>
                <w:color w:val="000000"/>
                <w:sz w:val="26"/>
                <w:szCs w:val="26"/>
                <w:lang w:eastAsia="en-US"/>
              </w:rPr>
              <w:t>R</w:t>
            </w:r>
            <w:r w:rsidRPr="00C31C81">
              <w:rPr>
                <w:rFonts w:ascii="Times New Roman" w:eastAsia="Times New Roman" w:hAnsi="Times New Roman" w:cs="Times New Roman"/>
                <w:color w:val="000000"/>
                <w:sz w:val="26"/>
                <w:szCs w:val="26"/>
                <w:lang w:val="en-US" w:eastAsia="en-US"/>
              </w:rPr>
              <w:t>ỗ</w:t>
            </w:r>
            <w:r w:rsidRPr="00C31C81">
              <w:rPr>
                <w:rFonts w:ascii="Times New Roman" w:eastAsia="Times New Roman" w:hAnsi="Times New Roman" w:cs="Times New Roman"/>
                <w:color w:val="000000"/>
                <w:sz w:val="26"/>
                <w:szCs w:val="26"/>
                <w:lang w:eastAsia="en-US"/>
              </w:rPr>
              <w:t>ng</w:t>
            </w:r>
          </w:p>
        </w:tc>
        <w:tc>
          <w:tcPr>
            <w:tcW w:w="808"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150"/>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22</w:t>
            </w:r>
          </w:p>
        </w:tc>
        <w:tc>
          <w:tcPr>
            <w:tcW w:w="859" w:type="pct"/>
            <w:tcBorders>
              <w:top w:val="nil"/>
              <w:left w:val="nil"/>
              <w:bottom w:val="single" w:sz="8" w:space="0" w:color="auto"/>
              <w:right w:val="single" w:sz="8" w:space="0" w:color="auto"/>
            </w:tcBorders>
            <w:shd w:val="clear" w:color="auto" w:fill="FFFFFF"/>
            <w:vAlign w:val="center"/>
            <w:hideMark/>
          </w:tcPr>
          <w:p w:rsidR="00B54F1C" w:rsidRPr="00C31C81" w:rsidRDefault="003F2728" w:rsidP="00526227">
            <w:pPr>
              <w:spacing w:before="60" w:after="20" w:line="234" w:lineRule="atLeast"/>
              <w:ind w:right="95"/>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26</w:t>
            </w:r>
          </w:p>
        </w:tc>
        <w:tc>
          <w:tcPr>
            <w:tcW w:w="808"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127"/>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20</w:t>
            </w:r>
          </w:p>
        </w:tc>
        <w:tc>
          <w:tcPr>
            <w:tcW w:w="859" w:type="pct"/>
            <w:tcBorders>
              <w:top w:val="nil"/>
              <w:left w:val="nil"/>
              <w:bottom w:val="single" w:sz="8" w:space="0" w:color="auto"/>
              <w:right w:val="single" w:sz="8" w:space="0" w:color="auto"/>
            </w:tcBorders>
            <w:shd w:val="clear" w:color="auto" w:fill="FFFFFF"/>
            <w:vAlign w:val="center"/>
          </w:tcPr>
          <w:p w:rsidR="00B54F1C" w:rsidRPr="00C31C81" w:rsidRDefault="003F2728" w:rsidP="00526227">
            <w:pPr>
              <w:spacing w:before="60" w:after="20" w:line="234" w:lineRule="atLeast"/>
              <w:ind w:right="72"/>
              <w:jc w:val="right"/>
              <w:rPr>
                <w:rFonts w:ascii="Times New Roman" w:eastAsia="Times New Roman" w:hAnsi="Times New Roman" w:cs="Times New Roman"/>
                <w:color w:val="000000"/>
                <w:sz w:val="26"/>
                <w:szCs w:val="26"/>
                <w:lang w:val="en-US" w:eastAsia="en-US"/>
              </w:rPr>
            </w:pPr>
            <w:r>
              <w:rPr>
                <w:rFonts w:ascii="Times New Roman" w:eastAsia="Times New Roman" w:hAnsi="Times New Roman" w:cs="Times New Roman"/>
                <w:color w:val="000000"/>
                <w:sz w:val="26"/>
                <w:szCs w:val="26"/>
                <w:lang w:val="en-US" w:eastAsia="en-US"/>
              </w:rPr>
              <w:t>23</w:t>
            </w:r>
          </w:p>
        </w:tc>
      </w:tr>
    </w:tbl>
    <w:p w:rsidR="00336219" w:rsidRDefault="00E92FF1" w:rsidP="008B232D">
      <w:pPr>
        <w:spacing w:before="360" w:after="0"/>
        <w:ind w:firstLine="720"/>
        <w:jc w:val="both"/>
        <w:rPr>
          <w:rFonts w:ascii="Times New Roman" w:hAnsi="Times New Roman"/>
          <w:sz w:val="28"/>
          <w:szCs w:val="28"/>
          <w:lang w:val="en-US"/>
        </w:rPr>
      </w:pPr>
      <w:r w:rsidRPr="00E92FF1">
        <w:rPr>
          <w:rFonts w:ascii="Times New Roman" w:hAnsi="Times New Roman" w:cs="Times New Roman"/>
          <w:sz w:val="28"/>
          <w:szCs w:val="28"/>
          <w:lang w:val="en-US"/>
        </w:rPr>
        <w:t xml:space="preserve">8. </w:t>
      </w:r>
      <w:r w:rsidRPr="000B3F4E">
        <w:rPr>
          <w:rFonts w:ascii="Times New Roman" w:hAnsi="Times New Roman"/>
          <w:sz w:val="28"/>
          <w:szCs w:val="28"/>
        </w:rPr>
        <w:t>Khung giá dịch vụ bốc dỡ container từ sà lan sang bãi cảng và ngược lại áp dụng đối với bốc dỡ container phục vụ vận chuyển qua lại giữa các cảng để xuất hàng, chuyển cảng đích</w:t>
      </w:r>
      <w:r w:rsidR="00336219">
        <w:rPr>
          <w:rFonts w:ascii="Times New Roman" w:hAnsi="Times New Roman"/>
          <w:sz w:val="28"/>
          <w:szCs w:val="28"/>
          <w:lang w:val="en-US"/>
        </w:rPr>
        <w:t>.</w:t>
      </w:r>
    </w:p>
    <w:p w:rsidR="00E92FF1" w:rsidRPr="000B3F4E" w:rsidRDefault="00E92FF1" w:rsidP="00E92FF1">
      <w:pPr>
        <w:spacing w:before="120" w:after="0"/>
        <w:ind w:left="5041" w:firstLine="720"/>
        <w:jc w:val="right"/>
        <w:rPr>
          <w:rFonts w:ascii="Times New Roman" w:hAnsi="Times New Roman"/>
          <w:i/>
          <w:sz w:val="28"/>
          <w:szCs w:val="28"/>
        </w:rPr>
      </w:pPr>
      <w:r w:rsidRPr="000B3F4E">
        <w:rPr>
          <w:rFonts w:ascii="Times New Roman" w:hAnsi="Times New Roman"/>
          <w:i/>
          <w:sz w:val="28"/>
          <w:szCs w:val="28"/>
        </w:rPr>
        <w:t>Đơn vị tính: USD/container</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7"/>
        <w:gridCol w:w="2963"/>
        <w:gridCol w:w="2550"/>
      </w:tblGrid>
      <w:tr w:rsidR="00E92FF1" w:rsidRPr="000B3F4E" w:rsidTr="00F873EE">
        <w:trPr>
          <w:trHeight w:val="592"/>
          <w:tblHeader/>
        </w:trPr>
        <w:tc>
          <w:tcPr>
            <w:tcW w:w="1997" w:type="pct"/>
            <w:vMerge w:val="restart"/>
            <w:tcBorders>
              <w:right w:val="single" w:sz="4" w:space="0" w:color="auto"/>
            </w:tcBorders>
            <w:shd w:val="clear" w:color="auto" w:fill="auto"/>
            <w:vAlign w:val="center"/>
          </w:tcPr>
          <w:p w:rsidR="00E92FF1" w:rsidRPr="000B3F4E" w:rsidRDefault="00E92FF1" w:rsidP="00526227">
            <w:pPr>
              <w:spacing w:before="60" w:after="20" w:line="380" w:lineRule="exact"/>
              <w:jc w:val="center"/>
              <w:rPr>
                <w:rFonts w:ascii="Times New Roman" w:hAnsi="Times New Roman"/>
                <w:sz w:val="26"/>
                <w:szCs w:val="26"/>
              </w:rPr>
            </w:pPr>
            <w:r w:rsidRPr="000B3F4E">
              <w:rPr>
                <w:rFonts w:ascii="Times New Roman" w:hAnsi="Times New Roman"/>
                <w:sz w:val="26"/>
                <w:szCs w:val="26"/>
              </w:rPr>
              <w:t>Loại container</w:t>
            </w:r>
          </w:p>
        </w:tc>
        <w:tc>
          <w:tcPr>
            <w:tcW w:w="3003" w:type="pct"/>
            <w:gridSpan w:val="2"/>
            <w:tcBorders>
              <w:top w:val="single" w:sz="4" w:space="0" w:color="auto"/>
              <w:left w:val="single" w:sz="4" w:space="0" w:color="auto"/>
              <w:right w:val="single" w:sz="4" w:space="0" w:color="auto"/>
            </w:tcBorders>
            <w:shd w:val="clear" w:color="auto" w:fill="auto"/>
            <w:vAlign w:val="center"/>
          </w:tcPr>
          <w:p w:rsidR="00E92FF1" w:rsidRPr="000B3F4E" w:rsidRDefault="00E92FF1" w:rsidP="00526227">
            <w:pPr>
              <w:spacing w:before="60" w:after="20" w:line="380" w:lineRule="exact"/>
              <w:jc w:val="center"/>
              <w:rPr>
                <w:rFonts w:ascii="Times New Roman" w:hAnsi="Times New Roman"/>
                <w:sz w:val="26"/>
                <w:szCs w:val="26"/>
                <w:lang w:eastAsia="zh-CN"/>
              </w:rPr>
            </w:pPr>
            <w:r w:rsidRPr="000B3F4E">
              <w:rPr>
                <w:rFonts w:ascii="Times New Roman" w:hAnsi="Times New Roman"/>
                <w:sz w:val="26"/>
                <w:szCs w:val="26"/>
              </w:rPr>
              <w:t>Khung giá dịch vụ</w:t>
            </w:r>
            <w:r w:rsidR="008F5F1C">
              <w:rPr>
                <w:rFonts w:ascii="Times New Roman" w:hAnsi="Times New Roman"/>
                <w:sz w:val="26"/>
                <w:szCs w:val="26"/>
                <w:lang w:val="en-US"/>
              </w:rPr>
              <w:t xml:space="preserve"> </w:t>
            </w:r>
            <w:r w:rsidR="00E624DE">
              <w:rPr>
                <w:rFonts w:ascii="Times New Roman" w:hAnsi="Times New Roman"/>
                <w:sz w:val="26"/>
                <w:szCs w:val="26"/>
              </w:rPr>
              <w:t>Sà lan</w:t>
            </w:r>
            <w:r w:rsidR="008F5F1C">
              <w:rPr>
                <w:rFonts w:ascii="Times New Roman" w:hAnsi="Times New Roman"/>
                <w:sz w:val="26"/>
                <w:szCs w:val="26"/>
                <w:lang w:val="en-US"/>
              </w:rPr>
              <w:t xml:space="preserve"> </w:t>
            </w:r>
            <w:r w:rsidRPr="000B3F4E">
              <w:rPr>
                <w:rFonts w:ascii="Times New Roman" w:hAnsi="Times New Roman"/>
                <w:sz w:val="26"/>
                <w:szCs w:val="26"/>
              </w:rPr>
              <w:t>↔</w:t>
            </w:r>
            <w:r w:rsidR="008F5F1C">
              <w:rPr>
                <w:rFonts w:ascii="Times New Roman" w:hAnsi="Times New Roman"/>
                <w:sz w:val="26"/>
                <w:szCs w:val="26"/>
                <w:lang w:val="en-US"/>
              </w:rPr>
              <w:t xml:space="preserve"> </w:t>
            </w:r>
            <w:r w:rsidRPr="000B3F4E">
              <w:rPr>
                <w:rFonts w:ascii="Times New Roman" w:hAnsi="Times New Roman"/>
                <w:sz w:val="26"/>
                <w:szCs w:val="26"/>
              </w:rPr>
              <w:t>Bãi cảng</w:t>
            </w:r>
          </w:p>
        </w:tc>
      </w:tr>
      <w:tr w:rsidR="00E92FF1" w:rsidRPr="000B3F4E" w:rsidTr="00F873EE">
        <w:trPr>
          <w:trHeight w:val="557"/>
          <w:tblHeader/>
        </w:trPr>
        <w:tc>
          <w:tcPr>
            <w:tcW w:w="1997" w:type="pct"/>
            <w:vMerge/>
            <w:tcBorders>
              <w:right w:val="single" w:sz="4" w:space="0" w:color="auto"/>
            </w:tcBorders>
            <w:shd w:val="clear" w:color="auto" w:fill="auto"/>
            <w:vAlign w:val="center"/>
          </w:tcPr>
          <w:p w:rsidR="00E92FF1" w:rsidRPr="000B3F4E" w:rsidRDefault="00E92FF1" w:rsidP="00526227">
            <w:pPr>
              <w:spacing w:before="60" w:after="20" w:line="380" w:lineRule="exact"/>
              <w:jc w:val="center"/>
              <w:rPr>
                <w:rFonts w:ascii="Times New Roman" w:hAnsi="Times New Roman"/>
                <w:sz w:val="26"/>
                <w:szCs w:val="26"/>
              </w:rPr>
            </w:pP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380" w:lineRule="exact"/>
              <w:jc w:val="center"/>
              <w:rPr>
                <w:rFonts w:ascii="Times New Roman" w:eastAsia="Times New Roman" w:hAnsi="Times New Roman"/>
                <w:sz w:val="26"/>
                <w:szCs w:val="26"/>
              </w:rPr>
            </w:pPr>
            <w:r w:rsidRPr="000B3F4E">
              <w:rPr>
                <w:rFonts w:ascii="Times New Roman" w:eastAsia="Times New Roman" w:hAnsi="Times New Roman"/>
                <w:sz w:val="26"/>
                <w:szCs w:val="26"/>
              </w:rPr>
              <w:t>Giá tối thiểu</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380" w:lineRule="exact"/>
              <w:jc w:val="center"/>
              <w:rPr>
                <w:rFonts w:ascii="Times New Roman" w:eastAsia="Times New Roman" w:hAnsi="Times New Roman"/>
                <w:sz w:val="26"/>
                <w:szCs w:val="26"/>
              </w:rPr>
            </w:pPr>
            <w:r w:rsidRPr="000B3F4E">
              <w:rPr>
                <w:rFonts w:ascii="Times New Roman" w:eastAsia="Times New Roman" w:hAnsi="Times New Roman"/>
                <w:sz w:val="26"/>
                <w:szCs w:val="26"/>
              </w:rPr>
              <w:t>Giá tối đa</w:t>
            </w:r>
          </w:p>
        </w:tc>
      </w:tr>
      <w:tr w:rsidR="00E92FF1" w:rsidRPr="000B3F4E" w:rsidTr="00F873EE">
        <w:trPr>
          <w:trHeight w:val="423"/>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1. Container 20 feet</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p>
        </w:tc>
      </w:tr>
      <w:tr w:rsidR="00E92FF1" w:rsidRPr="000B3F4E" w:rsidTr="00F873EE">
        <w:trPr>
          <w:trHeight w:val="414"/>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Có hàng</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r w:rsidRPr="003B155B">
              <w:rPr>
                <w:rFonts w:ascii="Times New Roman" w:hAnsi="Times New Roman"/>
                <w:b/>
                <w:color w:val="FF0000"/>
                <w:sz w:val="26"/>
                <w:szCs w:val="26"/>
              </w:rPr>
              <w:t>7</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r w:rsidRPr="000B3F4E">
              <w:rPr>
                <w:rFonts w:ascii="Times New Roman" w:hAnsi="Times New Roman"/>
                <w:sz w:val="26"/>
                <w:szCs w:val="26"/>
              </w:rPr>
              <w:t>15</w:t>
            </w:r>
          </w:p>
        </w:tc>
      </w:tr>
      <w:tr w:rsidR="00E92FF1" w:rsidRPr="000B3F4E" w:rsidTr="00F873EE">
        <w:trPr>
          <w:trHeight w:val="423"/>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Rỗng</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r w:rsidRPr="003B155B">
              <w:rPr>
                <w:rFonts w:ascii="Times New Roman" w:hAnsi="Times New Roman"/>
                <w:b/>
                <w:color w:val="FF0000"/>
                <w:sz w:val="26"/>
                <w:szCs w:val="26"/>
              </w:rPr>
              <w:t>7</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r w:rsidRPr="000B3F4E">
              <w:rPr>
                <w:rFonts w:ascii="Times New Roman" w:hAnsi="Times New Roman"/>
                <w:sz w:val="26"/>
                <w:szCs w:val="26"/>
              </w:rPr>
              <w:t>15</w:t>
            </w:r>
          </w:p>
        </w:tc>
      </w:tr>
      <w:tr w:rsidR="00E92FF1" w:rsidRPr="000B3F4E" w:rsidTr="00F873EE">
        <w:trPr>
          <w:trHeight w:val="423"/>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2. Container 40 feet</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p>
        </w:tc>
      </w:tr>
      <w:tr w:rsidR="00E92FF1" w:rsidRPr="000B3F4E" w:rsidTr="00F873EE">
        <w:trPr>
          <w:trHeight w:val="423"/>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Có hàng</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r w:rsidRPr="003B155B">
              <w:rPr>
                <w:rFonts w:ascii="Times New Roman" w:hAnsi="Times New Roman"/>
                <w:b/>
                <w:color w:val="FF0000"/>
                <w:sz w:val="26"/>
                <w:szCs w:val="26"/>
              </w:rPr>
              <w:t>11</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r w:rsidRPr="000B3F4E">
              <w:rPr>
                <w:rFonts w:ascii="Times New Roman" w:hAnsi="Times New Roman"/>
                <w:sz w:val="26"/>
                <w:szCs w:val="26"/>
              </w:rPr>
              <w:t>23</w:t>
            </w:r>
          </w:p>
        </w:tc>
      </w:tr>
      <w:tr w:rsidR="00E92FF1" w:rsidRPr="000B3F4E" w:rsidTr="00F873EE">
        <w:trPr>
          <w:trHeight w:val="423"/>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Rỗng</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r w:rsidRPr="003B155B">
              <w:rPr>
                <w:rFonts w:ascii="Times New Roman" w:hAnsi="Times New Roman"/>
                <w:b/>
                <w:color w:val="FF0000"/>
                <w:sz w:val="26"/>
                <w:szCs w:val="26"/>
              </w:rPr>
              <w:t>11</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r w:rsidRPr="000B3F4E">
              <w:rPr>
                <w:rFonts w:ascii="Times New Roman" w:hAnsi="Times New Roman"/>
                <w:sz w:val="26"/>
                <w:szCs w:val="26"/>
              </w:rPr>
              <w:t>23</w:t>
            </w:r>
          </w:p>
        </w:tc>
      </w:tr>
      <w:tr w:rsidR="00E92FF1" w:rsidRPr="000B3F4E" w:rsidTr="00F873EE">
        <w:trPr>
          <w:trHeight w:val="347"/>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 xml:space="preserve">3. Container </w:t>
            </w:r>
            <w:r w:rsidRPr="000B3F4E">
              <w:rPr>
                <w:rFonts w:ascii="Times New Roman" w:hAnsi="Times New Roman"/>
                <w:sz w:val="26"/>
                <w:szCs w:val="26"/>
                <w:lang w:eastAsia="zh-CN"/>
              </w:rPr>
              <w:t>trên</w:t>
            </w:r>
            <w:r w:rsidRPr="000B3F4E">
              <w:rPr>
                <w:rFonts w:ascii="Times New Roman" w:hAnsi="Times New Roman"/>
                <w:sz w:val="26"/>
                <w:szCs w:val="26"/>
              </w:rPr>
              <w:t xml:space="preserve"> 40 feet</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p>
        </w:tc>
      </w:tr>
      <w:tr w:rsidR="00E92FF1" w:rsidRPr="000B3F4E" w:rsidTr="00F873EE">
        <w:trPr>
          <w:trHeight w:val="423"/>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Có hàng</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r w:rsidRPr="003B155B">
              <w:rPr>
                <w:rFonts w:ascii="Times New Roman" w:hAnsi="Times New Roman"/>
                <w:b/>
                <w:color w:val="FF0000"/>
                <w:sz w:val="26"/>
                <w:szCs w:val="26"/>
              </w:rPr>
              <w:t>11</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r w:rsidRPr="000B3F4E">
              <w:rPr>
                <w:rFonts w:ascii="Times New Roman" w:hAnsi="Times New Roman"/>
                <w:sz w:val="26"/>
                <w:szCs w:val="26"/>
              </w:rPr>
              <w:t>23</w:t>
            </w:r>
          </w:p>
        </w:tc>
      </w:tr>
      <w:tr w:rsidR="00E92FF1" w:rsidRPr="000B3F4E" w:rsidTr="00F873EE">
        <w:trPr>
          <w:trHeight w:val="423"/>
        </w:trPr>
        <w:tc>
          <w:tcPr>
            <w:tcW w:w="1997" w:type="pct"/>
            <w:tcBorders>
              <w:right w:val="single" w:sz="4" w:space="0" w:color="auto"/>
            </w:tcBorders>
            <w:shd w:val="clear" w:color="auto" w:fill="auto"/>
            <w:vAlign w:val="center"/>
          </w:tcPr>
          <w:p w:rsidR="00E92FF1" w:rsidRPr="000B3F4E" w:rsidRDefault="00E92FF1" w:rsidP="00526227">
            <w:pPr>
              <w:spacing w:before="60" w:after="20" w:line="240" w:lineRule="auto"/>
              <w:rPr>
                <w:rFonts w:ascii="Times New Roman" w:hAnsi="Times New Roman"/>
                <w:sz w:val="26"/>
                <w:szCs w:val="26"/>
              </w:rPr>
            </w:pPr>
            <w:r w:rsidRPr="000B3F4E">
              <w:rPr>
                <w:rFonts w:ascii="Times New Roman" w:hAnsi="Times New Roman"/>
                <w:sz w:val="26"/>
                <w:szCs w:val="26"/>
              </w:rPr>
              <w:t>Rỗng</w:t>
            </w:r>
          </w:p>
        </w:tc>
        <w:tc>
          <w:tcPr>
            <w:tcW w:w="1614"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3B155B" w:rsidRDefault="00E92FF1" w:rsidP="00526227">
            <w:pPr>
              <w:spacing w:before="60" w:after="20" w:line="240" w:lineRule="auto"/>
              <w:jc w:val="right"/>
              <w:rPr>
                <w:rFonts w:ascii="Times New Roman" w:hAnsi="Times New Roman"/>
                <w:b/>
                <w:color w:val="FF0000"/>
                <w:sz w:val="26"/>
                <w:szCs w:val="26"/>
              </w:rPr>
            </w:pPr>
            <w:r w:rsidRPr="003B155B">
              <w:rPr>
                <w:rFonts w:ascii="Times New Roman" w:hAnsi="Times New Roman"/>
                <w:b/>
                <w:color w:val="FF0000"/>
                <w:sz w:val="26"/>
                <w:szCs w:val="26"/>
              </w:rPr>
              <w:t>11</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E92FF1" w:rsidRPr="000B3F4E" w:rsidRDefault="00E92FF1" w:rsidP="00526227">
            <w:pPr>
              <w:spacing w:before="60" w:after="20" w:line="240" w:lineRule="auto"/>
              <w:jc w:val="right"/>
              <w:rPr>
                <w:rFonts w:ascii="Times New Roman" w:hAnsi="Times New Roman"/>
                <w:sz w:val="26"/>
                <w:szCs w:val="26"/>
              </w:rPr>
            </w:pPr>
            <w:r w:rsidRPr="000B3F4E">
              <w:rPr>
                <w:rFonts w:ascii="Times New Roman" w:hAnsi="Times New Roman"/>
                <w:sz w:val="26"/>
                <w:szCs w:val="26"/>
              </w:rPr>
              <w:t>23</w:t>
            </w:r>
          </w:p>
        </w:tc>
      </w:tr>
    </w:tbl>
    <w:p w:rsidR="0004219A" w:rsidRDefault="00F61086" w:rsidP="00574609">
      <w:pPr>
        <w:spacing w:before="360" w:after="0" w:line="264"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8</w:t>
      </w:r>
      <w:r w:rsidR="0004219A" w:rsidRPr="00D871C0">
        <w:rPr>
          <w:rFonts w:ascii="Times New Roman" w:hAnsi="Times New Roman" w:cs="Times New Roman"/>
          <w:b/>
          <w:sz w:val="28"/>
          <w:szCs w:val="28"/>
          <w:lang w:val="en-US"/>
        </w:rPr>
        <w:t xml:space="preserve">. Sửa đổi, bổ sung </w:t>
      </w:r>
      <w:r w:rsidR="009D5F8E" w:rsidRPr="00D871C0">
        <w:rPr>
          <w:rFonts w:ascii="Times New Roman" w:hAnsi="Times New Roman" w:cs="Times New Roman"/>
          <w:b/>
          <w:sz w:val="28"/>
          <w:szCs w:val="28"/>
          <w:lang w:val="en-US"/>
        </w:rPr>
        <w:t xml:space="preserve">khoản 1 </w:t>
      </w:r>
      <w:r w:rsidR="0004219A" w:rsidRPr="00D871C0">
        <w:rPr>
          <w:rFonts w:ascii="Times New Roman" w:hAnsi="Times New Roman" w:cs="Times New Roman"/>
          <w:b/>
          <w:sz w:val="28"/>
          <w:szCs w:val="28"/>
          <w:lang w:val="en-US"/>
        </w:rPr>
        <w:t>Điều 21</w:t>
      </w:r>
    </w:p>
    <w:p w:rsidR="00286A93" w:rsidRPr="000B3F4E" w:rsidRDefault="00286A93" w:rsidP="00CC37CA">
      <w:pPr>
        <w:spacing w:before="120" w:after="0" w:line="264" w:lineRule="auto"/>
        <w:ind w:firstLine="709"/>
        <w:jc w:val="both"/>
        <w:rPr>
          <w:rFonts w:ascii="Times New Roman" w:hAnsi="Times New Roman"/>
          <w:b/>
          <w:sz w:val="28"/>
          <w:szCs w:val="28"/>
        </w:rPr>
      </w:pPr>
      <w:r>
        <w:rPr>
          <w:rFonts w:ascii="Times New Roman" w:hAnsi="Times New Roman"/>
          <w:sz w:val="28"/>
          <w:szCs w:val="28"/>
          <w:lang w:val="en-US"/>
        </w:rPr>
        <w:t>“</w:t>
      </w:r>
      <w:r w:rsidRPr="000B3F4E">
        <w:rPr>
          <w:rFonts w:ascii="Times New Roman" w:hAnsi="Times New Roman"/>
          <w:sz w:val="28"/>
          <w:szCs w:val="28"/>
        </w:rPr>
        <w:t>1. Cách tính giá dịch vụ lai dắt tàu thuyền</w:t>
      </w:r>
    </w:p>
    <w:p w:rsidR="00286A93" w:rsidRPr="000B3F4E" w:rsidRDefault="00286A93" w:rsidP="00CC37CA">
      <w:pPr>
        <w:numPr>
          <w:ilvl w:val="0"/>
          <w:numId w:val="13"/>
        </w:numPr>
        <w:tabs>
          <w:tab w:val="left" w:pos="993"/>
        </w:tabs>
        <w:spacing w:before="120" w:after="0" w:line="264" w:lineRule="auto"/>
        <w:ind w:left="0" w:firstLine="709"/>
        <w:jc w:val="both"/>
        <w:rPr>
          <w:rFonts w:ascii="Times New Roman" w:hAnsi="Times New Roman"/>
          <w:sz w:val="28"/>
          <w:szCs w:val="28"/>
        </w:rPr>
      </w:pPr>
      <w:r w:rsidRPr="000B3F4E">
        <w:rPr>
          <w:rFonts w:ascii="Times New Roman" w:hAnsi="Times New Roman"/>
          <w:sz w:val="28"/>
          <w:szCs w:val="28"/>
        </w:rPr>
        <w:t>Doanh nghiệp cung cấp dịch vụ lai</w:t>
      </w:r>
      <w:r w:rsidRPr="000B3F4E">
        <w:rPr>
          <w:rFonts w:ascii="Times New Roman" w:hAnsi="Times New Roman"/>
          <w:sz w:val="28"/>
          <w:szCs w:val="28"/>
          <w:lang w:eastAsia="zh-CN"/>
        </w:rPr>
        <w:t xml:space="preserve"> dắt</w:t>
      </w:r>
      <w:r w:rsidRPr="000B3F4E">
        <w:rPr>
          <w:rFonts w:ascii="Times New Roman" w:hAnsi="Times New Roman"/>
          <w:sz w:val="28"/>
          <w:szCs w:val="28"/>
        </w:rPr>
        <w:t xml:space="preserve"> tàu thuyền có trách nhiệm cung cấp tàu lai với số lượng và công suất theo quy định tại nội quy cảng biển khu vực. Giá dịch vụ lai dắt tàu thuyền cho một lượt lai dắt </w:t>
      </w:r>
      <w:r w:rsidRPr="000B3F4E">
        <w:rPr>
          <w:rFonts w:ascii="Times New Roman" w:hAnsi="Times New Roman"/>
          <w:sz w:val="28"/>
          <w:szCs w:val="28"/>
          <w:lang w:val="nl-NL"/>
        </w:rPr>
        <w:t>bằng tích số của giá l</w:t>
      </w:r>
      <w:r w:rsidRPr="000B3F4E">
        <w:rPr>
          <w:rFonts w:ascii="Times New Roman" w:hAnsi="Times New Roman"/>
          <w:sz w:val="28"/>
          <w:szCs w:val="28"/>
        </w:rPr>
        <w:t>ai dắt tương ứng quy định tại Điều 18, Điều 19, Điều 20 của Thông tư này với thời gian lai dắt thực tế:</w:t>
      </w:r>
    </w:p>
    <w:tbl>
      <w:tblPr>
        <w:tblW w:w="8942" w:type="dxa"/>
        <w:tblInd w:w="392" w:type="dxa"/>
        <w:tblLook w:val="04A0"/>
      </w:tblPr>
      <w:tblGrid>
        <w:gridCol w:w="2662"/>
        <w:gridCol w:w="396"/>
        <w:gridCol w:w="3321"/>
        <w:gridCol w:w="406"/>
        <w:gridCol w:w="2157"/>
      </w:tblGrid>
      <w:tr w:rsidR="00286A93" w:rsidRPr="000B3F4E" w:rsidTr="00C3652E">
        <w:trPr>
          <w:trHeight w:val="778"/>
        </w:trPr>
        <w:tc>
          <w:tcPr>
            <w:tcW w:w="2662" w:type="dxa"/>
            <w:vAlign w:val="center"/>
          </w:tcPr>
          <w:p w:rsidR="00286A93" w:rsidRPr="000B3F4E" w:rsidRDefault="00AE0257" w:rsidP="00CC37CA">
            <w:pPr>
              <w:pStyle w:val="ListParagraph"/>
              <w:tabs>
                <w:tab w:val="left" w:pos="993"/>
              </w:tabs>
              <w:spacing w:before="120" w:after="0" w:line="264" w:lineRule="auto"/>
              <w:ind w:left="0"/>
              <w:contextualSpacing w:val="0"/>
              <w:jc w:val="both"/>
              <w:rPr>
                <w:rFonts w:ascii="Times New Roman" w:hAnsi="Times New Roman"/>
                <w:sz w:val="28"/>
                <w:szCs w:val="28"/>
              </w:rPr>
            </w:pPr>
            <w:r w:rsidRPr="00AE0257">
              <w:rPr>
                <w:rFonts w:ascii="Times New Roman" w:hAnsi="Times New Roman"/>
                <w:i/>
                <w:iCs/>
                <w:noProof/>
                <w:sz w:val="28"/>
                <w:szCs w:val="28"/>
                <w:lang w:val="en-US" w:eastAsia="en-US"/>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8" type="#_x0000_t85" style="position:absolute;left:0;text-align:left;margin-left:-18.05pt;margin-top:8.4pt;width:10.75pt;height:50.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"/>
              </w:pict>
            </w:r>
            <w:r w:rsidR="00286A93" w:rsidRPr="000B3F4E">
              <w:rPr>
                <w:rFonts w:ascii="Times New Roman" w:hAnsi="Times New Roman"/>
                <w:i/>
                <w:iCs/>
                <w:sz w:val="28"/>
                <w:szCs w:val="28"/>
                <w:lang w:val="nl-NL" w:eastAsia="nl-NL"/>
              </w:rPr>
              <w:t>Giá dịch vụ lai dắt tàu thuyền cho một lượt lai dắt</w:t>
            </w:r>
          </w:p>
        </w:tc>
        <w:tc>
          <w:tcPr>
            <w:tcW w:w="396" w:type="dxa"/>
            <w:vAlign w:val="center"/>
          </w:tcPr>
          <w:p w:rsidR="00286A93" w:rsidRPr="000B3F4E" w:rsidRDefault="00286A93" w:rsidP="00CC37CA">
            <w:pPr>
              <w:pStyle w:val="ListParagraph"/>
              <w:tabs>
                <w:tab w:val="left" w:pos="993"/>
              </w:tabs>
              <w:spacing w:before="120" w:after="0" w:line="264" w:lineRule="auto"/>
              <w:ind w:left="0"/>
              <w:contextualSpacing w:val="0"/>
              <w:jc w:val="center"/>
              <w:rPr>
                <w:rFonts w:ascii="Times New Roman" w:hAnsi="Times New Roman"/>
                <w:sz w:val="28"/>
                <w:szCs w:val="28"/>
              </w:rPr>
            </w:pPr>
            <w:r w:rsidRPr="000B3F4E">
              <w:rPr>
                <w:rFonts w:ascii="Times New Roman" w:hAnsi="Times New Roman"/>
                <w:sz w:val="28"/>
                <w:szCs w:val="28"/>
              </w:rPr>
              <w:t>=</w:t>
            </w:r>
          </w:p>
        </w:tc>
        <w:tc>
          <w:tcPr>
            <w:tcW w:w="3321" w:type="dxa"/>
            <w:vAlign w:val="center"/>
          </w:tcPr>
          <w:p w:rsidR="00286A93" w:rsidRPr="000B3F4E" w:rsidRDefault="00286A93" w:rsidP="00CC37CA">
            <w:pPr>
              <w:pStyle w:val="ListParagraph"/>
              <w:tabs>
                <w:tab w:val="left" w:pos="993"/>
              </w:tabs>
              <w:spacing w:before="120" w:after="0" w:line="264" w:lineRule="auto"/>
              <w:ind w:left="0"/>
              <w:contextualSpacing w:val="0"/>
              <w:jc w:val="both"/>
              <w:rPr>
                <w:rFonts w:ascii="Times New Roman" w:hAnsi="Times New Roman"/>
                <w:sz w:val="28"/>
                <w:szCs w:val="28"/>
              </w:rPr>
            </w:pPr>
            <w:r w:rsidRPr="000B3F4E">
              <w:rPr>
                <w:rFonts w:ascii="Times New Roman" w:hAnsi="Times New Roman"/>
                <w:i/>
                <w:iCs/>
                <w:sz w:val="28"/>
                <w:szCs w:val="28"/>
                <w:lang w:val="nl-NL" w:eastAsia="nl-NL"/>
              </w:rPr>
              <w:t>Giá lai dắt nằm trong khung giá dịch vụ lai dắt</w:t>
            </w:r>
          </w:p>
        </w:tc>
        <w:tc>
          <w:tcPr>
            <w:tcW w:w="406" w:type="dxa"/>
            <w:vAlign w:val="center"/>
          </w:tcPr>
          <w:p w:rsidR="00286A93" w:rsidRPr="000B3F4E" w:rsidRDefault="00286A93" w:rsidP="00CC37CA">
            <w:pPr>
              <w:pStyle w:val="ListParagraph"/>
              <w:tabs>
                <w:tab w:val="left" w:pos="993"/>
              </w:tabs>
              <w:spacing w:before="120" w:after="0" w:line="264" w:lineRule="auto"/>
              <w:ind w:left="0"/>
              <w:contextualSpacing w:val="0"/>
              <w:jc w:val="center"/>
              <w:rPr>
                <w:rFonts w:ascii="Times New Roman" w:hAnsi="Times New Roman"/>
                <w:i/>
                <w:iCs/>
                <w:sz w:val="28"/>
                <w:szCs w:val="28"/>
                <w:lang w:val="nl-NL" w:eastAsia="nl-NL"/>
              </w:rPr>
            </w:pPr>
            <w:r w:rsidRPr="000B3F4E">
              <w:rPr>
                <w:rFonts w:ascii="Times New Roman" w:hAnsi="Times New Roman"/>
                <w:i/>
                <w:iCs/>
                <w:sz w:val="28"/>
                <w:szCs w:val="28"/>
                <w:lang w:val="nl-NL" w:eastAsia="nl-NL"/>
              </w:rPr>
              <w:t>×</w:t>
            </w:r>
          </w:p>
        </w:tc>
        <w:tc>
          <w:tcPr>
            <w:tcW w:w="2157" w:type="dxa"/>
            <w:vAlign w:val="center"/>
          </w:tcPr>
          <w:p w:rsidR="00286A93" w:rsidRPr="000B3F4E" w:rsidRDefault="00AE0257" w:rsidP="003C6832">
            <w:pPr>
              <w:pStyle w:val="ListParagraph"/>
              <w:tabs>
                <w:tab w:val="left" w:pos="993"/>
              </w:tabs>
              <w:spacing w:before="360" w:after="0" w:line="264" w:lineRule="auto"/>
              <w:ind w:left="0"/>
              <w:contextualSpacing w:val="0"/>
              <w:jc w:val="both"/>
              <w:rPr>
                <w:rFonts w:ascii="Times New Roman" w:hAnsi="Times New Roman"/>
                <w:i/>
                <w:iCs/>
                <w:sz w:val="28"/>
                <w:szCs w:val="28"/>
                <w:lang w:val="nl-NL" w:eastAsia="nl-NL"/>
              </w:rPr>
            </w:pPr>
            <w:r>
              <w:rPr>
                <w:rFonts w:ascii="Times New Roman" w:hAnsi="Times New Roman"/>
                <w:i/>
                <w:iCs/>
                <w:noProof/>
                <w:sz w:val="28"/>
                <w:szCs w:val="28"/>
                <w:lang w:val="en-US" w:eastAsia="en-US"/>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7" type="#_x0000_t86" style="position:absolute;left:0;text-align:left;margin-left:99.15pt;margin-top:6.15pt;width:7.15pt;height:52.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D7dgIAAAk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"/>
              </w:pict>
            </w:r>
            <w:r w:rsidR="00286A93" w:rsidRPr="000B3F4E">
              <w:rPr>
                <w:rFonts w:ascii="Times New Roman" w:hAnsi="Times New Roman"/>
                <w:i/>
                <w:iCs/>
                <w:sz w:val="28"/>
                <w:szCs w:val="28"/>
                <w:lang w:val="nl-NL" w:eastAsia="nl-NL"/>
              </w:rPr>
              <w:t>Thời gian lai dắt thực tế</w:t>
            </w:r>
          </w:p>
        </w:tc>
      </w:tr>
    </w:tbl>
    <w:p w:rsidR="00286A93" w:rsidRPr="000B3F4E" w:rsidRDefault="00286A93" w:rsidP="00CC37CA">
      <w:pPr>
        <w:numPr>
          <w:ilvl w:val="0"/>
          <w:numId w:val="13"/>
        </w:numPr>
        <w:tabs>
          <w:tab w:val="left" w:pos="993"/>
        </w:tabs>
        <w:spacing w:before="120" w:after="0" w:line="264" w:lineRule="auto"/>
        <w:ind w:left="0" w:firstLine="709"/>
        <w:jc w:val="both"/>
        <w:rPr>
          <w:rFonts w:ascii="Times New Roman" w:hAnsi="Times New Roman"/>
          <w:sz w:val="28"/>
          <w:szCs w:val="28"/>
          <w:lang w:val="nl-NL"/>
        </w:rPr>
      </w:pPr>
      <w:r w:rsidRPr="000B3F4E">
        <w:rPr>
          <w:rFonts w:ascii="Times New Roman" w:hAnsi="Times New Roman"/>
          <w:sz w:val="28"/>
          <w:szCs w:val="28"/>
          <w:lang w:val="nl-NL"/>
        </w:rPr>
        <w:t xml:space="preserve"> 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Trong trường hợp thời gian lai dắt nhỏ hơn 01 </w:t>
      </w:r>
      <w:r w:rsidR="0017319C">
        <w:rPr>
          <w:rFonts w:ascii="Times New Roman" w:hAnsi="Times New Roman"/>
          <w:sz w:val="28"/>
          <w:szCs w:val="28"/>
          <w:lang w:val="nl-NL"/>
        </w:rPr>
        <w:t xml:space="preserve">(một) </w:t>
      </w:r>
      <w:r w:rsidRPr="000B3F4E">
        <w:rPr>
          <w:rFonts w:ascii="Times New Roman" w:hAnsi="Times New Roman"/>
          <w:sz w:val="28"/>
          <w:szCs w:val="28"/>
          <w:lang w:val="nl-NL"/>
        </w:rPr>
        <w:t xml:space="preserve">giờ được làm tròn là 01 </w:t>
      </w:r>
      <w:r w:rsidR="0017319C">
        <w:rPr>
          <w:rFonts w:ascii="Times New Roman" w:hAnsi="Times New Roman"/>
          <w:sz w:val="28"/>
          <w:szCs w:val="28"/>
          <w:lang w:val="nl-NL"/>
        </w:rPr>
        <w:t xml:space="preserve">(một) </w:t>
      </w:r>
      <w:r w:rsidRPr="000B3F4E">
        <w:rPr>
          <w:rFonts w:ascii="Times New Roman" w:hAnsi="Times New Roman"/>
          <w:sz w:val="28"/>
          <w:szCs w:val="28"/>
          <w:lang w:val="nl-NL"/>
        </w:rPr>
        <w:t xml:space="preserve">giờ. </w:t>
      </w:r>
      <w:r w:rsidR="000E2D19" w:rsidRPr="000E2D19">
        <w:rPr>
          <w:rFonts w:ascii="Times New Roman" w:hAnsi="Times New Roman"/>
          <w:b/>
          <w:color w:val="FF0000"/>
          <w:sz w:val="28"/>
          <w:szCs w:val="28"/>
          <w:lang w:val="nl-NL"/>
        </w:rPr>
        <w:t xml:space="preserve">Thời gian lai dắt trên </w:t>
      </w:r>
      <w:r w:rsidR="008D53D0">
        <w:rPr>
          <w:rFonts w:ascii="Times New Roman" w:hAnsi="Times New Roman"/>
          <w:b/>
          <w:color w:val="FF0000"/>
          <w:sz w:val="28"/>
          <w:szCs w:val="28"/>
          <w:lang w:val="nl-NL"/>
        </w:rPr>
        <w:t>0</w:t>
      </w:r>
      <w:r w:rsidR="005D6DA0">
        <w:rPr>
          <w:rFonts w:ascii="Times New Roman" w:hAnsi="Times New Roman"/>
          <w:b/>
          <w:color w:val="FF0000"/>
          <w:sz w:val="28"/>
          <w:szCs w:val="28"/>
          <w:lang w:val="nl-NL"/>
        </w:rPr>
        <w:t>1</w:t>
      </w:r>
      <w:r w:rsidR="008D53D0">
        <w:rPr>
          <w:rFonts w:ascii="Times New Roman" w:hAnsi="Times New Roman"/>
          <w:b/>
          <w:color w:val="FF0000"/>
          <w:sz w:val="28"/>
          <w:szCs w:val="28"/>
          <w:lang w:val="nl-NL"/>
        </w:rPr>
        <w:t xml:space="preserve"> (</w:t>
      </w:r>
      <w:r w:rsidR="005D6DA0">
        <w:rPr>
          <w:rFonts w:ascii="Times New Roman" w:hAnsi="Times New Roman"/>
          <w:b/>
          <w:color w:val="FF0000"/>
          <w:sz w:val="28"/>
          <w:szCs w:val="28"/>
          <w:lang w:val="nl-NL"/>
        </w:rPr>
        <w:t>một</w:t>
      </w:r>
      <w:r w:rsidR="008D53D0">
        <w:rPr>
          <w:rFonts w:ascii="Times New Roman" w:hAnsi="Times New Roman"/>
          <w:b/>
          <w:color w:val="FF0000"/>
          <w:sz w:val="28"/>
          <w:szCs w:val="28"/>
          <w:lang w:val="nl-NL"/>
        </w:rPr>
        <w:t>)</w:t>
      </w:r>
      <w:r w:rsidR="000E2D19" w:rsidRPr="000E2D19">
        <w:rPr>
          <w:rFonts w:ascii="Times New Roman" w:hAnsi="Times New Roman"/>
          <w:b/>
          <w:color w:val="FF0000"/>
          <w:sz w:val="28"/>
          <w:szCs w:val="28"/>
          <w:lang w:val="nl-NL"/>
        </w:rPr>
        <w:t xml:space="preserve"> giờ</w:t>
      </w:r>
      <w:r w:rsidR="00A46661">
        <w:rPr>
          <w:rFonts w:ascii="Times New Roman" w:hAnsi="Times New Roman"/>
          <w:b/>
          <w:color w:val="FF0000"/>
          <w:sz w:val="28"/>
          <w:szCs w:val="28"/>
          <w:lang w:val="nl-NL"/>
        </w:rPr>
        <w:t>/lượt</w:t>
      </w:r>
      <w:r w:rsidR="000E2D19" w:rsidRPr="000E2D19">
        <w:rPr>
          <w:rFonts w:ascii="Times New Roman" w:hAnsi="Times New Roman"/>
          <w:b/>
          <w:color w:val="FF0000"/>
          <w:sz w:val="28"/>
          <w:szCs w:val="28"/>
          <w:lang w:val="nl-NL"/>
        </w:rPr>
        <w:t xml:space="preserve"> phải có </w:t>
      </w:r>
      <w:r w:rsidRPr="000E2D19">
        <w:rPr>
          <w:rFonts w:ascii="Times New Roman" w:hAnsi="Times New Roman"/>
          <w:b/>
          <w:color w:val="FF0000"/>
          <w:sz w:val="28"/>
          <w:szCs w:val="28"/>
          <w:lang w:val="nl-NL"/>
        </w:rPr>
        <w:t>phải có xác nhận của thuyền trưởng tàu được lai</w:t>
      </w:r>
      <w:r w:rsidR="000E2D19" w:rsidRPr="000E2D19">
        <w:rPr>
          <w:rFonts w:ascii="Times New Roman" w:hAnsi="Times New Roman"/>
          <w:b/>
          <w:color w:val="FF0000"/>
          <w:sz w:val="28"/>
          <w:szCs w:val="28"/>
          <w:lang w:val="nl-NL"/>
        </w:rPr>
        <w:t>, trường hợp không có xác nhận của thuyền trưởng thì phải có xác nhận của</w:t>
      </w:r>
      <w:r w:rsidRPr="000E2D19">
        <w:rPr>
          <w:rFonts w:ascii="Times New Roman" w:hAnsi="Times New Roman"/>
          <w:b/>
          <w:color w:val="FF0000"/>
          <w:sz w:val="28"/>
          <w:szCs w:val="28"/>
          <w:lang w:val="nl-NL"/>
        </w:rPr>
        <w:t xml:space="preserve"> hoa tiêu dẫn tàu đó</w:t>
      </w:r>
      <w:r w:rsidR="000E6614" w:rsidRPr="000E2D19">
        <w:rPr>
          <w:rFonts w:ascii="Times New Roman" w:hAnsi="Times New Roman"/>
          <w:b/>
          <w:color w:val="FF0000"/>
          <w:sz w:val="28"/>
          <w:szCs w:val="28"/>
          <w:lang w:val="nl-NL"/>
        </w:rPr>
        <w:t>.</w:t>
      </w:r>
    </w:p>
    <w:p w:rsidR="00286A93" w:rsidRPr="000B3F4E" w:rsidRDefault="00286A93" w:rsidP="00CC37CA">
      <w:pPr>
        <w:spacing w:before="120" w:after="0" w:line="264" w:lineRule="auto"/>
        <w:ind w:firstLine="709"/>
        <w:jc w:val="both"/>
        <w:rPr>
          <w:rFonts w:ascii="Times New Roman" w:hAnsi="Times New Roman"/>
          <w:sz w:val="28"/>
          <w:szCs w:val="28"/>
          <w:lang w:val="nl-NL"/>
        </w:rPr>
      </w:pPr>
      <w:r w:rsidRPr="000B3F4E">
        <w:rPr>
          <w:rFonts w:ascii="Times New Roman" w:hAnsi="Times New Roman"/>
          <w:sz w:val="28"/>
          <w:szCs w:val="28"/>
          <w:lang w:val="nl-NL"/>
        </w:rPr>
        <w:t>c) Trường hợp cung cấp tàu lai</w:t>
      </w:r>
      <w:r w:rsidR="00035932">
        <w:rPr>
          <w:rFonts w:ascii="Times New Roman" w:hAnsi="Times New Roman"/>
          <w:sz w:val="28"/>
          <w:szCs w:val="28"/>
          <w:lang w:val="nl-NL"/>
        </w:rPr>
        <w:t xml:space="preserve"> </w:t>
      </w:r>
      <w:r w:rsidRPr="000B3F4E">
        <w:rPr>
          <w:rFonts w:ascii="Times New Roman" w:hAnsi="Times New Roman"/>
          <w:sz w:val="28"/>
          <w:szCs w:val="28"/>
          <w:lang w:val="nl-NL"/>
        </w:rPr>
        <w:t xml:space="preserve">với số lượng và công suất của tàu lai lớn hơn mức quy định tại nội quy cảng biển của </w:t>
      </w:r>
      <w:r w:rsidR="000A139F">
        <w:rPr>
          <w:rFonts w:ascii="Times New Roman" w:hAnsi="Times New Roman"/>
          <w:sz w:val="28"/>
          <w:szCs w:val="28"/>
          <w:lang w:val="nl-NL"/>
        </w:rPr>
        <w:t>C</w:t>
      </w:r>
      <w:r w:rsidRPr="000B3F4E">
        <w:rPr>
          <w:rFonts w:ascii="Times New Roman" w:hAnsi="Times New Roman"/>
          <w:sz w:val="28"/>
          <w:szCs w:val="28"/>
          <w:lang w:val="nl-NL"/>
        </w:rPr>
        <w:t xml:space="preserve">ảng vụ hàng hải tại khu vực, doanh nghiệp </w:t>
      </w:r>
      <w:r w:rsidRPr="000B3F4E">
        <w:rPr>
          <w:rFonts w:ascii="Times New Roman" w:eastAsia="Times New Roman" w:hAnsi="Times New Roman"/>
          <w:sz w:val="28"/>
          <w:szCs w:val="28"/>
          <w:lang w:val="nl-NL"/>
        </w:rPr>
        <w:t>cung cấp dịch vụ lai dắt</w:t>
      </w:r>
      <w:r w:rsidRPr="000B3F4E">
        <w:rPr>
          <w:rFonts w:ascii="Times New Roman" w:hAnsi="Times New Roman"/>
          <w:sz w:val="28"/>
          <w:szCs w:val="28"/>
          <w:lang w:val="nl-NL"/>
        </w:rPr>
        <w:t xml:space="preserve"> căn cứ số lượng và công suất tàu lai</w:t>
      </w:r>
      <w:r w:rsidR="009101A2">
        <w:rPr>
          <w:rFonts w:ascii="Times New Roman" w:hAnsi="Times New Roman"/>
          <w:sz w:val="28"/>
          <w:szCs w:val="28"/>
          <w:lang w:val="nl-NL"/>
        </w:rPr>
        <w:t xml:space="preserve"> </w:t>
      </w:r>
      <w:r w:rsidR="00AC2CF4" w:rsidRPr="005F1B7A">
        <w:rPr>
          <w:rFonts w:ascii="Times New Roman" w:hAnsi="Times New Roman"/>
          <w:sz w:val="28"/>
          <w:szCs w:val="28"/>
          <w:lang w:val="nl-NL"/>
        </w:rPr>
        <w:t>tối thiểu</w:t>
      </w:r>
      <w:r w:rsidR="009101A2">
        <w:rPr>
          <w:rFonts w:ascii="Times New Roman" w:hAnsi="Times New Roman"/>
          <w:sz w:val="28"/>
          <w:szCs w:val="28"/>
          <w:lang w:val="nl-NL"/>
        </w:rPr>
        <w:t xml:space="preserve"> </w:t>
      </w:r>
      <w:r w:rsidRPr="000B3F4E">
        <w:rPr>
          <w:rFonts w:ascii="Times New Roman" w:hAnsi="Times New Roman"/>
          <w:sz w:val="28"/>
          <w:szCs w:val="28"/>
          <w:lang w:val="nl-NL"/>
        </w:rPr>
        <w:t>quy định tại nội quy cảng biển khu vực và khung giá để tính giá dịch vụ lai dắt;</w:t>
      </w:r>
    </w:p>
    <w:p w:rsidR="00286A93" w:rsidRPr="000B3F4E" w:rsidRDefault="00286A93" w:rsidP="00CC37CA">
      <w:pPr>
        <w:spacing w:before="120" w:after="0" w:line="264" w:lineRule="auto"/>
        <w:ind w:firstLine="709"/>
        <w:jc w:val="both"/>
        <w:rPr>
          <w:rFonts w:ascii="Times New Roman" w:hAnsi="Times New Roman"/>
          <w:sz w:val="28"/>
          <w:szCs w:val="28"/>
          <w:lang w:val="nl-NL"/>
        </w:rPr>
      </w:pPr>
      <w:r w:rsidRPr="000B3F4E">
        <w:rPr>
          <w:rFonts w:ascii="Times New Roman" w:hAnsi="Times New Roman"/>
          <w:sz w:val="28"/>
          <w:szCs w:val="28"/>
          <w:lang w:val="nl-NL"/>
        </w:rPr>
        <w:t xml:space="preserve">d) Trường hợp cung cấp tàu lai với số lượng và công suất lớn hơn mức quy định tại nội quy cảng biển </w:t>
      </w:r>
      <w:r w:rsidR="009101A2">
        <w:rPr>
          <w:rFonts w:ascii="Times New Roman" w:hAnsi="Times New Roman"/>
          <w:sz w:val="28"/>
          <w:szCs w:val="28"/>
          <w:lang w:val="nl-NL"/>
        </w:rPr>
        <w:t xml:space="preserve"> của </w:t>
      </w:r>
      <w:r w:rsidR="009101A2" w:rsidRPr="009101A2">
        <w:rPr>
          <w:rFonts w:ascii="Times New Roman" w:hAnsi="Times New Roman"/>
          <w:b/>
          <w:sz w:val="28"/>
          <w:szCs w:val="28"/>
          <w:lang w:val="nl-NL"/>
        </w:rPr>
        <w:t>Cảng vụ hàng hải tại</w:t>
      </w:r>
      <w:r w:rsidR="009101A2">
        <w:rPr>
          <w:rFonts w:ascii="Times New Roman" w:hAnsi="Times New Roman"/>
          <w:sz w:val="28"/>
          <w:szCs w:val="28"/>
          <w:lang w:val="nl-NL"/>
        </w:rPr>
        <w:t xml:space="preserve"> </w:t>
      </w:r>
      <w:r w:rsidRPr="000B3F4E">
        <w:rPr>
          <w:rFonts w:ascii="Times New Roman" w:hAnsi="Times New Roman"/>
          <w:sz w:val="28"/>
          <w:szCs w:val="28"/>
          <w:lang w:val="nl-NL"/>
        </w:rPr>
        <w:t>khu vực theo yêu cầu của cảng vụ,</w:t>
      </w:r>
      <w:r w:rsidR="009101A2">
        <w:rPr>
          <w:rFonts w:ascii="Times New Roman" w:hAnsi="Times New Roman"/>
          <w:sz w:val="28"/>
          <w:szCs w:val="28"/>
          <w:lang w:val="nl-NL"/>
        </w:rPr>
        <w:t xml:space="preserve"> </w:t>
      </w:r>
      <w:r w:rsidRPr="000B3F4E">
        <w:rPr>
          <w:rFonts w:ascii="Times New Roman" w:hAnsi="Times New Roman"/>
          <w:sz w:val="28"/>
          <w:szCs w:val="28"/>
          <w:lang w:val="nl-NL"/>
        </w:rPr>
        <w:t xml:space="preserve">hoa tiêu, thuyền trưởng hoặc hãng tàu, doanh nghiệp </w:t>
      </w:r>
      <w:r w:rsidRPr="000B3F4E">
        <w:rPr>
          <w:rFonts w:ascii="Times New Roman" w:eastAsia="Times New Roman" w:hAnsi="Times New Roman"/>
          <w:sz w:val="28"/>
          <w:szCs w:val="28"/>
          <w:lang w:val="nl-NL"/>
        </w:rPr>
        <w:t xml:space="preserve">cung cấp dịch vụ lai dắt </w:t>
      </w:r>
      <w:r w:rsidRPr="000B3F4E">
        <w:rPr>
          <w:rFonts w:ascii="Times New Roman" w:hAnsi="Times New Roman"/>
          <w:sz w:val="28"/>
          <w:szCs w:val="28"/>
          <w:lang w:val="nl-NL"/>
        </w:rPr>
        <w:t xml:space="preserve">căn cứ số lượng, công suất tàu lai thực tế và khung giá </w:t>
      </w:r>
      <w:r w:rsidR="009101A2" w:rsidRPr="009101A2">
        <w:rPr>
          <w:rFonts w:ascii="Times New Roman" w:hAnsi="Times New Roman"/>
          <w:b/>
          <w:sz w:val="28"/>
          <w:szCs w:val="28"/>
          <w:lang w:val="nl-NL"/>
        </w:rPr>
        <w:t xml:space="preserve">tương ứng với công suất tàu lai </w:t>
      </w:r>
      <w:r w:rsidRPr="000B3F4E">
        <w:rPr>
          <w:rFonts w:ascii="Times New Roman" w:hAnsi="Times New Roman"/>
          <w:sz w:val="28"/>
          <w:szCs w:val="28"/>
          <w:lang w:val="nl-NL"/>
        </w:rPr>
        <w:t xml:space="preserve">để tính giá dịch vụ lai dắt tàu </w:t>
      </w:r>
      <w:r w:rsidRPr="000B3F4E">
        <w:rPr>
          <w:rFonts w:ascii="Times New Roman" w:hAnsi="Times New Roman"/>
          <w:sz w:val="28"/>
          <w:szCs w:val="28"/>
        </w:rPr>
        <w:t>thuyền</w:t>
      </w:r>
      <w:r w:rsidRPr="000B3F4E">
        <w:rPr>
          <w:rFonts w:ascii="Times New Roman" w:hAnsi="Times New Roman"/>
          <w:sz w:val="28"/>
          <w:szCs w:val="28"/>
          <w:lang w:val="nl-NL"/>
        </w:rPr>
        <w:t>;</w:t>
      </w:r>
    </w:p>
    <w:p w:rsidR="00286A93" w:rsidRPr="000B3F4E" w:rsidRDefault="00286A93" w:rsidP="00CC37CA">
      <w:pPr>
        <w:spacing w:before="120" w:after="0" w:line="264" w:lineRule="auto"/>
        <w:ind w:firstLine="709"/>
        <w:jc w:val="both"/>
        <w:rPr>
          <w:rFonts w:ascii="Times New Roman" w:eastAsia="Times New Roman" w:hAnsi="Times New Roman"/>
          <w:sz w:val="28"/>
          <w:szCs w:val="28"/>
          <w:lang w:val="nl-NL"/>
        </w:rPr>
      </w:pPr>
      <w:r w:rsidRPr="000B3F4E">
        <w:rPr>
          <w:rFonts w:ascii="Times New Roman" w:eastAsia="Times New Roman" w:hAnsi="Times New Roman"/>
          <w:sz w:val="28"/>
          <w:szCs w:val="28"/>
          <w:lang w:val="nl-NL"/>
        </w:rPr>
        <w:t xml:space="preserve">đ) Trường hợp dịch vụ lai dắt tàu </w:t>
      </w:r>
      <w:r w:rsidRPr="000B3F4E">
        <w:rPr>
          <w:rFonts w:ascii="Times New Roman" w:hAnsi="Times New Roman"/>
          <w:sz w:val="28"/>
          <w:szCs w:val="28"/>
        </w:rPr>
        <w:t>thuyền</w:t>
      </w:r>
      <w:r w:rsidRPr="000B3F4E">
        <w:rPr>
          <w:rFonts w:ascii="Times New Roman" w:eastAsia="Times New Roman" w:hAnsi="Times New Roman"/>
          <w:sz w:val="28"/>
          <w:szCs w:val="28"/>
          <w:lang w:val="nl-NL"/>
        </w:rPr>
        <w:t xml:space="preserve"> không đáp ứng nhu cầu cho tàu </w:t>
      </w:r>
      <w:r w:rsidRPr="000B3F4E">
        <w:rPr>
          <w:rFonts w:ascii="Times New Roman" w:hAnsi="Times New Roman"/>
          <w:sz w:val="28"/>
          <w:szCs w:val="28"/>
        </w:rPr>
        <w:t>thuyền</w:t>
      </w:r>
      <w:r w:rsidRPr="000B3F4E">
        <w:rPr>
          <w:rFonts w:ascii="Times New Roman" w:eastAsia="Times New Roman" w:hAnsi="Times New Roman"/>
          <w:sz w:val="28"/>
          <w:szCs w:val="28"/>
          <w:lang w:val="nl-NL"/>
        </w:rPr>
        <w:t xml:space="preserve"> vào khu vực cảng, bên thuê lai dắt được quyền ký kết hợp đồng thuê tàu lai từ khu vực khác;</w:t>
      </w:r>
    </w:p>
    <w:p w:rsidR="00286A93" w:rsidRPr="000B3F4E" w:rsidRDefault="00286A93" w:rsidP="00A64A93">
      <w:pPr>
        <w:widowControl w:val="0"/>
        <w:spacing w:before="120" w:after="0" w:line="264" w:lineRule="auto"/>
        <w:ind w:firstLine="709"/>
        <w:jc w:val="both"/>
        <w:rPr>
          <w:rFonts w:ascii="Times New Roman" w:eastAsia="Times New Roman" w:hAnsi="Times New Roman"/>
          <w:sz w:val="28"/>
          <w:szCs w:val="28"/>
          <w:lang w:val="nl-NL"/>
        </w:rPr>
      </w:pPr>
      <w:r w:rsidRPr="000B3F4E">
        <w:rPr>
          <w:rFonts w:ascii="Times New Roman" w:eastAsia="Times New Roman" w:hAnsi="Times New Roman"/>
          <w:sz w:val="28"/>
          <w:szCs w:val="28"/>
          <w:lang w:val="nl-NL"/>
        </w:rPr>
        <w:t xml:space="preserve">e) Trường hợp dịch vụ lai dắt tàu </w:t>
      </w:r>
      <w:r w:rsidRPr="000B3F4E">
        <w:rPr>
          <w:rFonts w:ascii="Times New Roman" w:hAnsi="Times New Roman"/>
          <w:sz w:val="28"/>
          <w:szCs w:val="28"/>
        </w:rPr>
        <w:t>thuyền</w:t>
      </w:r>
      <w:r w:rsidRPr="000B3F4E">
        <w:rPr>
          <w:rFonts w:ascii="Times New Roman" w:eastAsia="Times New Roman" w:hAnsi="Times New Roman"/>
          <w:sz w:val="28"/>
          <w:szCs w:val="28"/>
          <w:lang w:val="nl-NL"/>
        </w:rPr>
        <w:t xml:space="preserve"> không đáp ứng nhu cầu cho tàu </w:t>
      </w:r>
      <w:r w:rsidRPr="00BA6F2E">
        <w:rPr>
          <w:rFonts w:ascii="Times New Roman" w:hAnsi="Times New Roman"/>
          <w:sz w:val="28"/>
          <w:szCs w:val="28"/>
        </w:rPr>
        <w:t>t</w:t>
      </w:r>
      <w:r w:rsidRPr="000B3F4E">
        <w:rPr>
          <w:rFonts w:ascii="Times New Roman" w:hAnsi="Times New Roman"/>
          <w:sz w:val="28"/>
          <w:szCs w:val="28"/>
        </w:rPr>
        <w:t>huyền</w:t>
      </w:r>
      <w:r w:rsidRPr="000B3F4E">
        <w:rPr>
          <w:rFonts w:ascii="Times New Roman" w:eastAsia="Times New Roman" w:hAnsi="Times New Roman"/>
          <w:sz w:val="28"/>
          <w:szCs w:val="28"/>
          <w:lang w:val="nl-NL"/>
        </w:rPr>
        <w:t xml:space="preserve"> vào khu vực cảng, doanh nghiệp cung cấp dịch vụ lai d</w:t>
      </w:r>
      <w:r w:rsidR="0056180E">
        <w:rPr>
          <w:rFonts w:ascii="Times New Roman" w:eastAsia="Times New Roman" w:hAnsi="Times New Roman"/>
          <w:sz w:val="28"/>
          <w:szCs w:val="28"/>
          <w:lang w:val="nl-NL"/>
        </w:rPr>
        <w:t xml:space="preserve">ắt phải điều động tàu lai từ </w:t>
      </w:r>
      <w:r w:rsidR="009101A2">
        <w:rPr>
          <w:rFonts w:ascii="Times New Roman" w:eastAsia="Times New Roman" w:hAnsi="Times New Roman"/>
          <w:sz w:val="28"/>
          <w:szCs w:val="28"/>
          <w:lang w:val="nl-NL"/>
        </w:rPr>
        <w:t xml:space="preserve">khu vực </w:t>
      </w:r>
      <w:r w:rsidR="0056180E">
        <w:rPr>
          <w:rFonts w:ascii="Times New Roman" w:eastAsia="Times New Roman" w:hAnsi="Times New Roman"/>
          <w:sz w:val="28"/>
          <w:szCs w:val="28"/>
          <w:lang w:val="nl-NL"/>
        </w:rPr>
        <w:t xml:space="preserve">cảng </w:t>
      </w:r>
      <w:r w:rsidRPr="000B3F4E">
        <w:rPr>
          <w:rFonts w:ascii="Times New Roman" w:eastAsia="Times New Roman" w:hAnsi="Times New Roman"/>
          <w:sz w:val="28"/>
          <w:szCs w:val="28"/>
          <w:lang w:val="nl-NL"/>
        </w:rPr>
        <w:t xml:space="preserve">khác đến vị trí lai dắt, giá do hai bên tự thỏa thuận nhưng không vượt quá 70% khung giá dịch vụ lai dắt theo quy định tại Thông tư này và theo số giờ điều động thực tế; </w:t>
      </w:r>
    </w:p>
    <w:p w:rsidR="00286A93" w:rsidRDefault="00286A93" w:rsidP="00A64A93">
      <w:pPr>
        <w:widowControl w:val="0"/>
        <w:spacing w:before="120" w:after="0" w:line="264" w:lineRule="auto"/>
        <w:ind w:firstLine="709"/>
        <w:jc w:val="both"/>
        <w:rPr>
          <w:rFonts w:ascii="Times New Roman" w:eastAsia="Times New Roman" w:hAnsi="Times New Roman"/>
          <w:sz w:val="28"/>
          <w:szCs w:val="28"/>
          <w:lang w:val="nl-NL"/>
        </w:rPr>
      </w:pPr>
      <w:r w:rsidRPr="000B3F4E">
        <w:rPr>
          <w:rFonts w:ascii="Times New Roman" w:eastAsia="Times New Roman" w:hAnsi="Times New Roman"/>
          <w:sz w:val="28"/>
          <w:szCs w:val="28"/>
          <w:lang w:val="nl-NL"/>
        </w:rPr>
        <w:t>g)</w:t>
      </w:r>
      <w:r w:rsidR="00FD71E6">
        <w:rPr>
          <w:rFonts w:ascii="Times New Roman" w:eastAsia="Times New Roman" w:hAnsi="Times New Roman"/>
          <w:sz w:val="28"/>
          <w:szCs w:val="28"/>
          <w:lang w:val="nl-NL"/>
        </w:rPr>
        <w:t xml:space="preserve"> </w:t>
      </w:r>
      <w:r w:rsidRPr="000B3F4E">
        <w:rPr>
          <w:rFonts w:ascii="Times New Roman" w:eastAsia="Times New Roman" w:hAnsi="Times New Roman"/>
          <w:sz w:val="28"/>
          <w:szCs w:val="28"/>
          <w:lang w:val="nl-NL"/>
        </w:rPr>
        <w:t xml:space="preserve">Trường hợp doanh nghiệp cung cấp tàu lai không đáp ứng được công suất yêu cầu theo quy định tại nội quy cảng biển, phải sử dụng từ hai tàu lai trở lên thì giá dịch vụ lai dắt </w:t>
      </w:r>
      <w:r w:rsidRPr="000B3F4E">
        <w:rPr>
          <w:rFonts w:ascii="Times New Roman" w:hAnsi="Times New Roman"/>
          <w:sz w:val="28"/>
          <w:szCs w:val="28"/>
          <w:lang w:val="nl-NL"/>
        </w:rPr>
        <w:t>tàu biển</w:t>
      </w:r>
      <w:r w:rsidRPr="000B3F4E">
        <w:rPr>
          <w:rFonts w:ascii="Times New Roman" w:eastAsia="Times New Roman" w:hAnsi="Times New Roman"/>
          <w:sz w:val="28"/>
          <w:szCs w:val="28"/>
          <w:lang w:val="nl-NL"/>
        </w:rPr>
        <w:t xml:space="preserve"> tính theo khung giá tương ứng với công suất tàu lai theo quy định của nội quy cảng biển.</w:t>
      </w:r>
      <w:r>
        <w:rPr>
          <w:rFonts w:ascii="Times New Roman" w:eastAsia="Times New Roman" w:hAnsi="Times New Roman"/>
          <w:sz w:val="28"/>
          <w:szCs w:val="28"/>
          <w:lang w:val="nl-NL"/>
        </w:rPr>
        <w:t>”</w:t>
      </w:r>
    </w:p>
    <w:p w:rsidR="001902A1" w:rsidRPr="001902A1" w:rsidRDefault="001902A1" w:rsidP="00CC37CA">
      <w:pPr>
        <w:spacing w:before="120" w:after="0" w:line="264" w:lineRule="auto"/>
        <w:ind w:firstLine="709"/>
        <w:jc w:val="both"/>
        <w:rPr>
          <w:rFonts w:ascii="Times New Roman" w:eastAsia="Times New Roman" w:hAnsi="Times New Roman"/>
          <w:b/>
          <w:color w:val="FF0000"/>
          <w:sz w:val="28"/>
          <w:szCs w:val="28"/>
          <w:lang w:val="nl-NL"/>
        </w:rPr>
      </w:pPr>
      <w:r w:rsidRPr="001902A1">
        <w:rPr>
          <w:rFonts w:ascii="Times New Roman" w:eastAsia="Times New Roman" w:hAnsi="Times New Roman"/>
          <w:b/>
          <w:color w:val="FF0000"/>
          <w:sz w:val="28"/>
          <w:szCs w:val="28"/>
          <w:lang w:val="nl-NL"/>
        </w:rPr>
        <w:t>h) Doanh nghiệp kinh doanh dịch vụ tàu lai dắt thực hiện niêm yết giá dịch vụ lai dắt theo công suất tàu lai trên giờ.</w:t>
      </w:r>
    </w:p>
    <w:p w:rsidR="00ED3657" w:rsidRPr="001902A1" w:rsidRDefault="001902A1" w:rsidP="00CC37CA">
      <w:pPr>
        <w:spacing w:before="120" w:after="0" w:line="264" w:lineRule="auto"/>
        <w:ind w:firstLine="709"/>
        <w:jc w:val="both"/>
        <w:rPr>
          <w:rFonts w:ascii="Times New Roman" w:eastAsia="Times New Roman" w:hAnsi="Times New Roman"/>
          <w:b/>
          <w:color w:val="FF0000"/>
          <w:sz w:val="28"/>
          <w:szCs w:val="28"/>
          <w:lang w:val="nl-NL"/>
        </w:rPr>
      </w:pPr>
      <w:r w:rsidRPr="001902A1">
        <w:rPr>
          <w:rFonts w:ascii="Times New Roman" w:eastAsia="Times New Roman" w:hAnsi="Times New Roman"/>
          <w:b/>
          <w:color w:val="FF0000"/>
          <w:sz w:val="28"/>
          <w:szCs w:val="28"/>
          <w:lang w:val="nl-NL"/>
        </w:rPr>
        <w:t xml:space="preserve">i) Hàng năm, Giám đốc Cảng vụ </w:t>
      </w:r>
      <w:r w:rsidR="00F353EC">
        <w:rPr>
          <w:rFonts w:ascii="Times New Roman" w:eastAsia="Times New Roman" w:hAnsi="Times New Roman"/>
          <w:b/>
          <w:color w:val="FF0000"/>
          <w:sz w:val="28"/>
          <w:szCs w:val="28"/>
          <w:lang w:val="nl-NL"/>
        </w:rPr>
        <w:t>h</w:t>
      </w:r>
      <w:r w:rsidRPr="001902A1">
        <w:rPr>
          <w:rFonts w:ascii="Times New Roman" w:eastAsia="Times New Roman" w:hAnsi="Times New Roman"/>
          <w:b/>
          <w:color w:val="FF0000"/>
          <w:sz w:val="28"/>
          <w:szCs w:val="28"/>
          <w:lang w:val="nl-NL"/>
        </w:rPr>
        <w:t>àng hải căn cứ vào điều kiện thực tế tại khu vực, rà soát đánh giá số lượng và công suất tàu lai để điều chỉnh lại nội quy cảng biển cho phù hợp.</w:t>
      </w:r>
      <w:r w:rsidR="00D27F38">
        <w:rPr>
          <w:rFonts w:ascii="Times New Roman" w:eastAsia="Times New Roman" w:hAnsi="Times New Roman"/>
          <w:b/>
          <w:color w:val="FF0000"/>
          <w:sz w:val="28"/>
          <w:szCs w:val="28"/>
          <w:lang w:val="nl-NL"/>
        </w:rPr>
        <w:t>”</w:t>
      </w:r>
    </w:p>
    <w:p w:rsidR="0003330A" w:rsidRDefault="00F61086" w:rsidP="00CC37CA">
      <w:pPr>
        <w:spacing w:before="120" w:after="0" w:line="264" w:lineRule="auto"/>
        <w:ind w:firstLine="709"/>
        <w:rPr>
          <w:rFonts w:ascii="Times New Roman" w:hAnsi="Times New Roman" w:cs="Times New Roman"/>
          <w:b/>
          <w:sz w:val="28"/>
          <w:szCs w:val="28"/>
          <w:lang w:val="en-US"/>
        </w:rPr>
      </w:pPr>
      <w:r>
        <w:rPr>
          <w:rFonts w:ascii="Times New Roman" w:hAnsi="Times New Roman" w:cs="Times New Roman"/>
          <w:b/>
          <w:sz w:val="28"/>
          <w:szCs w:val="28"/>
          <w:lang w:val="nl-NL"/>
        </w:rPr>
        <w:t>9</w:t>
      </w:r>
      <w:r w:rsidR="00B15452" w:rsidRPr="0003330A">
        <w:rPr>
          <w:rFonts w:ascii="Times New Roman" w:hAnsi="Times New Roman" w:cs="Times New Roman"/>
          <w:b/>
          <w:sz w:val="28"/>
          <w:szCs w:val="28"/>
          <w:lang w:val="nl-NL"/>
        </w:rPr>
        <w:t xml:space="preserve">. </w:t>
      </w:r>
      <w:r w:rsidR="0003330A" w:rsidRPr="0003330A">
        <w:rPr>
          <w:rFonts w:ascii="Times New Roman" w:hAnsi="Times New Roman" w:cs="Times New Roman"/>
          <w:b/>
          <w:sz w:val="28"/>
          <w:szCs w:val="28"/>
        </w:rPr>
        <w:t>Sửa đổ</w:t>
      </w:r>
      <w:r w:rsidR="002D591A">
        <w:rPr>
          <w:rFonts w:ascii="Times New Roman" w:hAnsi="Times New Roman" w:cs="Times New Roman"/>
          <w:b/>
          <w:sz w:val="28"/>
          <w:szCs w:val="28"/>
        </w:rPr>
        <w:t>i</w:t>
      </w:r>
      <w:r w:rsidR="002D591A">
        <w:rPr>
          <w:rFonts w:ascii="Times New Roman" w:hAnsi="Times New Roman" w:cs="Times New Roman"/>
          <w:b/>
          <w:sz w:val="28"/>
          <w:szCs w:val="28"/>
          <w:lang w:val="en-US"/>
        </w:rPr>
        <w:t xml:space="preserve">, bổ sung </w:t>
      </w:r>
      <w:r w:rsidR="0003330A" w:rsidRPr="0003330A">
        <w:rPr>
          <w:rFonts w:ascii="Times New Roman" w:hAnsi="Times New Roman" w:cs="Times New Roman"/>
          <w:b/>
          <w:sz w:val="28"/>
          <w:szCs w:val="28"/>
        </w:rPr>
        <w:t>Điều 23</w:t>
      </w:r>
    </w:p>
    <w:p w:rsidR="003F41B1" w:rsidRPr="003F41B1" w:rsidRDefault="003F41B1" w:rsidP="00CC37CA">
      <w:pPr>
        <w:spacing w:before="120" w:after="0" w:line="264" w:lineRule="auto"/>
        <w:ind w:firstLine="709"/>
        <w:rPr>
          <w:rFonts w:ascii="Times New Roman" w:hAnsi="Times New Roman" w:cs="Times New Roman"/>
          <w:color w:val="000000" w:themeColor="text1"/>
          <w:sz w:val="28"/>
          <w:szCs w:val="28"/>
          <w:lang w:val="en-US"/>
        </w:rPr>
      </w:pPr>
      <w:r w:rsidRPr="003F41B1">
        <w:rPr>
          <w:rFonts w:ascii="Times New Roman" w:hAnsi="Times New Roman" w:cs="Times New Roman"/>
          <w:bCs/>
          <w:color w:val="000000" w:themeColor="text1"/>
          <w:sz w:val="28"/>
          <w:szCs w:val="28"/>
          <w:shd w:val="clear" w:color="auto" w:fill="FFFFFF"/>
          <w:lang w:val="en-US"/>
        </w:rPr>
        <w:t>“</w:t>
      </w:r>
      <w:r w:rsidRPr="003F41B1">
        <w:rPr>
          <w:rFonts w:ascii="Times New Roman" w:hAnsi="Times New Roman" w:cs="Times New Roman"/>
          <w:bCs/>
          <w:color w:val="000000" w:themeColor="text1"/>
          <w:sz w:val="28"/>
          <w:szCs w:val="28"/>
          <w:shd w:val="clear" w:color="auto" w:fill="FFFFFF"/>
        </w:rPr>
        <w:t>Điều 23. Tổ chức thực hiện</w:t>
      </w:r>
    </w:p>
    <w:p w:rsidR="00643800" w:rsidRPr="00643800" w:rsidRDefault="00643800" w:rsidP="00CC37CA">
      <w:pPr>
        <w:spacing w:before="120" w:after="0" w:line="264" w:lineRule="auto"/>
        <w:ind w:firstLine="709"/>
        <w:jc w:val="both"/>
        <w:rPr>
          <w:rFonts w:ascii="Times New Roman" w:eastAsia="Times New Roman" w:hAnsi="Times New Roman" w:cs="Times New Roman"/>
          <w:color w:val="000000" w:themeColor="text1"/>
          <w:sz w:val="28"/>
          <w:szCs w:val="28"/>
          <w:lang w:val="en-US" w:eastAsia="en-US"/>
        </w:rPr>
      </w:pPr>
      <w:r w:rsidRPr="00643800">
        <w:rPr>
          <w:rFonts w:ascii="Times New Roman" w:eastAsia="Times New Roman" w:hAnsi="Times New Roman" w:cs="Times New Roman"/>
          <w:color w:val="000000" w:themeColor="text1"/>
          <w:sz w:val="28"/>
          <w:szCs w:val="28"/>
          <w:lang w:val="en-US" w:eastAsia="en-US"/>
        </w:rPr>
        <w:t>1. Cục Hàng hải Việt Nam chịu trách nhiệm tổ chức triển khai thực hiện Thông tư này.</w:t>
      </w:r>
    </w:p>
    <w:p w:rsidR="00643800" w:rsidRPr="00643800" w:rsidRDefault="00643800" w:rsidP="00CC37CA">
      <w:pPr>
        <w:spacing w:before="120" w:after="0" w:line="264" w:lineRule="auto"/>
        <w:ind w:firstLine="709"/>
        <w:jc w:val="both"/>
        <w:rPr>
          <w:rFonts w:ascii="Times New Roman" w:eastAsia="Times New Roman" w:hAnsi="Times New Roman" w:cs="Times New Roman"/>
          <w:color w:val="000000" w:themeColor="text1"/>
          <w:sz w:val="28"/>
          <w:szCs w:val="28"/>
          <w:lang w:val="en-US" w:eastAsia="en-US"/>
        </w:rPr>
      </w:pPr>
      <w:r w:rsidRPr="00643800">
        <w:rPr>
          <w:rFonts w:ascii="Times New Roman" w:eastAsia="Times New Roman" w:hAnsi="Times New Roman" w:cs="Times New Roman"/>
          <w:color w:val="000000" w:themeColor="text1"/>
          <w:sz w:val="28"/>
          <w:szCs w:val="28"/>
          <w:lang w:val="en-US" w:eastAsia="en-US"/>
        </w:rPr>
        <w:t xml:space="preserve">2. </w:t>
      </w:r>
      <w:r w:rsidR="00EE4F80">
        <w:rPr>
          <w:rFonts w:ascii="Times New Roman" w:eastAsia="Times New Roman" w:hAnsi="Times New Roman" w:cs="Times New Roman"/>
          <w:color w:val="000000" w:themeColor="text1"/>
          <w:sz w:val="28"/>
          <w:szCs w:val="28"/>
          <w:lang w:val="en-US" w:eastAsia="en-US"/>
        </w:rPr>
        <w:t>Hàng năm, Cục Hàng hải Việt Nam rà soát</w:t>
      </w:r>
      <w:r w:rsidRPr="00643800">
        <w:rPr>
          <w:rFonts w:ascii="Times New Roman" w:eastAsia="Times New Roman" w:hAnsi="Times New Roman" w:cs="Times New Roman"/>
          <w:color w:val="000000" w:themeColor="text1"/>
          <w:sz w:val="28"/>
          <w:szCs w:val="28"/>
          <w:lang w:val="en-US" w:eastAsia="en-US"/>
        </w:rPr>
        <w:t xml:space="preserve"> yếu tố </w:t>
      </w:r>
      <w:r w:rsidR="00EE4F80">
        <w:rPr>
          <w:rFonts w:ascii="Times New Roman" w:eastAsia="Times New Roman" w:hAnsi="Times New Roman" w:cs="Times New Roman"/>
          <w:color w:val="000000" w:themeColor="text1"/>
          <w:sz w:val="28"/>
          <w:szCs w:val="28"/>
          <w:lang w:val="en-US" w:eastAsia="en-US"/>
        </w:rPr>
        <w:t>cấu</w:t>
      </w:r>
      <w:r w:rsidRPr="00643800">
        <w:rPr>
          <w:rFonts w:ascii="Times New Roman" w:eastAsia="Times New Roman" w:hAnsi="Times New Roman" w:cs="Times New Roman"/>
          <w:color w:val="000000" w:themeColor="text1"/>
          <w:sz w:val="28"/>
          <w:szCs w:val="28"/>
          <w:lang w:val="en-US" w:eastAsia="en-US"/>
        </w:rPr>
        <w:t xml:space="preserve"> thành giá</w:t>
      </w:r>
      <w:r w:rsidR="004F6F80">
        <w:rPr>
          <w:rFonts w:ascii="Times New Roman" w:eastAsia="Times New Roman" w:hAnsi="Times New Roman" w:cs="Times New Roman"/>
          <w:color w:val="000000" w:themeColor="text1"/>
          <w:sz w:val="28"/>
          <w:szCs w:val="28"/>
          <w:lang w:val="en-US" w:eastAsia="en-US"/>
        </w:rPr>
        <w:t xml:space="preserve"> dịch vụ tại cảng biển theo quy định tại Thông tư</w:t>
      </w:r>
      <w:r w:rsidR="00AF4D3E">
        <w:rPr>
          <w:rFonts w:ascii="Times New Roman" w:eastAsia="Times New Roman" w:hAnsi="Times New Roman" w:cs="Times New Roman"/>
          <w:color w:val="000000" w:themeColor="text1"/>
          <w:sz w:val="28"/>
          <w:szCs w:val="28"/>
          <w:lang w:val="en-US" w:eastAsia="en-US"/>
        </w:rPr>
        <w:t xml:space="preserve"> này</w:t>
      </w:r>
      <w:r w:rsidR="00EE4F80">
        <w:rPr>
          <w:rFonts w:ascii="Times New Roman" w:eastAsia="Times New Roman" w:hAnsi="Times New Roman" w:cs="Times New Roman"/>
          <w:color w:val="000000" w:themeColor="text1"/>
          <w:sz w:val="28"/>
          <w:szCs w:val="28"/>
          <w:lang w:val="en-US" w:eastAsia="en-US"/>
        </w:rPr>
        <w:t>, trong trường hợp yếu tố cấu thành giá</w:t>
      </w:r>
      <w:r w:rsidRPr="00643800">
        <w:rPr>
          <w:rFonts w:ascii="Times New Roman" w:eastAsia="Times New Roman" w:hAnsi="Times New Roman" w:cs="Times New Roman"/>
          <w:color w:val="000000" w:themeColor="text1"/>
          <w:sz w:val="28"/>
          <w:szCs w:val="28"/>
          <w:lang w:val="en-US" w:eastAsia="en-US"/>
        </w:rPr>
        <w:t xml:space="preserve"> thay đổi có thể làm cho giá dịch vụ tại cảng biển thấp hơn mức giá tối thiểu hoặc cao hơn mức giá tối đa trong biểu khung giá quy định tại Thông tư này</w:t>
      </w:r>
      <w:r w:rsidR="00784B93">
        <w:rPr>
          <w:rFonts w:ascii="Times New Roman" w:eastAsia="Times New Roman" w:hAnsi="Times New Roman" w:cs="Times New Roman"/>
          <w:color w:val="000000" w:themeColor="text1"/>
          <w:sz w:val="28"/>
          <w:szCs w:val="28"/>
          <w:lang w:val="en-US" w:eastAsia="en-US"/>
        </w:rPr>
        <w:t>,</w:t>
      </w:r>
      <w:r w:rsidRPr="00643800">
        <w:rPr>
          <w:rFonts w:ascii="Times New Roman" w:eastAsia="Times New Roman" w:hAnsi="Times New Roman" w:cs="Times New Roman"/>
          <w:color w:val="000000" w:themeColor="text1"/>
          <w:sz w:val="28"/>
          <w:szCs w:val="28"/>
          <w:lang w:val="en-US" w:eastAsia="en-US"/>
        </w:rPr>
        <w:t xml:space="preserve"> Cục Hàng hải Việt Nam trình Bộ trưởng Bộ Giao thông vận tải xem xét, quyết định sửa đổi, bổ sung Thông tư.</w:t>
      </w:r>
    </w:p>
    <w:p w:rsidR="00643800" w:rsidRPr="001902A1" w:rsidRDefault="00643800" w:rsidP="00CC37CA">
      <w:pPr>
        <w:spacing w:before="120" w:after="0" w:line="264" w:lineRule="auto"/>
        <w:ind w:firstLine="709"/>
        <w:jc w:val="both"/>
        <w:rPr>
          <w:rFonts w:ascii="Times New Roman" w:hAnsi="Times New Roman" w:cs="Times New Roman"/>
          <w:b/>
          <w:color w:val="FF0000"/>
          <w:sz w:val="28"/>
          <w:szCs w:val="28"/>
          <w:lang w:val="nl-NL"/>
        </w:rPr>
      </w:pPr>
      <w:r w:rsidRPr="001902A1">
        <w:rPr>
          <w:rFonts w:ascii="Times New Roman" w:hAnsi="Times New Roman" w:cs="Times New Roman"/>
          <w:b/>
          <w:color w:val="FF0000"/>
          <w:sz w:val="28"/>
          <w:szCs w:val="28"/>
          <w:lang w:val="nl-NL"/>
        </w:rPr>
        <w:t xml:space="preserve"> 3. Trong trường hợp có thiên tai, bệnh dịch</w:t>
      </w:r>
      <w:r>
        <w:rPr>
          <w:rFonts w:ascii="Times New Roman" w:hAnsi="Times New Roman" w:cs="Times New Roman"/>
          <w:b/>
          <w:color w:val="FF0000"/>
          <w:sz w:val="28"/>
          <w:szCs w:val="28"/>
          <w:lang w:val="nl-NL"/>
        </w:rPr>
        <w:t>,</w:t>
      </w:r>
      <w:r w:rsidRPr="001902A1">
        <w:rPr>
          <w:rFonts w:ascii="Times New Roman" w:hAnsi="Times New Roman" w:cs="Times New Roman"/>
          <w:b/>
          <w:color w:val="FF0000"/>
          <w:sz w:val="28"/>
          <w:szCs w:val="28"/>
          <w:lang w:val="nl-NL"/>
        </w:rPr>
        <w:t xml:space="preserve"> Cục trưởng Cục Hàng hải Việt Nam căn cứ vào điều kiện thực tế, đánh giá khả năng biến động giá, đề xuất Bộ trưởng Bộ Giao thông vận tải xem xét điều chỉnh khung giá dịch vụ theo từng trường hợp cụ thể, trong khoảng thời gian nhất định.</w:t>
      </w:r>
    </w:p>
    <w:p w:rsidR="00643800" w:rsidRPr="00643800" w:rsidRDefault="00643800" w:rsidP="003F41B1">
      <w:pPr>
        <w:spacing w:before="80" w:after="0" w:line="264" w:lineRule="auto"/>
        <w:ind w:firstLine="709"/>
        <w:jc w:val="both"/>
        <w:rPr>
          <w:rFonts w:ascii="Times New Roman" w:eastAsia="Times New Roman" w:hAnsi="Times New Roman" w:cs="Times New Roman"/>
          <w:color w:val="000000" w:themeColor="text1"/>
          <w:sz w:val="28"/>
          <w:szCs w:val="28"/>
          <w:lang w:val="en-US" w:eastAsia="en-US"/>
        </w:rPr>
      </w:pPr>
      <w:r w:rsidRPr="00643800">
        <w:rPr>
          <w:rFonts w:ascii="Times New Roman" w:eastAsia="Times New Roman" w:hAnsi="Times New Roman" w:cs="Times New Roman"/>
          <w:color w:val="000000" w:themeColor="text1"/>
          <w:sz w:val="28"/>
          <w:szCs w:val="28"/>
          <w:lang w:val="en-US" w:eastAsia="en-US"/>
        </w:rPr>
        <w:t xml:space="preserve">4. </w:t>
      </w:r>
      <w:r w:rsidR="009C77B6">
        <w:rPr>
          <w:rFonts w:ascii="Times New Roman" w:eastAsia="Times New Roman" w:hAnsi="Times New Roman" w:cs="Times New Roman"/>
          <w:color w:val="000000" w:themeColor="text1"/>
          <w:sz w:val="28"/>
          <w:szCs w:val="28"/>
          <w:lang w:val="en-US" w:eastAsia="en-US"/>
        </w:rPr>
        <w:t>Chánh</w:t>
      </w:r>
      <w:r w:rsidRPr="00643800">
        <w:rPr>
          <w:rFonts w:ascii="Times New Roman" w:eastAsia="Times New Roman" w:hAnsi="Times New Roman" w:cs="Times New Roman"/>
          <w:color w:val="000000" w:themeColor="text1"/>
          <w:sz w:val="28"/>
          <w:szCs w:val="28"/>
          <w:lang w:val="en-US" w:eastAsia="en-US"/>
        </w:rPr>
        <w:t xml:space="preserve"> Văn phòng, Chánh Thanh tra Bộ, các Vụ trưởng, Cục trưởng Cục Hàng hải Việt Nam, Thủ trưởng các cơ quan, tổ chức và cá nhân có liên quan chịu trách nhiệm thi hành Thông tư này./.</w:t>
      </w:r>
      <w:r w:rsidR="003F41B1">
        <w:rPr>
          <w:rFonts w:ascii="Times New Roman" w:eastAsia="Times New Roman" w:hAnsi="Times New Roman" w:cs="Times New Roman"/>
          <w:color w:val="000000" w:themeColor="text1"/>
          <w:sz w:val="28"/>
          <w:szCs w:val="28"/>
          <w:lang w:val="en-US" w:eastAsia="en-US"/>
        </w:rPr>
        <w:t>”</w:t>
      </w:r>
    </w:p>
    <w:p w:rsidR="00EF08CE" w:rsidRPr="009D5DAB" w:rsidRDefault="009D5DAB" w:rsidP="003F41B1">
      <w:pPr>
        <w:spacing w:before="80" w:after="0" w:line="264" w:lineRule="auto"/>
        <w:ind w:firstLine="720"/>
        <w:jc w:val="both"/>
        <w:rPr>
          <w:rFonts w:ascii="Times New Roman" w:hAnsi="Times New Roman" w:cs="Times New Roman"/>
          <w:b/>
          <w:sz w:val="28"/>
          <w:szCs w:val="28"/>
          <w:lang w:val="en-US"/>
        </w:rPr>
      </w:pPr>
      <w:r w:rsidRPr="009D5DAB">
        <w:rPr>
          <w:rFonts w:ascii="Times New Roman" w:hAnsi="Times New Roman" w:cs="Times New Roman"/>
          <w:b/>
          <w:sz w:val="28"/>
          <w:szCs w:val="28"/>
          <w:lang w:val="en-US"/>
        </w:rPr>
        <w:t>Điều 2. Hiệu lực thi hành</w:t>
      </w:r>
    </w:p>
    <w:p w:rsidR="009D5DAB" w:rsidRPr="009D5DAB" w:rsidRDefault="009D5DAB" w:rsidP="003F41B1">
      <w:pPr>
        <w:pStyle w:val="ListParagraph"/>
        <w:numPr>
          <w:ilvl w:val="0"/>
          <w:numId w:val="11"/>
        </w:numPr>
        <w:spacing w:before="80" w:after="0" w:line="264" w:lineRule="auto"/>
        <w:jc w:val="both"/>
        <w:rPr>
          <w:rFonts w:ascii="Times New Roman" w:hAnsi="Times New Roman" w:cs="Times New Roman"/>
          <w:sz w:val="28"/>
          <w:szCs w:val="28"/>
          <w:lang w:val="en-US"/>
        </w:rPr>
      </w:pPr>
      <w:r w:rsidRPr="009D5DAB">
        <w:rPr>
          <w:rFonts w:ascii="Times New Roman" w:hAnsi="Times New Roman" w:cs="Times New Roman"/>
          <w:sz w:val="28"/>
          <w:szCs w:val="28"/>
          <w:lang w:val="en-US"/>
        </w:rPr>
        <w:t xml:space="preserve">Thông tư này có hiệu lực thi hành kể từ ngày </w:t>
      </w:r>
      <w:r w:rsidR="00DE4973">
        <w:rPr>
          <w:rFonts w:ascii="Times New Roman" w:hAnsi="Times New Roman" w:cs="Times New Roman"/>
          <w:sz w:val="28"/>
          <w:szCs w:val="28"/>
          <w:lang w:val="en-US"/>
        </w:rPr>
        <w:t>01</w:t>
      </w:r>
      <w:r w:rsidRPr="009D5DAB">
        <w:rPr>
          <w:rFonts w:ascii="Times New Roman" w:hAnsi="Times New Roman" w:cs="Times New Roman"/>
          <w:sz w:val="28"/>
          <w:szCs w:val="28"/>
          <w:lang w:val="en-US"/>
        </w:rPr>
        <w:t>/</w:t>
      </w:r>
      <w:r w:rsidR="00DE4973">
        <w:rPr>
          <w:rFonts w:ascii="Times New Roman" w:hAnsi="Times New Roman" w:cs="Times New Roman"/>
          <w:sz w:val="28"/>
          <w:szCs w:val="28"/>
          <w:lang w:val="en-US"/>
        </w:rPr>
        <w:t>01</w:t>
      </w:r>
      <w:r w:rsidRPr="009D5DAB">
        <w:rPr>
          <w:rFonts w:ascii="Times New Roman" w:hAnsi="Times New Roman" w:cs="Times New Roman"/>
          <w:sz w:val="28"/>
          <w:szCs w:val="28"/>
          <w:lang w:val="en-US"/>
        </w:rPr>
        <w:t>/2021.</w:t>
      </w:r>
    </w:p>
    <w:p w:rsidR="009D5DAB" w:rsidRDefault="009D5DAB" w:rsidP="003F41B1">
      <w:pPr>
        <w:shd w:val="clear" w:color="auto" w:fill="FFFFFF"/>
        <w:spacing w:before="80" w:after="0" w:line="264" w:lineRule="auto"/>
        <w:ind w:firstLine="720"/>
        <w:jc w:val="both"/>
        <w:rPr>
          <w:rFonts w:ascii="Times New Roman" w:eastAsia="Times New Roman" w:hAnsi="Times New Roman" w:cs="Times New Roman"/>
          <w:color w:val="000000"/>
          <w:sz w:val="28"/>
          <w:szCs w:val="28"/>
          <w:lang w:val="en-US"/>
        </w:rPr>
      </w:pPr>
      <w:r w:rsidRPr="009D5DAB">
        <w:rPr>
          <w:rFonts w:ascii="Times New Roman" w:eastAsia="Times New Roman" w:hAnsi="Times New Roman" w:cs="Times New Roman"/>
          <w:color w:val="000000"/>
          <w:sz w:val="28"/>
          <w:szCs w:val="28"/>
        </w:rPr>
        <w:t xml:space="preserve">2. </w:t>
      </w:r>
      <w:bookmarkStart w:id="3" w:name="bookmark5"/>
      <w:r w:rsidRPr="009D5DAB">
        <w:rPr>
          <w:rFonts w:ascii="Times New Roman" w:eastAsia="Times New Roman" w:hAnsi="Times New Roman" w:cs="Times New Roman"/>
          <w:color w:val="000000"/>
          <w:sz w:val="28"/>
          <w:szCs w:val="28"/>
        </w:rPr>
        <w:t>Chánh Văn phòng Bộ, Chánh Thanh tra Bộ, các Vụ trưởng, Cục trưởng Cục Hàng hải Việt Nam, Thủ trưởng các cơ quan, tổ chức và cá nhân có liên quan chịu trách nhiệm thi hành Thông tư này./</w:t>
      </w:r>
      <w:bookmarkEnd w:id="3"/>
      <w:r w:rsidRPr="009D5DAB">
        <w:rPr>
          <w:rFonts w:ascii="Times New Roman" w:eastAsia="Times New Roman" w:hAnsi="Times New Roman" w:cs="Times New Roman"/>
          <w:color w:val="000000"/>
          <w:sz w:val="28"/>
          <w:szCs w:val="28"/>
        </w:rPr>
        <w:t>.</w:t>
      </w:r>
    </w:p>
    <w:p w:rsidR="008C58FB" w:rsidRPr="00875241" w:rsidRDefault="008C58FB" w:rsidP="003F41B1">
      <w:pPr>
        <w:shd w:val="clear" w:color="auto" w:fill="FFFFFF"/>
        <w:spacing w:before="80" w:after="0" w:line="264" w:lineRule="auto"/>
        <w:ind w:firstLine="720"/>
        <w:jc w:val="both"/>
        <w:rPr>
          <w:rFonts w:ascii="Times New Roman" w:eastAsia="Times New Roman" w:hAnsi="Times New Roman" w:cs="Times New Roman"/>
          <w:color w:val="000000"/>
          <w:sz w:val="2"/>
          <w:szCs w:val="28"/>
          <w:lang w:val="en-US"/>
        </w:rPr>
      </w:pPr>
    </w:p>
    <w:tbl>
      <w:tblPr>
        <w:tblW w:w="9322" w:type="dxa"/>
        <w:tblCellSpacing w:w="0" w:type="dxa"/>
        <w:shd w:val="clear" w:color="auto" w:fill="FFFFFF"/>
        <w:tblCellMar>
          <w:left w:w="0" w:type="dxa"/>
          <w:right w:w="0" w:type="dxa"/>
        </w:tblCellMar>
        <w:tblLook w:val="04A0"/>
      </w:tblPr>
      <w:tblGrid>
        <w:gridCol w:w="5778"/>
        <w:gridCol w:w="3544"/>
      </w:tblGrid>
      <w:tr w:rsidR="00753B3B" w:rsidRPr="00B91255" w:rsidTr="004252F6">
        <w:trPr>
          <w:tblCellSpacing w:w="0" w:type="dxa"/>
        </w:trPr>
        <w:tc>
          <w:tcPr>
            <w:tcW w:w="5778" w:type="dxa"/>
            <w:shd w:val="clear" w:color="auto" w:fill="FFFFFF"/>
            <w:tcMar>
              <w:top w:w="0" w:type="dxa"/>
              <w:left w:w="108" w:type="dxa"/>
              <w:bottom w:w="0" w:type="dxa"/>
              <w:right w:w="108" w:type="dxa"/>
            </w:tcMar>
            <w:hideMark/>
          </w:tcPr>
          <w:p w:rsidR="00753B3B" w:rsidRPr="001755A6" w:rsidRDefault="00753B3B" w:rsidP="003F41B1">
            <w:pPr>
              <w:spacing w:before="120" w:after="0" w:line="240" w:lineRule="auto"/>
              <w:rPr>
                <w:rFonts w:ascii="Times New Roman" w:hAnsi="Times New Roman" w:cs="Times New Roman"/>
                <w:b/>
                <w:bCs/>
                <w:i/>
                <w:iCs/>
                <w:sz w:val="24"/>
                <w:szCs w:val="24"/>
              </w:rPr>
            </w:pPr>
            <w:r w:rsidRPr="001755A6">
              <w:rPr>
                <w:rFonts w:ascii="Times New Roman" w:hAnsi="Times New Roman" w:cs="Times New Roman"/>
                <w:b/>
                <w:bCs/>
                <w:i/>
                <w:iCs/>
                <w:sz w:val="24"/>
                <w:szCs w:val="24"/>
              </w:rPr>
              <w:t>Nơi nhận:</w:t>
            </w:r>
          </w:p>
          <w:p w:rsidR="00BB62A9" w:rsidRPr="000B3F4E" w:rsidRDefault="00BB62A9" w:rsidP="00CC37CA">
            <w:pPr>
              <w:spacing w:after="0" w:line="240" w:lineRule="auto"/>
              <w:rPr>
                <w:rFonts w:ascii="Times New Roman" w:hAnsi="Times New Roman"/>
                <w:bCs/>
                <w:iCs/>
                <w:lang w:val="nl-NL"/>
              </w:rPr>
            </w:pPr>
            <w:r w:rsidRPr="000B3F4E">
              <w:rPr>
                <w:rFonts w:ascii="Times New Roman" w:hAnsi="Times New Roman"/>
                <w:bCs/>
                <w:iCs/>
                <w:lang w:val="nl-NL"/>
              </w:rPr>
              <w:t xml:space="preserve">- Như </w:t>
            </w:r>
            <w:r w:rsidR="00475E3E">
              <w:rPr>
                <w:rFonts w:ascii="Times New Roman" w:hAnsi="Times New Roman"/>
                <w:bCs/>
                <w:iCs/>
                <w:lang w:val="nl-NL"/>
              </w:rPr>
              <w:t>Điều 2</w:t>
            </w:r>
          </w:p>
          <w:p w:rsidR="00BB62A9" w:rsidRPr="000B3F4E" w:rsidRDefault="00BB62A9" w:rsidP="00BB62A9">
            <w:pPr>
              <w:spacing w:after="0" w:line="240" w:lineRule="auto"/>
              <w:rPr>
                <w:rFonts w:ascii="Times New Roman" w:hAnsi="Times New Roman"/>
                <w:bCs/>
                <w:iCs/>
                <w:lang w:val="nl-NL"/>
              </w:rPr>
            </w:pPr>
            <w:r w:rsidRPr="000B3F4E">
              <w:rPr>
                <w:rFonts w:ascii="Times New Roman" w:hAnsi="Times New Roman"/>
                <w:bCs/>
                <w:iCs/>
                <w:lang w:val="nl-NL"/>
              </w:rPr>
              <w:t>- Bộ trưởng Bộ GTVT;</w:t>
            </w:r>
          </w:p>
          <w:p w:rsidR="00BB62A9" w:rsidRPr="000B3F4E" w:rsidRDefault="00BB62A9" w:rsidP="00BB62A9">
            <w:pPr>
              <w:spacing w:after="0" w:line="240" w:lineRule="auto"/>
              <w:rPr>
                <w:rFonts w:ascii="Times New Roman" w:hAnsi="Times New Roman"/>
                <w:lang w:val="nl-NL"/>
              </w:rPr>
            </w:pPr>
            <w:r w:rsidRPr="00A56D06">
              <w:rPr>
                <w:rFonts w:ascii="Times New Roman" w:hAnsi="Times New Roman"/>
                <w:b/>
                <w:sz w:val="24"/>
                <w:szCs w:val="24"/>
                <w:lang w:val="nl-NL"/>
              </w:rPr>
              <w:t>-</w:t>
            </w:r>
            <w:r w:rsidRPr="000B3F4E">
              <w:rPr>
                <w:rFonts w:ascii="Times New Roman" w:hAnsi="Times New Roman"/>
                <w:lang w:val="nl-NL"/>
              </w:rPr>
              <w:t>Văn phòng Chính phủ;</w:t>
            </w:r>
            <w:r w:rsidRPr="000B3F4E">
              <w:rPr>
                <w:rFonts w:ascii="Times New Roman" w:hAnsi="Times New Roman"/>
                <w:lang w:val="nl-NL"/>
              </w:rPr>
              <w:br/>
              <w:t>- Các Bộ, cơ quan ngang Bộ, cơ quan thuộc Chính phủ;</w:t>
            </w:r>
            <w:r w:rsidRPr="000B3F4E">
              <w:rPr>
                <w:rFonts w:ascii="Times New Roman" w:hAnsi="Times New Roman"/>
                <w:lang w:val="nl-NL"/>
              </w:rPr>
              <w:br/>
              <w:t>- UBND các tỉnh, thành phố trực thuộc TW;</w:t>
            </w:r>
            <w:r w:rsidRPr="000B3F4E">
              <w:rPr>
                <w:rFonts w:ascii="Times New Roman" w:hAnsi="Times New Roman"/>
                <w:lang w:val="nl-NL"/>
              </w:rPr>
              <w:br/>
              <w:t>- Các Thứ trưởng Bộ GTVT;</w:t>
            </w:r>
            <w:r w:rsidRPr="000B3F4E">
              <w:rPr>
                <w:rFonts w:ascii="Times New Roman" w:hAnsi="Times New Roman"/>
                <w:lang w:val="nl-NL"/>
              </w:rPr>
              <w:br/>
              <w:t>- Cục Kiểm soát thủ tục hành chính (VPCP);</w:t>
            </w:r>
            <w:r w:rsidRPr="000B3F4E">
              <w:rPr>
                <w:rFonts w:ascii="Times New Roman" w:hAnsi="Times New Roman"/>
                <w:lang w:val="nl-NL"/>
              </w:rPr>
              <w:br/>
              <w:t>- Cục Kiểm tra văn bản QPPL (Bộ Tư pháp);</w:t>
            </w:r>
          </w:p>
          <w:p w:rsidR="00BB62A9" w:rsidRPr="000B3F4E" w:rsidRDefault="00BB62A9" w:rsidP="00BB62A9">
            <w:pPr>
              <w:spacing w:after="0" w:line="240" w:lineRule="auto"/>
              <w:rPr>
                <w:rFonts w:ascii="Times New Roman" w:hAnsi="Times New Roman"/>
                <w:lang w:val="nl-NL"/>
              </w:rPr>
            </w:pPr>
            <w:r w:rsidRPr="000B3F4E">
              <w:rPr>
                <w:rFonts w:ascii="Times New Roman" w:hAnsi="Times New Roman"/>
                <w:lang w:val="nl-NL"/>
              </w:rPr>
              <w:t>-  Cục Quản lý giá</w:t>
            </w:r>
            <w:r w:rsidR="003F41B1">
              <w:rPr>
                <w:rFonts w:ascii="Times New Roman" w:hAnsi="Times New Roman"/>
                <w:lang w:val="nl-NL"/>
              </w:rPr>
              <w:t>, Tổng cục Thuế</w:t>
            </w:r>
            <w:r w:rsidRPr="000B3F4E">
              <w:rPr>
                <w:rFonts w:ascii="Times New Roman" w:hAnsi="Times New Roman"/>
                <w:lang w:val="nl-NL"/>
              </w:rPr>
              <w:t xml:space="preserve"> (Bộ Tài chính);</w:t>
            </w:r>
          </w:p>
          <w:p w:rsidR="00BB62A9" w:rsidRPr="000B3F4E" w:rsidRDefault="00BB62A9" w:rsidP="00BB62A9">
            <w:pPr>
              <w:keepNext/>
              <w:spacing w:after="0" w:line="240" w:lineRule="auto"/>
              <w:rPr>
                <w:rFonts w:ascii="Times New Roman" w:hAnsi="Times New Roman"/>
                <w:lang w:val="nl-NL"/>
              </w:rPr>
            </w:pPr>
            <w:r w:rsidRPr="000B3F4E">
              <w:rPr>
                <w:rFonts w:ascii="Times New Roman" w:hAnsi="Times New Roman"/>
                <w:lang w:val="nl-NL"/>
              </w:rPr>
              <w:t>- Công báo;</w:t>
            </w:r>
          </w:p>
          <w:p w:rsidR="00753B3B" w:rsidRPr="00BB62A9" w:rsidRDefault="00BB62A9" w:rsidP="00BB62A9">
            <w:pPr>
              <w:spacing w:after="0" w:line="240" w:lineRule="auto"/>
              <w:rPr>
                <w:rFonts w:ascii="Times New Roman" w:hAnsi="Times New Roman" w:cs="Times New Roman"/>
                <w:color w:val="000000"/>
                <w:shd w:val="clear" w:color="auto" w:fill="FFFFFF"/>
                <w:lang w:val="en-US"/>
              </w:rPr>
            </w:pPr>
            <w:r w:rsidRPr="000B3F4E">
              <w:rPr>
                <w:rFonts w:ascii="Times New Roman" w:hAnsi="Times New Roman"/>
                <w:lang w:val="nl-NL"/>
              </w:rPr>
              <w:t>- Cổng Thông tin điện tử Chính phủ;</w:t>
            </w:r>
            <w:r w:rsidRPr="000B3F4E">
              <w:rPr>
                <w:rFonts w:ascii="Times New Roman" w:hAnsi="Times New Roman"/>
                <w:lang w:val="nl-NL"/>
              </w:rPr>
              <w:br/>
              <w:t>- Cổng Thông tin điện tử Bộ GTVT;</w:t>
            </w:r>
            <w:r w:rsidRPr="000B3F4E">
              <w:rPr>
                <w:rFonts w:ascii="Times New Roman" w:hAnsi="Times New Roman"/>
                <w:lang w:val="nl-NL"/>
              </w:rPr>
              <w:br/>
              <w:t>- Báo Giao thông, Tạp chí GTVT;</w:t>
            </w:r>
            <w:r w:rsidRPr="000B3F4E">
              <w:rPr>
                <w:rFonts w:ascii="Times New Roman" w:hAnsi="Times New Roman"/>
                <w:lang w:val="nl-NL"/>
              </w:rPr>
              <w:br/>
              <w:t>- Lưu: VT, VTải (10</w:t>
            </w:r>
            <w:r w:rsidRPr="000B3F4E">
              <w:rPr>
                <w:rFonts w:ascii="Times New Roman" w:hAnsi="Times New Roman"/>
                <w:sz w:val="24"/>
                <w:szCs w:val="24"/>
                <w:lang w:val="nl-NL"/>
              </w:rPr>
              <w:t>).</w:t>
            </w:r>
          </w:p>
        </w:tc>
        <w:tc>
          <w:tcPr>
            <w:tcW w:w="3544" w:type="dxa"/>
            <w:shd w:val="clear" w:color="auto" w:fill="FFFFFF"/>
            <w:tcMar>
              <w:top w:w="0" w:type="dxa"/>
              <w:left w:w="108" w:type="dxa"/>
              <w:bottom w:w="0" w:type="dxa"/>
              <w:right w:w="108" w:type="dxa"/>
            </w:tcMar>
            <w:hideMark/>
          </w:tcPr>
          <w:p w:rsidR="0093339A" w:rsidRPr="0093339A" w:rsidRDefault="0093339A" w:rsidP="00753B3B">
            <w:pPr>
              <w:spacing w:before="80" w:after="80" w:line="240" w:lineRule="auto"/>
              <w:jc w:val="center"/>
              <w:rPr>
                <w:rFonts w:ascii="Times New Roman" w:hAnsi="Times New Roman" w:cs="Times New Roman"/>
                <w:b/>
                <w:bCs/>
                <w:sz w:val="16"/>
                <w:szCs w:val="28"/>
                <w:lang w:val="en-US"/>
              </w:rPr>
            </w:pPr>
          </w:p>
          <w:p w:rsidR="00753B3B" w:rsidRDefault="003279D4" w:rsidP="00753B3B">
            <w:pPr>
              <w:spacing w:before="80" w:after="8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w:t>
            </w:r>
            <w:r w:rsidR="00753B3B" w:rsidRPr="001755A6">
              <w:rPr>
                <w:rFonts w:ascii="Times New Roman" w:hAnsi="Times New Roman" w:cs="Times New Roman"/>
                <w:b/>
                <w:bCs/>
                <w:sz w:val="28"/>
                <w:szCs w:val="28"/>
              </w:rPr>
              <w:t>Ộ TRƯỞNG</w:t>
            </w:r>
            <w:r w:rsidR="00753B3B" w:rsidRPr="001755A6">
              <w:rPr>
                <w:rFonts w:ascii="Times New Roman" w:hAnsi="Times New Roman" w:cs="Times New Roman"/>
                <w:b/>
                <w:bCs/>
                <w:sz w:val="28"/>
                <w:szCs w:val="28"/>
              </w:rPr>
              <w:br/>
            </w:r>
          </w:p>
          <w:p w:rsidR="0043411E" w:rsidRPr="0043411E" w:rsidRDefault="0043411E" w:rsidP="00753B3B">
            <w:pPr>
              <w:spacing w:before="80" w:after="80" w:line="240" w:lineRule="auto"/>
              <w:jc w:val="center"/>
              <w:rPr>
                <w:rFonts w:ascii="Times New Roman" w:hAnsi="Times New Roman" w:cs="Times New Roman"/>
                <w:b/>
                <w:bCs/>
                <w:sz w:val="28"/>
                <w:szCs w:val="28"/>
                <w:lang w:val="en-US"/>
              </w:rPr>
            </w:pPr>
          </w:p>
          <w:p w:rsidR="00A14AF0" w:rsidRDefault="00A14AF0" w:rsidP="00753B3B">
            <w:pPr>
              <w:spacing w:before="80" w:after="80" w:line="240" w:lineRule="auto"/>
              <w:jc w:val="center"/>
              <w:rPr>
                <w:rFonts w:ascii="Times New Roman" w:hAnsi="Times New Roman" w:cs="Times New Roman"/>
                <w:b/>
                <w:bCs/>
                <w:sz w:val="28"/>
                <w:szCs w:val="28"/>
                <w:lang w:val="en-US"/>
              </w:rPr>
            </w:pPr>
          </w:p>
          <w:p w:rsidR="00A64A93" w:rsidRPr="00A64A93" w:rsidRDefault="00A64A93" w:rsidP="00753B3B">
            <w:pPr>
              <w:spacing w:before="80" w:after="80" w:line="240" w:lineRule="auto"/>
              <w:jc w:val="center"/>
              <w:rPr>
                <w:rFonts w:ascii="Times New Roman" w:hAnsi="Times New Roman" w:cs="Times New Roman"/>
                <w:b/>
                <w:bCs/>
                <w:sz w:val="24"/>
                <w:szCs w:val="28"/>
                <w:lang w:val="en-US"/>
              </w:rPr>
            </w:pPr>
          </w:p>
          <w:p w:rsidR="000635B5" w:rsidRPr="000635B5" w:rsidRDefault="000635B5" w:rsidP="00753B3B">
            <w:pPr>
              <w:spacing w:before="80" w:after="8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Nguyễn Văn Thể</w:t>
            </w:r>
          </w:p>
          <w:p w:rsidR="00753B3B" w:rsidRPr="001755A6" w:rsidRDefault="00753B3B" w:rsidP="00753B3B">
            <w:pPr>
              <w:spacing w:before="80" w:after="80" w:line="240" w:lineRule="auto"/>
              <w:jc w:val="center"/>
              <w:rPr>
                <w:rFonts w:ascii="Times New Roman" w:hAnsi="Times New Roman" w:cs="Times New Roman"/>
                <w:b/>
                <w:bCs/>
                <w:sz w:val="28"/>
                <w:szCs w:val="28"/>
              </w:rPr>
            </w:pPr>
          </w:p>
        </w:tc>
      </w:tr>
    </w:tbl>
    <w:p w:rsidR="00753B3B" w:rsidRPr="00173A4A" w:rsidRDefault="00753B3B"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sectPr w:rsidR="007E6775" w:rsidRPr="00173A4A" w:rsidSect="00604EBC">
      <w:headerReference w:type="default" r:id="rId8"/>
      <w:footerReference w:type="default" r:id="rId9"/>
      <w:pgSz w:w="11907" w:h="16840" w:code="9"/>
      <w:pgMar w:top="1134" w:right="1134" w:bottom="993" w:left="1701" w:header="709" w:footer="1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759" w:rsidRDefault="007B7759" w:rsidP="00A8368B">
      <w:pPr>
        <w:spacing w:after="0" w:line="240" w:lineRule="auto"/>
      </w:pPr>
      <w:r>
        <w:separator/>
      </w:r>
    </w:p>
  </w:endnote>
  <w:endnote w:type="continuationSeparator" w:id="1">
    <w:p w:rsidR="007B7759" w:rsidRDefault="007B7759" w:rsidP="00A8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439"/>
      <w:docPartObj>
        <w:docPartGallery w:val="Page Numbers (Bottom of Page)"/>
        <w:docPartUnique/>
      </w:docPartObj>
    </w:sdtPr>
    <w:sdtContent>
      <w:p w:rsidR="005D6DA0" w:rsidRDefault="005D6DA0">
        <w:pPr>
          <w:pStyle w:val="Footer"/>
          <w:jc w:val="center"/>
          <w:rPr>
            <w:lang w:val="en-US"/>
          </w:rPr>
        </w:pPr>
      </w:p>
      <w:p w:rsidR="005D6DA0" w:rsidRDefault="005D6DA0">
        <w:pPr>
          <w:pStyle w:val="Footer"/>
          <w:jc w:val="center"/>
        </w:pPr>
      </w:p>
    </w:sdtContent>
  </w:sdt>
  <w:p w:rsidR="005D6DA0" w:rsidRDefault="005D6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759" w:rsidRDefault="007B7759" w:rsidP="00A8368B">
      <w:pPr>
        <w:spacing w:after="0" w:line="240" w:lineRule="auto"/>
      </w:pPr>
      <w:r>
        <w:separator/>
      </w:r>
    </w:p>
  </w:footnote>
  <w:footnote w:type="continuationSeparator" w:id="1">
    <w:p w:rsidR="007B7759" w:rsidRDefault="007B7759" w:rsidP="00A8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2875"/>
      <w:docPartObj>
        <w:docPartGallery w:val="Page Numbers (Top of Page)"/>
        <w:docPartUnique/>
      </w:docPartObj>
    </w:sdtPr>
    <w:sdtContent>
      <w:p w:rsidR="005D6DA0" w:rsidRDefault="005D6DA0">
        <w:pPr>
          <w:pStyle w:val="Header"/>
          <w:jc w:val="center"/>
        </w:pPr>
        <w:fldSimple w:instr=" PAGE   \* MERGEFORMAT ">
          <w:r w:rsidR="00A46661">
            <w:rPr>
              <w:noProof/>
            </w:rPr>
            <w:t>31</w:t>
          </w:r>
        </w:fldSimple>
      </w:p>
    </w:sdtContent>
  </w:sdt>
  <w:p w:rsidR="005D6DA0" w:rsidRDefault="005D6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C409A8"/>
    <w:multiLevelType w:val="hybridMultilevel"/>
    <w:tmpl w:val="8FCCFAF6"/>
    <w:lvl w:ilvl="0" w:tplc="7730F632">
      <w:start w:val="1"/>
      <w:numFmt w:val="lowerLetter"/>
      <w:lvlText w:val="%1)"/>
      <w:lvlJc w:val="left"/>
      <w:pPr>
        <w:ind w:left="1705" w:hanging="996"/>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746A7E"/>
    <w:multiLevelType w:val="hybridMultilevel"/>
    <w:tmpl w:val="18CA5686"/>
    <w:lvl w:ilvl="0" w:tplc="46302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547A9"/>
    <w:multiLevelType w:val="hybridMultilevel"/>
    <w:tmpl w:val="9E56DEFE"/>
    <w:lvl w:ilvl="0" w:tplc="1F2C44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F584EF2"/>
    <w:multiLevelType w:val="hybridMultilevel"/>
    <w:tmpl w:val="F9CCCFB0"/>
    <w:lvl w:ilvl="0" w:tplc="8F0E7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20C6C"/>
    <w:multiLevelType w:val="hybridMultilevel"/>
    <w:tmpl w:val="7930B4F2"/>
    <w:lvl w:ilvl="0" w:tplc="D6643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0536F"/>
    <w:multiLevelType w:val="hybridMultilevel"/>
    <w:tmpl w:val="7E06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3684D"/>
    <w:multiLevelType w:val="hybridMultilevel"/>
    <w:tmpl w:val="031C994A"/>
    <w:lvl w:ilvl="0" w:tplc="9E0A7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C30436"/>
    <w:multiLevelType w:val="hybridMultilevel"/>
    <w:tmpl w:val="488CA648"/>
    <w:lvl w:ilvl="0" w:tplc="89AE599C">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E6ADF"/>
    <w:multiLevelType w:val="hybridMultilevel"/>
    <w:tmpl w:val="C2667AC2"/>
    <w:lvl w:ilvl="0" w:tplc="EC2AAFC0">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127934"/>
    <w:multiLevelType w:val="hybridMultilevel"/>
    <w:tmpl w:val="39CA4DA4"/>
    <w:lvl w:ilvl="0" w:tplc="AC0A6C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8BC448C"/>
    <w:multiLevelType w:val="hybridMultilevel"/>
    <w:tmpl w:val="E33045E6"/>
    <w:lvl w:ilvl="0" w:tplc="252ED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83485C"/>
    <w:multiLevelType w:val="multilevel"/>
    <w:tmpl w:val="C2667AC2"/>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5887034D"/>
    <w:multiLevelType w:val="hybridMultilevel"/>
    <w:tmpl w:val="8B2A4BC2"/>
    <w:lvl w:ilvl="0" w:tplc="D1BCCB3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C5D06A2"/>
    <w:multiLevelType w:val="hybridMultilevel"/>
    <w:tmpl w:val="B2785A86"/>
    <w:lvl w:ilvl="0" w:tplc="E1E6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AA544A"/>
    <w:multiLevelType w:val="hybridMultilevel"/>
    <w:tmpl w:val="862CBE14"/>
    <w:lvl w:ilvl="0" w:tplc="562C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8"/>
  </w:num>
  <w:num w:numId="5">
    <w:abstractNumId w:val="3"/>
  </w:num>
  <w:num w:numId="6">
    <w:abstractNumId w:val="0"/>
  </w:num>
  <w:num w:numId="7">
    <w:abstractNumId w:val="15"/>
  </w:num>
  <w:num w:numId="8">
    <w:abstractNumId w:val="14"/>
  </w:num>
  <w:num w:numId="9">
    <w:abstractNumId w:val="2"/>
  </w:num>
  <w:num w:numId="10">
    <w:abstractNumId w:val="4"/>
  </w:num>
  <w:num w:numId="11">
    <w:abstractNumId w:val="11"/>
  </w:num>
  <w:num w:numId="12">
    <w:abstractNumId w:val="5"/>
  </w:num>
  <w:num w:numId="13">
    <w:abstractNumId w:val="1"/>
  </w:num>
  <w:num w:numId="14">
    <w:abstractNumId w:val="10"/>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DA1ADC"/>
    <w:rsid w:val="00001B26"/>
    <w:rsid w:val="00002CCC"/>
    <w:rsid w:val="000032DD"/>
    <w:rsid w:val="000033EE"/>
    <w:rsid w:val="000034AE"/>
    <w:rsid w:val="0000463A"/>
    <w:rsid w:val="00005094"/>
    <w:rsid w:val="000067DC"/>
    <w:rsid w:val="0001067D"/>
    <w:rsid w:val="000110BC"/>
    <w:rsid w:val="0001217E"/>
    <w:rsid w:val="00013099"/>
    <w:rsid w:val="00013D01"/>
    <w:rsid w:val="00014F2C"/>
    <w:rsid w:val="00015AED"/>
    <w:rsid w:val="00016927"/>
    <w:rsid w:val="0001744A"/>
    <w:rsid w:val="00020B9F"/>
    <w:rsid w:val="00022552"/>
    <w:rsid w:val="00022582"/>
    <w:rsid w:val="00022DEF"/>
    <w:rsid w:val="00023B30"/>
    <w:rsid w:val="000241DB"/>
    <w:rsid w:val="00024264"/>
    <w:rsid w:val="000242FE"/>
    <w:rsid w:val="00024B30"/>
    <w:rsid w:val="00025838"/>
    <w:rsid w:val="00026B55"/>
    <w:rsid w:val="00026EA5"/>
    <w:rsid w:val="000276B7"/>
    <w:rsid w:val="00030189"/>
    <w:rsid w:val="00030679"/>
    <w:rsid w:val="000307E6"/>
    <w:rsid w:val="00030A15"/>
    <w:rsid w:val="0003107E"/>
    <w:rsid w:val="00032BB9"/>
    <w:rsid w:val="0003330A"/>
    <w:rsid w:val="00035242"/>
    <w:rsid w:val="00035378"/>
    <w:rsid w:val="00035932"/>
    <w:rsid w:val="00035FF3"/>
    <w:rsid w:val="000364E5"/>
    <w:rsid w:val="00036E6B"/>
    <w:rsid w:val="00037BA2"/>
    <w:rsid w:val="00037C9C"/>
    <w:rsid w:val="00041489"/>
    <w:rsid w:val="0004219A"/>
    <w:rsid w:val="0004309E"/>
    <w:rsid w:val="00044B48"/>
    <w:rsid w:val="00045240"/>
    <w:rsid w:val="00045873"/>
    <w:rsid w:val="0004596A"/>
    <w:rsid w:val="00046017"/>
    <w:rsid w:val="0004694A"/>
    <w:rsid w:val="000471E4"/>
    <w:rsid w:val="0005006D"/>
    <w:rsid w:val="00050B05"/>
    <w:rsid w:val="00051B6A"/>
    <w:rsid w:val="00052EE3"/>
    <w:rsid w:val="000530E0"/>
    <w:rsid w:val="000531E3"/>
    <w:rsid w:val="00053F4D"/>
    <w:rsid w:val="0005482A"/>
    <w:rsid w:val="000551A3"/>
    <w:rsid w:val="00055E49"/>
    <w:rsid w:val="000572AC"/>
    <w:rsid w:val="000579B6"/>
    <w:rsid w:val="00062464"/>
    <w:rsid w:val="000635B5"/>
    <w:rsid w:val="0006752A"/>
    <w:rsid w:val="00070A6A"/>
    <w:rsid w:val="0007127C"/>
    <w:rsid w:val="00071F39"/>
    <w:rsid w:val="000734D9"/>
    <w:rsid w:val="000738F8"/>
    <w:rsid w:val="00074148"/>
    <w:rsid w:val="0007435E"/>
    <w:rsid w:val="000756A9"/>
    <w:rsid w:val="0007577B"/>
    <w:rsid w:val="00075C46"/>
    <w:rsid w:val="00076C3B"/>
    <w:rsid w:val="00077337"/>
    <w:rsid w:val="000778AA"/>
    <w:rsid w:val="000801C4"/>
    <w:rsid w:val="00080B76"/>
    <w:rsid w:val="00081F62"/>
    <w:rsid w:val="00081FF8"/>
    <w:rsid w:val="00082584"/>
    <w:rsid w:val="0008342C"/>
    <w:rsid w:val="000838D6"/>
    <w:rsid w:val="000839F0"/>
    <w:rsid w:val="00083B3A"/>
    <w:rsid w:val="00083E3A"/>
    <w:rsid w:val="00085481"/>
    <w:rsid w:val="00085DC7"/>
    <w:rsid w:val="0008621C"/>
    <w:rsid w:val="000908FE"/>
    <w:rsid w:val="00090BAB"/>
    <w:rsid w:val="00092668"/>
    <w:rsid w:val="00092804"/>
    <w:rsid w:val="000944BA"/>
    <w:rsid w:val="000948EA"/>
    <w:rsid w:val="00094B13"/>
    <w:rsid w:val="000953C8"/>
    <w:rsid w:val="000955F8"/>
    <w:rsid w:val="000974EE"/>
    <w:rsid w:val="00097C4C"/>
    <w:rsid w:val="000A071E"/>
    <w:rsid w:val="000A08D7"/>
    <w:rsid w:val="000A139F"/>
    <w:rsid w:val="000A16A5"/>
    <w:rsid w:val="000A1A58"/>
    <w:rsid w:val="000A2401"/>
    <w:rsid w:val="000A29C8"/>
    <w:rsid w:val="000A30A0"/>
    <w:rsid w:val="000A35DB"/>
    <w:rsid w:val="000A404E"/>
    <w:rsid w:val="000A4BFE"/>
    <w:rsid w:val="000A4E78"/>
    <w:rsid w:val="000A5109"/>
    <w:rsid w:val="000A56B1"/>
    <w:rsid w:val="000A5E38"/>
    <w:rsid w:val="000A61A9"/>
    <w:rsid w:val="000A7D60"/>
    <w:rsid w:val="000B032E"/>
    <w:rsid w:val="000B5EB0"/>
    <w:rsid w:val="000B68E9"/>
    <w:rsid w:val="000B6927"/>
    <w:rsid w:val="000B7A35"/>
    <w:rsid w:val="000B7A9D"/>
    <w:rsid w:val="000C2332"/>
    <w:rsid w:val="000C2474"/>
    <w:rsid w:val="000C727D"/>
    <w:rsid w:val="000C72BD"/>
    <w:rsid w:val="000D0335"/>
    <w:rsid w:val="000D1124"/>
    <w:rsid w:val="000D2CCA"/>
    <w:rsid w:val="000D3673"/>
    <w:rsid w:val="000D43B8"/>
    <w:rsid w:val="000D50F0"/>
    <w:rsid w:val="000D604A"/>
    <w:rsid w:val="000D65E9"/>
    <w:rsid w:val="000D7586"/>
    <w:rsid w:val="000D7D7A"/>
    <w:rsid w:val="000E1C95"/>
    <w:rsid w:val="000E203C"/>
    <w:rsid w:val="000E2699"/>
    <w:rsid w:val="000E2D19"/>
    <w:rsid w:val="000E33DF"/>
    <w:rsid w:val="000E3E4F"/>
    <w:rsid w:val="000E4857"/>
    <w:rsid w:val="000E5797"/>
    <w:rsid w:val="000E62BA"/>
    <w:rsid w:val="000E6614"/>
    <w:rsid w:val="000E6B39"/>
    <w:rsid w:val="000E6F3E"/>
    <w:rsid w:val="000E74BC"/>
    <w:rsid w:val="000E7600"/>
    <w:rsid w:val="000F06E4"/>
    <w:rsid w:val="000F311B"/>
    <w:rsid w:val="000F667D"/>
    <w:rsid w:val="000F7243"/>
    <w:rsid w:val="00101D00"/>
    <w:rsid w:val="00102BE4"/>
    <w:rsid w:val="0010326D"/>
    <w:rsid w:val="00104485"/>
    <w:rsid w:val="001047C1"/>
    <w:rsid w:val="00105E2E"/>
    <w:rsid w:val="00107D8A"/>
    <w:rsid w:val="001108A6"/>
    <w:rsid w:val="00113240"/>
    <w:rsid w:val="00113EC4"/>
    <w:rsid w:val="00114FB7"/>
    <w:rsid w:val="00115114"/>
    <w:rsid w:val="00115317"/>
    <w:rsid w:val="001157DE"/>
    <w:rsid w:val="00115A2B"/>
    <w:rsid w:val="00116067"/>
    <w:rsid w:val="0011663A"/>
    <w:rsid w:val="00116777"/>
    <w:rsid w:val="001179EE"/>
    <w:rsid w:val="00120E65"/>
    <w:rsid w:val="00123188"/>
    <w:rsid w:val="001233D0"/>
    <w:rsid w:val="00123856"/>
    <w:rsid w:val="001239AC"/>
    <w:rsid w:val="00124336"/>
    <w:rsid w:val="001245B9"/>
    <w:rsid w:val="00125D01"/>
    <w:rsid w:val="00126AB4"/>
    <w:rsid w:val="00126ADD"/>
    <w:rsid w:val="001274E5"/>
    <w:rsid w:val="001300E2"/>
    <w:rsid w:val="001308E8"/>
    <w:rsid w:val="001314E9"/>
    <w:rsid w:val="00131A2E"/>
    <w:rsid w:val="00131C2D"/>
    <w:rsid w:val="001331EB"/>
    <w:rsid w:val="00133BF3"/>
    <w:rsid w:val="00134336"/>
    <w:rsid w:val="001346E0"/>
    <w:rsid w:val="001348F3"/>
    <w:rsid w:val="00134F44"/>
    <w:rsid w:val="00135E77"/>
    <w:rsid w:val="001370FD"/>
    <w:rsid w:val="00141B16"/>
    <w:rsid w:val="001424CC"/>
    <w:rsid w:val="001529C1"/>
    <w:rsid w:val="001542BE"/>
    <w:rsid w:val="001547E4"/>
    <w:rsid w:val="00154EC3"/>
    <w:rsid w:val="0015601D"/>
    <w:rsid w:val="00156A76"/>
    <w:rsid w:val="00156D8A"/>
    <w:rsid w:val="0015768A"/>
    <w:rsid w:val="00160CAB"/>
    <w:rsid w:val="00162394"/>
    <w:rsid w:val="001630DD"/>
    <w:rsid w:val="00164A1F"/>
    <w:rsid w:val="001662D7"/>
    <w:rsid w:val="001662E1"/>
    <w:rsid w:val="001663CC"/>
    <w:rsid w:val="00166F60"/>
    <w:rsid w:val="0017054D"/>
    <w:rsid w:val="00170AB9"/>
    <w:rsid w:val="0017277D"/>
    <w:rsid w:val="00172899"/>
    <w:rsid w:val="0017319C"/>
    <w:rsid w:val="001732BB"/>
    <w:rsid w:val="00173304"/>
    <w:rsid w:val="001733FB"/>
    <w:rsid w:val="00173A4A"/>
    <w:rsid w:val="00174FA6"/>
    <w:rsid w:val="00175132"/>
    <w:rsid w:val="001755A6"/>
    <w:rsid w:val="00175B82"/>
    <w:rsid w:val="0017718A"/>
    <w:rsid w:val="0017761F"/>
    <w:rsid w:val="00180155"/>
    <w:rsid w:val="00182876"/>
    <w:rsid w:val="00182FEE"/>
    <w:rsid w:val="00183204"/>
    <w:rsid w:val="001902A1"/>
    <w:rsid w:val="001923D9"/>
    <w:rsid w:val="001952D7"/>
    <w:rsid w:val="0019551B"/>
    <w:rsid w:val="00195D1F"/>
    <w:rsid w:val="0019660B"/>
    <w:rsid w:val="001A1CB4"/>
    <w:rsid w:val="001A52BB"/>
    <w:rsid w:val="001A5662"/>
    <w:rsid w:val="001A6A07"/>
    <w:rsid w:val="001A71C9"/>
    <w:rsid w:val="001A7AE9"/>
    <w:rsid w:val="001B1041"/>
    <w:rsid w:val="001B137E"/>
    <w:rsid w:val="001B1CB7"/>
    <w:rsid w:val="001B366D"/>
    <w:rsid w:val="001B3C3E"/>
    <w:rsid w:val="001B5BC7"/>
    <w:rsid w:val="001B65E4"/>
    <w:rsid w:val="001B6716"/>
    <w:rsid w:val="001C030E"/>
    <w:rsid w:val="001C0E4F"/>
    <w:rsid w:val="001C1916"/>
    <w:rsid w:val="001C36CC"/>
    <w:rsid w:val="001C4412"/>
    <w:rsid w:val="001C51E5"/>
    <w:rsid w:val="001C5379"/>
    <w:rsid w:val="001D226E"/>
    <w:rsid w:val="001D2AB6"/>
    <w:rsid w:val="001D35C0"/>
    <w:rsid w:val="001D5569"/>
    <w:rsid w:val="001D5891"/>
    <w:rsid w:val="001E1515"/>
    <w:rsid w:val="001E35F1"/>
    <w:rsid w:val="001E4F79"/>
    <w:rsid w:val="001E598E"/>
    <w:rsid w:val="001F1460"/>
    <w:rsid w:val="001F1D8F"/>
    <w:rsid w:val="001F35AE"/>
    <w:rsid w:val="001F3AD9"/>
    <w:rsid w:val="001F50C8"/>
    <w:rsid w:val="001F6824"/>
    <w:rsid w:val="001F77B1"/>
    <w:rsid w:val="0020062E"/>
    <w:rsid w:val="00202D5B"/>
    <w:rsid w:val="00202F04"/>
    <w:rsid w:val="0020471F"/>
    <w:rsid w:val="0020531C"/>
    <w:rsid w:val="00205B83"/>
    <w:rsid w:val="002070BA"/>
    <w:rsid w:val="00207249"/>
    <w:rsid w:val="00210272"/>
    <w:rsid w:val="00210867"/>
    <w:rsid w:val="00210DFC"/>
    <w:rsid w:val="00212B2D"/>
    <w:rsid w:val="00212ED9"/>
    <w:rsid w:val="00214908"/>
    <w:rsid w:val="002158CC"/>
    <w:rsid w:val="00215C33"/>
    <w:rsid w:val="00217631"/>
    <w:rsid w:val="002209A0"/>
    <w:rsid w:val="0022179B"/>
    <w:rsid w:val="00223CBE"/>
    <w:rsid w:val="00224E46"/>
    <w:rsid w:val="00225798"/>
    <w:rsid w:val="00225807"/>
    <w:rsid w:val="00225C24"/>
    <w:rsid w:val="00230EF7"/>
    <w:rsid w:val="00234857"/>
    <w:rsid w:val="002357BD"/>
    <w:rsid w:val="00235C54"/>
    <w:rsid w:val="00236167"/>
    <w:rsid w:val="00237BA0"/>
    <w:rsid w:val="0024029F"/>
    <w:rsid w:val="002413CC"/>
    <w:rsid w:val="00241AD3"/>
    <w:rsid w:val="00241C88"/>
    <w:rsid w:val="002426AF"/>
    <w:rsid w:val="00244ABF"/>
    <w:rsid w:val="0025016C"/>
    <w:rsid w:val="002513FD"/>
    <w:rsid w:val="00251B6D"/>
    <w:rsid w:val="0025311B"/>
    <w:rsid w:val="00254D62"/>
    <w:rsid w:val="002611F3"/>
    <w:rsid w:val="002612D1"/>
    <w:rsid w:val="00261ED6"/>
    <w:rsid w:val="0026233F"/>
    <w:rsid w:val="0026287E"/>
    <w:rsid w:val="00262EB8"/>
    <w:rsid w:val="00263445"/>
    <w:rsid w:val="00264028"/>
    <w:rsid w:val="00264357"/>
    <w:rsid w:val="002643D3"/>
    <w:rsid w:val="00264EB8"/>
    <w:rsid w:val="0026706D"/>
    <w:rsid w:val="0026789B"/>
    <w:rsid w:val="00267900"/>
    <w:rsid w:val="00267D17"/>
    <w:rsid w:val="00270D1B"/>
    <w:rsid w:val="002710AB"/>
    <w:rsid w:val="00271BCC"/>
    <w:rsid w:val="002720EB"/>
    <w:rsid w:val="00272463"/>
    <w:rsid w:val="002724F6"/>
    <w:rsid w:val="00272621"/>
    <w:rsid w:val="00272C1C"/>
    <w:rsid w:val="00273EB6"/>
    <w:rsid w:val="0027526C"/>
    <w:rsid w:val="002759A6"/>
    <w:rsid w:val="002771A8"/>
    <w:rsid w:val="00277C83"/>
    <w:rsid w:val="002802A0"/>
    <w:rsid w:val="00281DC1"/>
    <w:rsid w:val="00282B96"/>
    <w:rsid w:val="00283444"/>
    <w:rsid w:val="00283C6C"/>
    <w:rsid w:val="00285E11"/>
    <w:rsid w:val="00286A93"/>
    <w:rsid w:val="00287AC2"/>
    <w:rsid w:val="00290089"/>
    <w:rsid w:val="002902BA"/>
    <w:rsid w:val="00290778"/>
    <w:rsid w:val="002914E3"/>
    <w:rsid w:val="002928E1"/>
    <w:rsid w:val="00292AC0"/>
    <w:rsid w:val="00292E8B"/>
    <w:rsid w:val="002930BE"/>
    <w:rsid w:val="00293955"/>
    <w:rsid w:val="00293E95"/>
    <w:rsid w:val="00294284"/>
    <w:rsid w:val="002944A4"/>
    <w:rsid w:val="00296FD7"/>
    <w:rsid w:val="00297227"/>
    <w:rsid w:val="00297A67"/>
    <w:rsid w:val="002A0E23"/>
    <w:rsid w:val="002A1E1E"/>
    <w:rsid w:val="002A5ED6"/>
    <w:rsid w:val="002B060F"/>
    <w:rsid w:val="002B0BAB"/>
    <w:rsid w:val="002B171A"/>
    <w:rsid w:val="002B211D"/>
    <w:rsid w:val="002B2DAB"/>
    <w:rsid w:val="002B325E"/>
    <w:rsid w:val="002B78A7"/>
    <w:rsid w:val="002B7B62"/>
    <w:rsid w:val="002C0751"/>
    <w:rsid w:val="002C0E35"/>
    <w:rsid w:val="002C2B1C"/>
    <w:rsid w:val="002C4136"/>
    <w:rsid w:val="002C4ED1"/>
    <w:rsid w:val="002C59BA"/>
    <w:rsid w:val="002C6D43"/>
    <w:rsid w:val="002C72C5"/>
    <w:rsid w:val="002D0076"/>
    <w:rsid w:val="002D1591"/>
    <w:rsid w:val="002D21C2"/>
    <w:rsid w:val="002D3017"/>
    <w:rsid w:val="002D3475"/>
    <w:rsid w:val="002D3D4F"/>
    <w:rsid w:val="002D5717"/>
    <w:rsid w:val="002D591A"/>
    <w:rsid w:val="002D5E40"/>
    <w:rsid w:val="002D6FB3"/>
    <w:rsid w:val="002E03AB"/>
    <w:rsid w:val="002E3C2D"/>
    <w:rsid w:val="002E4B55"/>
    <w:rsid w:val="002E4BDD"/>
    <w:rsid w:val="002E6856"/>
    <w:rsid w:val="002E7808"/>
    <w:rsid w:val="002E7A43"/>
    <w:rsid w:val="002F034C"/>
    <w:rsid w:val="002F13AF"/>
    <w:rsid w:val="002F1C98"/>
    <w:rsid w:val="002F26F0"/>
    <w:rsid w:val="002F35F2"/>
    <w:rsid w:val="002F447B"/>
    <w:rsid w:val="002F4EE8"/>
    <w:rsid w:val="002F5F27"/>
    <w:rsid w:val="002F66A5"/>
    <w:rsid w:val="002F6E7A"/>
    <w:rsid w:val="0030024D"/>
    <w:rsid w:val="00301591"/>
    <w:rsid w:val="00301E69"/>
    <w:rsid w:val="00302A04"/>
    <w:rsid w:val="0030364D"/>
    <w:rsid w:val="00304D14"/>
    <w:rsid w:val="00305D10"/>
    <w:rsid w:val="0030629C"/>
    <w:rsid w:val="00306B09"/>
    <w:rsid w:val="00306C0B"/>
    <w:rsid w:val="003103EE"/>
    <w:rsid w:val="00310BF9"/>
    <w:rsid w:val="00311DD9"/>
    <w:rsid w:val="00313513"/>
    <w:rsid w:val="00313D3C"/>
    <w:rsid w:val="00314B81"/>
    <w:rsid w:val="003152F4"/>
    <w:rsid w:val="00315A69"/>
    <w:rsid w:val="00315F44"/>
    <w:rsid w:val="00317947"/>
    <w:rsid w:val="00320446"/>
    <w:rsid w:val="00322CA1"/>
    <w:rsid w:val="00322D3F"/>
    <w:rsid w:val="00326440"/>
    <w:rsid w:val="003279D4"/>
    <w:rsid w:val="003310AD"/>
    <w:rsid w:val="00331928"/>
    <w:rsid w:val="00332A6A"/>
    <w:rsid w:val="00333AEA"/>
    <w:rsid w:val="00333ED7"/>
    <w:rsid w:val="00333FFD"/>
    <w:rsid w:val="0033500D"/>
    <w:rsid w:val="00335B1C"/>
    <w:rsid w:val="00335F74"/>
    <w:rsid w:val="00336219"/>
    <w:rsid w:val="00342336"/>
    <w:rsid w:val="003427FB"/>
    <w:rsid w:val="00344146"/>
    <w:rsid w:val="003448EE"/>
    <w:rsid w:val="00345301"/>
    <w:rsid w:val="00346888"/>
    <w:rsid w:val="00347004"/>
    <w:rsid w:val="003478E5"/>
    <w:rsid w:val="00347C13"/>
    <w:rsid w:val="00350D34"/>
    <w:rsid w:val="0035145E"/>
    <w:rsid w:val="003517E0"/>
    <w:rsid w:val="003522C6"/>
    <w:rsid w:val="00352653"/>
    <w:rsid w:val="00352A8F"/>
    <w:rsid w:val="00353A55"/>
    <w:rsid w:val="0035459C"/>
    <w:rsid w:val="00354AF8"/>
    <w:rsid w:val="00354F04"/>
    <w:rsid w:val="00354F26"/>
    <w:rsid w:val="0035520E"/>
    <w:rsid w:val="00355A27"/>
    <w:rsid w:val="00356922"/>
    <w:rsid w:val="00356E6C"/>
    <w:rsid w:val="00357895"/>
    <w:rsid w:val="0036048F"/>
    <w:rsid w:val="00360DEB"/>
    <w:rsid w:val="0036160C"/>
    <w:rsid w:val="00363143"/>
    <w:rsid w:val="00363293"/>
    <w:rsid w:val="00364D81"/>
    <w:rsid w:val="00364F77"/>
    <w:rsid w:val="0036527D"/>
    <w:rsid w:val="00365498"/>
    <w:rsid w:val="00366B91"/>
    <w:rsid w:val="00367552"/>
    <w:rsid w:val="003675DD"/>
    <w:rsid w:val="00367B77"/>
    <w:rsid w:val="00370348"/>
    <w:rsid w:val="003719F6"/>
    <w:rsid w:val="0037272D"/>
    <w:rsid w:val="00375D3C"/>
    <w:rsid w:val="00377B5B"/>
    <w:rsid w:val="00380C87"/>
    <w:rsid w:val="00381935"/>
    <w:rsid w:val="003826DF"/>
    <w:rsid w:val="00382EE7"/>
    <w:rsid w:val="00383261"/>
    <w:rsid w:val="0038339C"/>
    <w:rsid w:val="00384A4E"/>
    <w:rsid w:val="00384EED"/>
    <w:rsid w:val="00385944"/>
    <w:rsid w:val="00385D86"/>
    <w:rsid w:val="00390A27"/>
    <w:rsid w:val="00394C6A"/>
    <w:rsid w:val="003A1839"/>
    <w:rsid w:val="003A33BF"/>
    <w:rsid w:val="003A3420"/>
    <w:rsid w:val="003A4871"/>
    <w:rsid w:val="003A611B"/>
    <w:rsid w:val="003A7040"/>
    <w:rsid w:val="003B06E2"/>
    <w:rsid w:val="003B155B"/>
    <w:rsid w:val="003B1E6C"/>
    <w:rsid w:val="003B29E6"/>
    <w:rsid w:val="003B39EB"/>
    <w:rsid w:val="003B4A09"/>
    <w:rsid w:val="003B4A32"/>
    <w:rsid w:val="003B4E6B"/>
    <w:rsid w:val="003B4F61"/>
    <w:rsid w:val="003B5010"/>
    <w:rsid w:val="003B6719"/>
    <w:rsid w:val="003B7A5F"/>
    <w:rsid w:val="003C018A"/>
    <w:rsid w:val="003C04D0"/>
    <w:rsid w:val="003C30A2"/>
    <w:rsid w:val="003C3E78"/>
    <w:rsid w:val="003C3F5F"/>
    <w:rsid w:val="003C6832"/>
    <w:rsid w:val="003C6FD5"/>
    <w:rsid w:val="003D0105"/>
    <w:rsid w:val="003D02F0"/>
    <w:rsid w:val="003D161F"/>
    <w:rsid w:val="003D44EB"/>
    <w:rsid w:val="003D47D9"/>
    <w:rsid w:val="003D6A39"/>
    <w:rsid w:val="003D79CB"/>
    <w:rsid w:val="003E1D7F"/>
    <w:rsid w:val="003E30AC"/>
    <w:rsid w:val="003E3753"/>
    <w:rsid w:val="003E5FAD"/>
    <w:rsid w:val="003E7B4D"/>
    <w:rsid w:val="003F14B0"/>
    <w:rsid w:val="003F2728"/>
    <w:rsid w:val="003F3A5E"/>
    <w:rsid w:val="003F3F24"/>
    <w:rsid w:val="003F41B1"/>
    <w:rsid w:val="003F44EB"/>
    <w:rsid w:val="003F4617"/>
    <w:rsid w:val="003F4E8A"/>
    <w:rsid w:val="003F5E10"/>
    <w:rsid w:val="003F6FF0"/>
    <w:rsid w:val="00402153"/>
    <w:rsid w:val="00403D63"/>
    <w:rsid w:val="004041E4"/>
    <w:rsid w:val="0040431C"/>
    <w:rsid w:val="004057F6"/>
    <w:rsid w:val="0040587F"/>
    <w:rsid w:val="00405A75"/>
    <w:rsid w:val="00405B17"/>
    <w:rsid w:val="00406567"/>
    <w:rsid w:val="00407678"/>
    <w:rsid w:val="0041297A"/>
    <w:rsid w:val="00414054"/>
    <w:rsid w:val="00415474"/>
    <w:rsid w:val="004170DA"/>
    <w:rsid w:val="00417645"/>
    <w:rsid w:val="004179BE"/>
    <w:rsid w:val="00420F4A"/>
    <w:rsid w:val="0042143B"/>
    <w:rsid w:val="00421802"/>
    <w:rsid w:val="004224DC"/>
    <w:rsid w:val="00424C27"/>
    <w:rsid w:val="00424EF0"/>
    <w:rsid w:val="004252F6"/>
    <w:rsid w:val="004256FA"/>
    <w:rsid w:val="004275B4"/>
    <w:rsid w:val="0043140D"/>
    <w:rsid w:val="004319EE"/>
    <w:rsid w:val="0043411E"/>
    <w:rsid w:val="004356F7"/>
    <w:rsid w:val="00435BC7"/>
    <w:rsid w:val="00437FC7"/>
    <w:rsid w:val="00441757"/>
    <w:rsid w:val="00442026"/>
    <w:rsid w:val="00442916"/>
    <w:rsid w:val="00442C70"/>
    <w:rsid w:val="0044322C"/>
    <w:rsid w:val="00443593"/>
    <w:rsid w:val="004435C5"/>
    <w:rsid w:val="00443ECE"/>
    <w:rsid w:val="00444498"/>
    <w:rsid w:val="00444779"/>
    <w:rsid w:val="004508FB"/>
    <w:rsid w:val="0045363A"/>
    <w:rsid w:val="00453EA1"/>
    <w:rsid w:val="00454AF3"/>
    <w:rsid w:val="00456608"/>
    <w:rsid w:val="00456763"/>
    <w:rsid w:val="0046010F"/>
    <w:rsid w:val="0046043A"/>
    <w:rsid w:val="00462733"/>
    <w:rsid w:val="00462C6E"/>
    <w:rsid w:val="0046555B"/>
    <w:rsid w:val="00466C1E"/>
    <w:rsid w:val="00467B7E"/>
    <w:rsid w:val="004731EE"/>
    <w:rsid w:val="00475E3E"/>
    <w:rsid w:val="004772D9"/>
    <w:rsid w:val="004804B1"/>
    <w:rsid w:val="00480708"/>
    <w:rsid w:val="00482973"/>
    <w:rsid w:val="004845D4"/>
    <w:rsid w:val="00484B48"/>
    <w:rsid w:val="004856FD"/>
    <w:rsid w:val="00487CCA"/>
    <w:rsid w:val="00490A6F"/>
    <w:rsid w:val="00490C25"/>
    <w:rsid w:val="00491846"/>
    <w:rsid w:val="00491E24"/>
    <w:rsid w:val="00492CF5"/>
    <w:rsid w:val="004933F1"/>
    <w:rsid w:val="00493D88"/>
    <w:rsid w:val="0049424A"/>
    <w:rsid w:val="0049485D"/>
    <w:rsid w:val="00495A76"/>
    <w:rsid w:val="00495E92"/>
    <w:rsid w:val="00495EE0"/>
    <w:rsid w:val="0049794D"/>
    <w:rsid w:val="00497DB5"/>
    <w:rsid w:val="004A5A91"/>
    <w:rsid w:val="004A7007"/>
    <w:rsid w:val="004A7FFC"/>
    <w:rsid w:val="004B07AA"/>
    <w:rsid w:val="004B0D3B"/>
    <w:rsid w:val="004B0DAF"/>
    <w:rsid w:val="004B0DE7"/>
    <w:rsid w:val="004B340F"/>
    <w:rsid w:val="004B3592"/>
    <w:rsid w:val="004B3EE1"/>
    <w:rsid w:val="004B4FB9"/>
    <w:rsid w:val="004B512F"/>
    <w:rsid w:val="004B5215"/>
    <w:rsid w:val="004B5965"/>
    <w:rsid w:val="004B60FD"/>
    <w:rsid w:val="004B7D21"/>
    <w:rsid w:val="004C1BF6"/>
    <w:rsid w:val="004C3ACA"/>
    <w:rsid w:val="004C41E7"/>
    <w:rsid w:val="004C6A09"/>
    <w:rsid w:val="004D070E"/>
    <w:rsid w:val="004D1221"/>
    <w:rsid w:val="004D1B5E"/>
    <w:rsid w:val="004D22B4"/>
    <w:rsid w:val="004D241D"/>
    <w:rsid w:val="004D4646"/>
    <w:rsid w:val="004D5A1D"/>
    <w:rsid w:val="004D77BD"/>
    <w:rsid w:val="004E0102"/>
    <w:rsid w:val="004E0490"/>
    <w:rsid w:val="004E3018"/>
    <w:rsid w:val="004E46A8"/>
    <w:rsid w:val="004E5EF3"/>
    <w:rsid w:val="004E6536"/>
    <w:rsid w:val="004F058E"/>
    <w:rsid w:val="004F0796"/>
    <w:rsid w:val="004F0CC9"/>
    <w:rsid w:val="004F0D9B"/>
    <w:rsid w:val="004F0FBA"/>
    <w:rsid w:val="004F284F"/>
    <w:rsid w:val="004F407D"/>
    <w:rsid w:val="004F6F80"/>
    <w:rsid w:val="004F7045"/>
    <w:rsid w:val="0050006F"/>
    <w:rsid w:val="005002BB"/>
    <w:rsid w:val="0050149C"/>
    <w:rsid w:val="005022D8"/>
    <w:rsid w:val="00503F50"/>
    <w:rsid w:val="00504A11"/>
    <w:rsid w:val="00504A6A"/>
    <w:rsid w:val="005063B3"/>
    <w:rsid w:val="005064DF"/>
    <w:rsid w:val="00506DB8"/>
    <w:rsid w:val="00507FC3"/>
    <w:rsid w:val="0051064C"/>
    <w:rsid w:val="0051108C"/>
    <w:rsid w:val="00511395"/>
    <w:rsid w:val="00511E76"/>
    <w:rsid w:val="00512CFC"/>
    <w:rsid w:val="00512D28"/>
    <w:rsid w:val="005135D6"/>
    <w:rsid w:val="00513697"/>
    <w:rsid w:val="00513786"/>
    <w:rsid w:val="005157A2"/>
    <w:rsid w:val="00516D7A"/>
    <w:rsid w:val="00517447"/>
    <w:rsid w:val="00517846"/>
    <w:rsid w:val="00520274"/>
    <w:rsid w:val="00520581"/>
    <w:rsid w:val="005219C7"/>
    <w:rsid w:val="00522B05"/>
    <w:rsid w:val="00522D0D"/>
    <w:rsid w:val="00522E58"/>
    <w:rsid w:val="00522FFE"/>
    <w:rsid w:val="00523126"/>
    <w:rsid w:val="00523BAD"/>
    <w:rsid w:val="00523D09"/>
    <w:rsid w:val="00523E32"/>
    <w:rsid w:val="00524B42"/>
    <w:rsid w:val="00525C6A"/>
    <w:rsid w:val="00526227"/>
    <w:rsid w:val="0052669E"/>
    <w:rsid w:val="0053039E"/>
    <w:rsid w:val="005327D6"/>
    <w:rsid w:val="00533235"/>
    <w:rsid w:val="00533E06"/>
    <w:rsid w:val="00533EF8"/>
    <w:rsid w:val="005363FD"/>
    <w:rsid w:val="00536D58"/>
    <w:rsid w:val="00537396"/>
    <w:rsid w:val="00540A9D"/>
    <w:rsid w:val="00541BD7"/>
    <w:rsid w:val="00543862"/>
    <w:rsid w:val="005442A9"/>
    <w:rsid w:val="00546335"/>
    <w:rsid w:val="00547933"/>
    <w:rsid w:val="00550D0F"/>
    <w:rsid w:val="005513C9"/>
    <w:rsid w:val="00551BC5"/>
    <w:rsid w:val="00551F84"/>
    <w:rsid w:val="005522F7"/>
    <w:rsid w:val="00552379"/>
    <w:rsid w:val="0055284A"/>
    <w:rsid w:val="00554537"/>
    <w:rsid w:val="00555AA7"/>
    <w:rsid w:val="00555D30"/>
    <w:rsid w:val="00556C2A"/>
    <w:rsid w:val="00557C33"/>
    <w:rsid w:val="0056180E"/>
    <w:rsid w:val="00562284"/>
    <w:rsid w:val="005639B0"/>
    <w:rsid w:val="00564268"/>
    <w:rsid w:val="00564BA7"/>
    <w:rsid w:val="00565E0D"/>
    <w:rsid w:val="0056644A"/>
    <w:rsid w:val="00566CDA"/>
    <w:rsid w:val="00567F66"/>
    <w:rsid w:val="00570839"/>
    <w:rsid w:val="0057204C"/>
    <w:rsid w:val="00573597"/>
    <w:rsid w:val="00573821"/>
    <w:rsid w:val="00574338"/>
    <w:rsid w:val="00574355"/>
    <w:rsid w:val="00574609"/>
    <w:rsid w:val="00574727"/>
    <w:rsid w:val="00574CED"/>
    <w:rsid w:val="005752D3"/>
    <w:rsid w:val="005757D0"/>
    <w:rsid w:val="0057793C"/>
    <w:rsid w:val="00577E32"/>
    <w:rsid w:val="00577F0C"/>
    <w:rsid w:val="00580281"/>
    <w:rsid w:val="005802E8"/>
    <w:rsid w:val="0058088D"/>
    <w:rsid w:val="00580F77"/>
    <w:rsid w:val="00581C45"/>
    <w:rsid w:val="0058336C"/>
    <w:rsid w:val="00583EF7"/>
    <w:rsid w:val="0058577C"/>
    <w:rsid w:val="00586866"/>
    <w:rsid w:val="00587733"/>
    <w:rsid w:val="00590704"/>
    <w:rsid w:val="005907AA"/>
    <w:rsid w:val="0059083E"/>
    <w:rsid w:val="00590F31"/>
    <w:rsid w:val="005917D1"/>
    <w:rsid w:val="00591A6E"/>
    <w:rsid w:val="0059761E"/>
    <w:rsid w:val="005A10FD"/>
    <w:rsid w:val="005A3543"/>
    <w:rsid w:val="005A4268"/>
    <w:rsid w:val="005A5394"/>
    <w:rsid w:val="005A5479"/>
    <w:rsid w:val="005A6E04"/>
    <w:rsid w:val="005B12C0"/>
    <w:rsid w:val="005B15BF"/>
    <w:rsid w:val="005B1A70"/>
    <w:rsid w:val="005B3FD1"/>
    <w:rsid w:val="005B4D30"/>
    <w:rsid w:val="005B67DF"/>
    <w:rsid w:val="005B70A6"/>
    <w:rsid w:val="005C22FC"/>
    <w:rsid w:val="005C3895"/>
    <w:rsid w:val="005C3D7C"/>
    <w:rsid w:val="005C50C9"/>
    <w:rsid w:val="005C54E7"/>
    <w:rsid w:val="005C58A3"/>
    <w:rsid w:val="005C672C"/>
    <w:rsid w:val="005C7F1D"/>
    <w:rsid w:val="005D1988"/>
    <w:rsid w:val="005D31D8"/>
    <w:rsid w:val="005D4632"/>
    <w:rsid w:val="005D4A8B"/>
    <w:rsid w:val="005D5E17"/>
    <w:rsid w:val="005D6387"/>
    <w:rsid w:val="005D63EF"/>
    <w:rsid w:val="005D6AFC"/>
    <w:rsid w:val="005D6DA0"/>
    <w:rsid w:val="005D7659"/>
    <w:rsid w:val="005E026E"/>
    <w:rsid w:val="005E0B84"/>
    <w:rsid w:val="005E1116"/>
    <w:rsid w:val="005E1561"/>
    <w:rsid w:val="005E15C2"/>
    <w:rsid w:val="005E2966"/>
    <w:rsid w:val="005E2FA1"/>
    <w:rsid w:val="005E403C"/>
    <w:rsid w:val="005E4BB6"/>
    <w:rsid w:val="005E4C99"/>
    <w:rsid w:val="005E4F3B"/>
    <w:rsid w:val="005E50FD"/>
    <w:rsid w:val="005E6F23"/>
    <w:rsid w:val="005E7161"/>
    <w:rsid w:val="005F06C4"/>
    <w:rsid w:val="005F1B7A"/>
    <w:rsid w:val="005F1D41"/>
    <w:rsid w:val="005F3D69"/>
    <w:rsid w:val="005F5368"/>
    <w:rsid w:val="005F54BD"/>
    <w:rsid w:val="005F675C"/>
    <w:rsid w:val="00601590"/>
    <w:rsid w:val="00601B2A"/>
    <w:rsid w:val="00602A10"/>
    <w:rsid w:val="006040E5"/>
    <w:rsid w:val="006046A2"/>
    <w:rsid w:val="00604AD4"/>
    <w:rsid w:val="00604EBC"/>
    <w:rsid w:val="0060560E"/>
    <w:rsid w:val="00605D2F"/>
    <w:rsid w:val="00607036"/>
    <w:rsid w:val="006125EE"/>
    <w:rsid w:val="00614E04"/>
    <w:rsid w:val="00615237"/>
    <w:rsid w:val="006172E2"/>
    <w:rsid w:val="00617F11"/>
    <w:rsid w:val="00621060"/>
    <w:rsid w:val="006226C9"/>
    <w:rsid w:val="006229AC"/>
    <w:rsid w:val="0062398B"/>
    <w:rsid w:val="006243D7"/>
    <w:rsid w:val="00626088"/>
    <w:rsid w:val="00627217"/>
    <w:rsid w:val="00627924"/>
    <w:rsid w:val="00630C95"/>
    <w:rsid w:val="0063132B"/>
    <w:rsid w:val="00631BA4"/>
    <w:rsid w:val="00632FEE"/>
    <w:rsid w:val="00633E49"/>
    <w:rsid w:val="00634FDD"/>
    <w:rsid w:val="006352E6"/>
    <w:rsid w:val="0063584C"/>
    <w:rsid w:val="00635950"/>
    <w:rsid w:val="00635D7A"/>
    <w:rsid w:val="006379CB"/>
    <w:rsid w:val="006401A0"/>
    <w:rsid w:val="00643735"/>
    <w:rsid w:val="00643798"/>
    <w:rsid w:val="00643800"/>
    <w:rsid w:val="00644260"/>
    <w:rsid w:val="00644BAB"/>
    <w:rsid w:val="006457D8"/>
    <w:rsid w:val="006501E0"/>
    <w:rsid w:val="0065045A"/>
    <w:rsid w:val="00651E2A"/>
    <w:rsid w:val="006533AE"/>
    <w:rsid w:val="00654835"/>
    <w:rsid w:val="00655D9F"/>
    <w:rsid w:val="006567A5"/>
    <w:rsid w:val="00656E06"/>
    <w:rsid w:val="00660B77"/>
    <w:rsid w:val="00660FEE"/>
    <w:rsid w:val="00661CC9"/>
    <w:rsid w:val="006635A9"/>
    <w:rsid w:val="0066428B"/>
    <w:rsid w:val="00665455"/>
    <w:rsid w:val="006677CA"/>
    <w:rsid w:val="00667FAF"/>
    <w:rsid w:val="00670FED"/>
    <w:rsid w:val="00671DEA"/>
    <w:rsid w:val="00672401"/>
    <w:rsid w:val="00672F4A"/>
    <w:rsid w:val="006743E6"/>
    <w:rsid w:val="006756FA"/>
    <w:rsid w:val="00675CFB"/>
    <w:rsid w:val="00676FD2"/>
    <w:rsid w:val="006774AD"/>
    <w:rsid w:val="0068026A"/>
    <w:rsid w:val="00680AA0"/>
    <w:rsid w:val="006810CA"/>
    <w:rsid w:val="0068347C"/>
    <w:rsid w:val="00685B83"/>
    <w:rsid w:val="00685C96"/>
    <w:rsid w:val="006860E1"/>
    <w:rsid w:val="006870DE"/>
    <w:rsid w:val="00687EEB"/>
    <w:rsid w:val="00691522"/>
    <w:rsid w:val="00692B90"/>
    <w:rsid w:val="00693CB0"/>
    <w:rsid w:val="006946DC"/>
    <w:rsid w:val="006949AB"/>
    <w:rsid w:val="00695F3B"/>
    <w:rsid w:val="00697C38"/>
    <w:rsid w:val="006A0535"/>
    <w:rsid w:val="006A0B2E"/>
    <w:rsid w:val="006A1460"/>
    <w:rsid w:val="006A1903"/>
    <w:rsid w:val="006A3278"/>
    <w:rsid w:val="006A4AD1"/>
    <w:rsid w:val="006A54F4"/>
    <w:rsid w:val="006A5CF6"/>
    <w:rsid w:val="006A6A9C"/>
    <w:rsid w:val="006A6BB1"/>
    <w:rsid w:val="006A70A5"/>
    <w:rsid w:val="006B092E"/>
    <w:rsid w:val="006B0E45"/>
    <w:rsid w:val="006B1080"/>
    <w:rsid w:val="006B2D3D"/>
    <w:rsid w:val="006B3569"/>
    <w:rsid w:val="006B6913"/>
    <w:rsid w:val="006C0389"/>
    <w:rsid w:val="006C07A7"/>
    <w:rsid w:val="006C1767"/>
    <w:rsid w:val="006C1F4D"/>
    <w:rsid w:val="006C2E41"/>
    <w:rsid w:val="006C3B5B"/>
    <w:rsid w:val="006C4AC7"/>
    <w:rsid w:val="006C4B39"/>
    <w:rsid w:val="006C5B99"/>
    <w:rsid w:val="006C5E47"/>
    <w:rsid w:val="006C659B"/>
    <w:rsid w:val="006C6F1F"/>
    <w:rsid w:val="006C6FE2"/>
    <w:rsid w:val="006D080E"/>
    <w:rsid w:val="006D0CCD"/>
    <w:rsid w:val="006D1E2E"/>
    <w:rsid w:val="006D3AEF"/>
    <w:rsid w:val="006D3FBC"/>
    <w:rsid w:val="006D446A"/>
    <w:rsid w:val="006D5570"/>
    <w:rsid w:val="006D6289"/>
    <w:rsid w:val="006D7404"/>
    <w:rsid w:val="006D7871"/>
    <w:rsid w:val="006E2412"/>
    <w:rsid w:val="006E41DE"/>
    <w:rsid w:val="006E503F"/>
    <w:rsid w:val="006E5890"/>
    <w:rsid w:val="006E602B"/>
    <w:rsid w:val="006E6CA3"/>
    <w:rsid w:val="006E7778"/>
    <w:rsid w:val="006F01BE"/>
    <w:rsid w:val="006F26F3"/>
    <w:rsid w:val="006F36F2"/>
    <w:rsid w:val="006F4EA0"/>
    <w:rsid w:val="006F4EBC"/>
    <w:rsid w:val="006F58EF"/>
    <w:rsid w:val="006F66A6"/>
    <w:rsid w:val="006F69C5"/>
    <w:rsid w:val="00701CF9"/>
    <w:rsid w:val="00701D8E"/>
    <w:rsid w:val="0070280D"/>
    <w:rsid w:val="00705199"/>
    <w:rsid w:val="007060F6"/>
    <w:rsid w:val="00706182"/>
    <w:rsid w:val="0070629C"/>
    <w:rsid w:val="00710272"/>
    <w:rsid w:val="00711898"/>
    <w:rsid w:val="00711AE6"/>
    <w:rsid w:val="00711B0F"/>
    <w:rsid w:val="00711C53"/>
    <w:rsid w:val="00712453"/>
    <w:rsid w:val="00712742"/>
    <w:rsid w:val="00712979"/>
    <w:rsid w:val="00715257"/>
    <w:rsid w:val="0071554A"/>
    <w:rsid w:val="00715DFE"/>
    <w:rsid w:val="00722DF3"/>
    <w:rsid w:val="00723225"/>
    <w:rsid w:val="007237BE"/>
    <w:rsid w:val="007250AA"/>
    <w:rsid w:val="00725127"/>
    <w:rsid w:val="007276F5"/>
    <w:rsid w:val="00727D1D"/>
    <w:rsid w:val="0073167A"/>
    <w:rsid w:val="00731C92"/>
    <w:rsid w:val="00732326"/>
    <w:rsid w:val="007329B4"/>
    <w:rsid w:val="00732A59"/>
    <w:rsid w:val="00733D20"/>
    <w:rsid w:val="007352DD"/>
    <w:rsid w:val="00735402"/>
    <w:rsid w:val="00736911"/>
    <w:rsid w:val="00737AFF"/>
    <w:rsid w:val="00737C05"/>
    <w:rsid w:val="00741F75"/>
    <w:rsid w:val="00743CE0"/>
    <w:rsid w:val="00745EDC"/>
    <w:rsid w:val="00746968"/>
    <w:rsid w:val="007504F1"/>
    <w:rsid w:val="00750ED3"/>
    <w:rsid w:val="00750FD5"/>
    <w:rsid w:val="00752C2B"/>
    <w:rsid w:val="00752D66"/>
    <w:rsid w:val="00752EF7"/>
    <w:rsid w:val="0075322A"/>
    <w:rsid w:val="0075366B"/>
    <w:rsid w:val="00753B3B"/>
    <w:rsid w:val="007546BD"/>
    <w:rsid w:val="0075516C"/>
    <w:rsid w:val="00756AAA"/>
    <w:rsid w:val="0075744D"/>
    <w:rsid w:val="00757612"/>
    <w:rsid w:val="007612A9"/>
    <w:rsid w:val="00761E65"/>
    <w:rsid w:val="0076201C"/>
    <w:rsid w:val="0076463E"/>
    <w:rsid w:val="00764D2E"/>
    <w:rsid w:val="007653F1"/>
    <w:rsid w:val="007679CB"/>
    <w:rsid w:val="0077070B"/>
    <w:rsid w:val="00770ACC"/>
    <w:rsid w:val="007722EC"/>
    <w:rsid w:val="00772C37"/>
    <w:rsid w:val="00773BCA"/>
    <w:rsid w:val="00774591"/>
    <w:rsid w:val="007745A3"/>
    <w:rsid w:val="00775172"/>
    <w:rsid w:val="007753F7"/>
    <w:rsid w:val="00775847"/>
    <w:rsid w:val="00775CB2"/>
    <w:rsid w:val="00777614"/>
    <w:rsid w:val="00780169"/>
    <w:rsid w:val="00784691"/>
    <w:rsid w:val="00784B93"/>
    <w:rsid w:val="00784F6B"/>
    <w:rsid w:val="0078786D"/>
    <w:rsid w:val="00787E08"/>
    <w:rsid w:val="00787FCC"/>
    <w:rsid w:val="00791056"/>
    <w:rsid w:val="00794C39"/>
    <w:rsid w:val="00794FED"/>
    <w:rsid w:val="00795C40"/>
    <w:rsid w:val="00795D9E"/>
    <w:rsid w:val="007A05CF"/>
    <w:rsid w:val="007A2EEE"/>
    <w:rsid w:val="007A50C3"/>
    <w:rsid w:val="007A5607"/>
    <w:rsid w:val="007A63ED"/>
    <w:rsid w:val="007A6FC9"/>
    <w:rsid w:val="007B1BED"/>
    <w:rsid w:val="007B28AD"/>
    <w:rsid w:val="007B29C0"/>
    <w:rsid w:val="007B3D06"/>
    <w:rsid w:val="007B4ADD"/>
    <w:rsid w:val="007B66A8"/>
    <w:rsid w:val="007B7759"/>
    <w:rsid w:val="007B784D"/>
    <w:rsid w:val="007B7F3A"/>
    <w:rsid w:val="007C0223"/>
    <w:rsid w:val="007C158E"/>
    <w:rsid w:val="007C1C09"/>
    <w:rsid w:val="007C2531"/>
    <w:rsid w:val="007C71F0"/>
    <w:rsid w:val="007C726A"/>
    <w:rsid w:val="007C7BA0"/>
    <w:rsid w:val="007C7DE7"/>
    <w:rsid w:val="007D1AEE"/>
    <w:rsid w:val="007D1D8D"/>
    <w:rsid w:val="007D200E"/>
    <w:rsid w:val="007D2D7C"/>
    <w:rsid w:val="007D49FB"/>
    <w:rsid w:val="007D5144"/>
    <w:rsid w:val="007D5CD7"/>
    <w:rsid w:val="007E2F8C"/>
    <w:rsid w:val="007E5475"/>
    <w:rsid w:val="007E57AB"/>
    <w:rsid w:val="007E6775"/>
    <w:rsid w:val="007E69C7"/>
    <w:rsid w:val="007E6C4B"/>
    <w:rsid w:val="007E7E63"/>
    <w:rsid w:val="007F0405"/>
    <w:rsid w:val="007F3ABA"/>
    <w:rsid w:val="007F3F92"/>
    <w:rsid w:val="007F5760"/>
    <w:rsid w:val="008005F9"/>
    <w:rsid w:val="00801B99"/>
    <w:rsid w:val="0080322A"/>
    <w:rsid w:val="00803782"/>
    <w:rsid w:val="00805609"/>
    <w:rsid w:val="00805DC9"/>
    <w:rsid w:val="0080670F"/>
    <w:rsid w:val="00810488"/>
    <w:rsid w:val="00811CCD"/>
    <w:rsid w:val="008123E5"/>
    <w:rsid w:val="0081267B"/>
    <w:rsid w:val="00812CBF"/>
    <w:rsid w:val="008133AD"/>
    <w:rsid w:val="00813A79"/>
    <w:rsid w:val="0081465D"/>
    <w:rsid w:val="00814697"/>
    <w:rsid w:val="00814F2F"/>
    <w:rsid w:val="008165A9"/>
    <w:rsid w:val="00817200"/>
    <w:rsid w:val="008177E8"/>
    <w:rsid w:val="00817997"/>
    <w:rsid w:val="0082075E"/>
    <w:rsid w:val="00820CBC"/>
    <w:rsid w:val="008211E9"/>
    <w:rsid w:val="008229B6"/>
    <w:rsid w:val="00822A7A"/>
    <w:rsid w:val="008231F0"/>
    <w:rsid w:val="008233BC"/>
    <w:rsid w:val="008236BE"/>
    <w:rsid w:val="00823B64"/>
    <w:rsid w:val="00823F6F"/>
    <w:rsid w:val="00824A9A"/>
    <w:rsid w:val="00824BEC"/>
    <w:rsid w:val="00825147"/>
    <w:rsid w:val="00825733"/>
    <w:rsid w:val="00825CF2"/>
    <w:rsid w:val="00826352"/>
    <w:rsid w:val="0082646A"/>
    <w:rsid w:val="00827556"/>
    <w:rsid w:val="00830A8A"/>
    <w:rsid w:val="00831843"/>
    <w:rsid w:val="008319FA"/>
    <w:rsid w:val="00832863"/>
    <w:rsid w:val="00836661"/>
    <w:rsid w:val="008366B9"/>
    <w:rsid w:val="00841968"/>
    <w:rsid w:val="00843C79"/>
    <w:rsid w:val="008441BE"/>
    <w:rsid w:val="00845B6C"/>
    <w:rsid w:val="00845D07"/>
    <w:rsid w:val="0084730F"/>
    <w:rsid w:val="00847A08"/>
    <w:rsid w:val="00847B48"/>
    <w:rsid w:val="0085016D"/>
    <w:rsid w:val="00850AF6"/>
    <w:rsid w:val="008512F7"/>
    <w:rsid w:val="00852453"/>
    <w:rsid w:val="00852BE5"/>
    <w:rsid w:val="00856696"/>
    <w:rsid w:val="00856A02"/>
    <w:rsid w:val="008601D2"/>
    <w:rsid w:val="0086037B"/>
    <w:rsid w:val="0086207E"/>
    <w:rsid w:val="00862A7D"/>
    <w:rsid w:val="00862CA9"/>
    <w:rsid w:val="00862D03"/>
    <w:rsid w:val="00862E6B"/>
    <w:rsid w:val="00863FB2"/>
    <w:rsid w:val="00866F94"/>
    <w:rsid w:val="00867A3C"/>
    <w:rsid w:val="00867D0F"/>
    <w:rsid w:val="00870647"/>
    <w:rsid w:val="008738AA"/>
    <w:rsid w:val="00873D98"/>
    <w:rsid w:val="008751F6"/>
    <w:rsid w:val="00875241"/>
    <w:rsid w:val="00876781"/>
    <w:rsid w:val="00876AFF"/>
    <w:rsid w:val="00876BF1"/>
    <w:rsid w:val="00876BFF"/>
    <w:rsid w:val="00877627"/>
    <w:rsid w:val="0088015A"/>
    <w:rsid w:val="00880BC0"/>
    <w:rsid w:val="008811D3"/>
    <w:rsid w:val="0088239B"/>
    <w:rsid w:val="00882402"/>
    <w:rsid w:val="00883F53"/>
    <w:rsid w:val="008846AE"/>
    <w:rsid w:val="00884C7C"/>
    <w:rsid w:val="008868B3"/>
    <w:rsid w:val="00886F51"/>
    <w:rsid w:val="00886FCA"/>
    <w:rsid w:val="008876C9"/>
    <w:rsid w:val="008909D9"/>
    <w:rsid w:val="008934CA"/>
    <w:rsid w:val="0089489B"/>
    <w:rsid w:val="00895E35"/>
    <w:rsid w:val="00895F4D"/>
    <w:rsid w:val="00896835"/>
    <w:rsid w:val="00896CF6"/>
    <w:rsid w:val="00896E3F"/>
    <w:rsid w:val="00896E9B"/>
    <w:rsid w:val="008972CF"/>
    <w:rsid w:val="00897457"/>
    <w:rsid w:val="00897C87"/>
    <w:rsid w:val="008A437E"/>
    <w:rsid w:val="008A4BF1"/>
    <w:rsid w:val="008A5419"/>
    <w:rsid w:val="008A5688"/>
    <w:rsid w:val="008B1AC1"/>
    <w:rsid w:val="008B2158"/>
    <w:rsid w:val="008B232D"/>
    <w:rsid w:val="008B3F4C"/>
    <w:rsid w:val="008B4515"/>
    <w:rsid w:val="008B46CE"/>
    <w:rsid w:val="008B5915"/>
    <w:rsid w:val="008B6CAB"/>
    <w:rsid w:val="008B7033"/>
    <w:rsid w:val="008B70CB"/>
    <w:rsid w:val="008C0AF5"/>
    <w:rsid w:val="008C2D5D"/>
    <w:rsid w:val="008C33F0"/>
    <w:rsid w:val="008C4713"/>
    <w:rsid w:val="008C56C7"/>
    <w:rsid w:val="008C5847"/>
    <w:rsid w:val="008C58FB"/>
    <w:rsid w:val="008C71B9"/>
    <w:rsid w:val="008C7C48"/>
    <w:rsid w:val="008D073E"/>
    <w:rsid w:val="008D2E5B"/>
    <w:rsid w:val="008D3ACA"/>
    <w:rsid w:val="008D43A7"/>
    <w:rsid w:val="008D4B26"/>
    <w:rsid w:val="008D53D0"/>
    <w:rsid w:val="008D59B8"/>
    <w:rsid w:val="008D59D7"/>
    <w:rsid w:val="008D7061"/>
    <w:rsid w:val="008D71F9"/>
    <w:rsid w:val="008D79B0"/>
    <w:rsid w:val="008E090E"/>
    <w:rsid w:val="008E181E"/>
    <w:rsid w:val="008E19ED"/>
    <w:rsid w:val="008E2191"/>
    <w:rsid w:val="008E553B"/>
    <w:rsid w:val="008E5814"/>
    <w:rsid w:val="008E5E51"/>
    <w:rsid w:val="008E665C"/>
    <w:rsid w:val="008E78F9"/>
    <w:rsid w:val="008E7DB7"/>
    <w:rsid w:val="008E7FD9"/>
    <w:rsid w:val="008F2012"/>
    <w:rsid w:val="008F21C5"/>
    <w:rsid w:val="008F340B"/>
    <w:rsid w:val="008F526E"/>
    <w:rsid w:val="008F5F1C"/>
    <w:rsid w:val="008F612A"/>
    <w:rsid w:val="008F6BF9"/>
    <w:rsid w:val="0090036D"/>
    <w:rsid w:val="009011CC"/>
    <w:rsid w:val="00901C5E"/>
    <w:rsid w:val="00901FFC"/>
    <w:rsid w:val="00902A55"/>
    <w:rsid w:val="00902CC3"/>
    <w:rsid w:val="009046E7"/>
    <w:rsid w:val="009055F1"/>
    <w:rsid w:val="009070C6"/>
    <w:rsid w:val="00910195"/>
    <w:rsid w:val="009101A2"/>
    <w:rsid w:val="0091107C"/>
    <w:rsid w:val="009116CD"/>
    <w:rsid w:val="00913B00"/>
    <w:rsid w:val="009147F5"/>
    <w:rsid w:val="00915467"/>
    <w:rsid w:val="009177FC"/>
    <w:rsid w:val="00917DC5"/>
    <w:rsid w:val="00920E6F"/>
    <w:rsid w:val="009244A8"/>
    <w:rsid w:val="00925131"/>
    <w:rsid w:val="009253DB"/>
    <w:rsid w:val="00926C3D"/>
    <w:rsid w:val="009270BA"/>
    <w:rsid w:val="00927D42"/>
    <w:rsid w:val="00930BC2"/>
    <w:rsid w:val="0093311A"/>
    <w:rsid w:val="009332CC"/>
    <w:rsid w:val="00933301"/>
    <w:rsid w:val="0093339A"/>
    <w:rsid w:val="00933441"/>
    <w:rsid w:val="0093356C"/>
    <w:rsid w:val="0093383B"/>
    <w:rsid w:val="00934E31"/>
    <w:rsid w:val="009358FB"/>
    <w:rsid w:val="00941D09"/>
    <w:rsid w:val="00945853"/>
    <w:rsid w:val="00945CB8"/>
    <w:rsid w:val="0094611F"/>
    <w:rsid w:val="00947644"/>
    <w:rsid w:val="0094793C"/>
    <w:rsid w:val="009528DF"/>
    <w:rsid w:val="00953485"/>
    <w:rsid w:val="00953522"/>
    <w:rsid w:val="00953695"/>
    <w:rsid w:val="0095450F"/>
    <w:rsid w:val="009552B2"/>
    <w:rsid w:val="00956D70"/>
    <w:rsid w:val="0096221A"/>
    <w:rsid w:val="00962490"/>
    <w:rsid w:val="00962725"/>
    <w:rsid w:val="0096334F"/>
    <w:rsid w:val="009639B8"/>
    <w:rsid w:val="009704DF"/>
    <w:rsid w:val="009715AC"/>
    <w:rsid w:val="00971DA4"/>
    <w:rsid w:val="00973666"/>
    <w:rsid w:val="00973811"/>
    <w:rsid w:val="009750FC"/>
    <w:rsid w:val="00975586"/>
    <w:rsid w:val="00975631"/>
    <w:rsid w:val="00975D50"/>
    <w:rsid w:val="00975F6F"/>
    <w:rsid w:val="009765A5"/>
    <w:rsid w:val="00982026"/>
    <w:rsid w:val="00982A35"/>
    <w:rsid w:val="00982C63"/>
    <w:rsid w:val="009837D6"/>
    <w:rsid w:val="00984FA1"/>
    <w:rsid w:val="009852F0"/>
    <w:rsid w:val="00985330"/>
    <w:rsid w:val="009865E1"/>
    <w:rsid w:val="00991659"/>
    <w:rsid w:val="00991BBB"/>
    <w:rsid w:val="00991CDA"/>
    <w:rsid w:val="00991CFF"/>
    <w:rsid w:val="009921AB"/>
    <w:rsid w:val="00992573"/>
    <w:rsid w:val="00993474"/>
    <w:rsid w:val="00994148"/>
    <w:rsid w:val="00994699"/>
    <w:rsid w:val="00994DC2"/>
    <w:rsid w:val="0099533F"/>
    <w:rsid w:val="00996600"/>
    <w:rsid w:val="009A0CE2"/>
    <w:rsid w:val="009A35E5"/>
    <w:rsid w:val="009A3D85"/>
    <w:rsid w:val="009A5088"/>
    <w:rsid w:val="009A66FD"/>
    <w:rsid w:val="009A7A2C"/>
    <w:rsid w:val="009B16CE"/>
    <w:rsid w:val="009B24F6"/>
    <w:rsid w:val="009B4446"/>
    <w:rsid w:val="009B51F8"/>
    <w:rsid w:val="009B76F6"/>
    <w:rsid w:val="009B7A02"/>
    <w:rsid w:val="009B7ED1"/>
    <w:rsid w:val="009C1C3B"/>
    <w:rsid w:val="009C38B5"/>
    <w:rsid w:val="009C3942"/>
    <w:rsid w:val="009C3A45"/>
    <w:rsid w:val="009C3A6B"/>
    <w:rsid w:val="009C603E"/>
    <w:rsid w:val="009C6228"/>
    <w:rsid w:val="009C670E"/>
    <w:rsid w:val="009C6978"/>
    <w:rsid w:val="009C77B6"/>
    <w:rsid w:val="009C7926"/>
    <w:rsid w:val="009D1B8A"/>
    <w:rsid w:val="009D1F3D"/>
    <w:rsid w:val="009D2077"/>
    <w:rsid w:val="009D22B1"/>
    <w:rsid w:val="009D3305"/>
    <w:rsid w:val="009D44D6"/>
    <w:rsid w:val="009D5522"/>
    <w:rsid w:val="009D5DAB"/>
    <w:rsid w:val="009D5F8E"/>
    <w:rsid w:val="009D6AE5"/>
    <w:rsid w:val="009E0276"/>
    <w:rsid w:val="009E105C"/>
    <w:rsid w:val="009E2194"/>
    <w:rsid w:val="009E41A0"/>
    <w:rsid w:val="009E6B77"/>
    <w:rsid w:val="009E7611"/>
    <w:rsid w:val="009F1858"/>
    <w:rsid w:val="009F2180"/>
    <w:rsid w:val="009F3641"/>
    <w:rsid w:val="009F3BC4"/>
    <w:rsid w:val="009F4CCB"/>
    <w:rsid w:val="009F5074"/>
    <w:rsid w:val="00A00053"/>
    <w:rsid w:val="00A006D4"/>
    <w:rsid w:val="00A03C72"/>
    <w:rsid w:val="00A05DEB"/>
    <w:rsid w:val="00A069AA"/>
    <w:rsid w:val="00A07087"/>
    <w:rsid w:val="00A07644"/>
    <w:rsid w:val="00A105C5"/>
    <w:rsid w:val="00A11FB0"/>
    <w:rsid w:val="00A129F3"/>
    <w:rsid w:val="00A13D4A"/>
    <w:rsid w:val="00A14AF0"/>
    <w:rsid w:val="00A14BA2"/>
    <w:rsid w:val="00A159AD"/>
    <w:rsid w:val="00A17BCB"/>
    <w:rsid w:val="00A20076"/>
    <w:rsid w:val="00A20DA0"/>
    <w:rsid w:val="00A20DBF"/>
    <w:rsid w:val="00A222EB"/>
    <w:rsid w:val="00A22D3A"/>
    <w:rsid w:val="00A2361A"/>
    <w:rsid w:val="00A23A80"/>
    <w:rsid w:val="00A23FB7"/>
    <w:rsid w:val="00A25768"/>
    <w:rsid w:val="00A25861"/>
    <w:rsid w:val="00A25F4A"/>
    <w:rsid w:val="00A26359"/>
    <w:rsid w:val="00A277B9"/>
    <w:rsid w:val="00A30531"/>
    <w:rsid w:val="00A315B1"/>
    <w:rsid w:val="00A31D53"/>
    <w:rsid w:val="00A3285A"/>
    <w:rsid w:val="00A32FD1"/>
    <w:rsid w:val="00A33442"/>
    <w:rsid w:val="00A3384F"/>
    <w:rsid w:val="00A342E0"/>
    <w:rsid w:val="00A3464E"/>
    <w:rsid w:val="00A37614"/>
    <w:rsid w:val="00A3792A"/>
    <w:rsid w:val="00A4041F"/>
    <w:rsid w:val="00A4495C"/>
    <w:rsid w:val="00A4642C"/>
    <w:rsid w:val="00A46432"/>
    <w:rsid w:val="00A46613"/>
    <w:rsid w:val="00A46661"/>
    <w:rsid w:val="00A467BB"/>
    <w:rsid w:val="00A46D40"/>
    <w:rsid w:val="00A47002"/>
    <w:rsid w:val="00A5139D"/>
    <w:rsid w:val="00A5148F"/>
    <w:rsid w:val="00A5270D"/>
    <w:rsid w:val="00A53517"/>
    <w:rsid w:val="00A53B4F"/>
    <w:rsid w:val="00A54181"/>
    <w:rsid w:val="00A548DF"/>
    <w:rsid w:val="00A550B9"/>
    <w:rsid w:val="00A55B7C"/>
    <w:rsid w:val="00A56305"/>
    <w:rsid w:val="00A56BCB"/>
    <w:rsid w:val="00A56D06"/>
    <w:rsid w:val="00A5738E"/>
    <w:rsid w:val="00A57758"/>
    <w:rsid w:val="00A6108E"/>
    <w:rsid w:val="00A6431D"/>
    <w:rsid w:val="00A645AA"/>
    <w:rsid w:val="00A64A93"/>
    <w:rsid w:val="00A66E86"/>
    <w:rsid w:val="00A7073B"/>
    <w:rsid w:val="00A71360"/>
    <w:rsid w:val="00A71DF1"/>
    <w:rsid w:val="00A73B75"/>
    <w:rsid w:val="00A73B8D"/>
    <w:rsid w:val="00A759FC"/>
    <w:rsid w:val="00A75F26"/>
    <w:rsid w:val="00A7678F"/>
    <w:rsid w:val="00A77B7C"/>
    <w:rsid w:val="00A80155"/>
    <w:rsid w:val="00A80A46"/>
    <w:rsid w:val="00A824BB"/>
    <w:rsid w:val="00A83415"/>
    <w:rsid w:val="00A83429"/>
    <w:rsid w:val="00A8368B"/>
    <w:rsid w:val="00A83F9A"/>
    <w:rsid w:val="00A84015"/>
    <w:rsid w:val="00A84051"/>
    <w:rsid w:val="00A84273"/>
    <w:rsid w:val="00A84CB8"/>
    <w:rsid w:val="00A85DBF"/>
    <w:rsid w:val="00A86986"/>
    <w:rsid w:val="00A908F1"/>
    <w:rsid w:val="00A91629"/>
    <w:rsid w:val="00A92E2C"/>
    <w:rsid w:val="00A92E91"/>
    <w:rsid w:val="00A94C76"/>
    <w:rsid w:val="00A94F28"/>
    <w:rsid w:val="00A95B12"/>
    <w:rsid w:val="00AA04FA"/>
    <w:rsid w:val="00AA0BB2"/>
    <w:rsid w:val="00AA2207"/>
    <w:rsid w:val="00AA2699"/>
    <w:rsid w:val="00AA4640"/>
    <w:rsid w:val="00AA6589"/>
    <w:rsid w:val="00AA7E1B"/>
    <w:rsid w:val="00AB0591"/>
    <w:rsid w:val="00AB0A92"/>
    <w:rsid w:val="00AB14D2"/>
    <w:rsid w:val="00AB2DD7"/>
    <w:rsid w:val="00AB318B"/>
    <w:rsid w:val="00AB3294"/>
    <w:rsid w:val="00AB338F"/>
    <w:rsid w:val="00AB3754"/>
    <w:rsid w:val="00AB3C4C"/>
    <w:rsid w:val="00AB4814"/>
    <w:rsid w:val="00AB4A70"/>
    <w:rsid w:val="00AB6579"/>
    <w:rsid w:val="00AB6B8B"/>
    <w:rsid w:val="00AB7547"/>
    <w:rsid w:val="00AB7FFE"/>
    <w:rsid w:val="00AC07B5"/>
    <w:rsid w:val="00AC0C87"/>
    <w:rsid w:val="00AC23D0"/>
    <w:rsid w:val="00AC2CF4"/>
    <w:rsid w:val="00AC31BF"/>
    <w:rsid w:val="00AC4C3A"/>
    <w:rsid w:val="00AC52F5"/>
    <w:rsid w:val="00AD07E9"/>
    <w:rsid w:val="00AD3EEC"/>
    <w:rsid w:val="00AD4519"/>
    <w:rsid w:val="00AD4C41"/>
    <w:rsid w:val="00AD518A"/>
    <w:rsid w:val="00AD6210"/>
    <w:rsid w:val="00AD6EE6"/>
    <w:rsid w:val="00AD717D"/>
    <w:rsid w:val="00AE006A"/>
    <w:rsid w:val="00AE0257"/>
    <w:rsid w:val="00AE0D81"/>
    <w:rsid w:val="00AE350D"/>
    <w:rsid w:val="00AE3FE5"/>
    <w:rsid w:val="00AE7687"/>
    <w:rsid w:val="00AF0960"/>
    <w:rsid w:val="00AF3CF3"/>
    <w:rsid w:val="00AF3FD7"/>
    <w:rsid w:val="00AF4D3E"/>
    <w:rsid w:val="00AF5303"/>
    <w:rsid w:val="00AF6B8D"/>
    <w:rsid w:val="00AF74D6"/>
    <w:rsid w:val="00AF766C"/>
    <w:rsid w:val="00B00028"/>
    <w:rsid w:val="00B0099A"/>
    <w:rsid w:val="00B01036"/>
    <w:rsid w:val="00B018B5"/>
    <w:rsid w:val="00B02065"/>
    <w:rsid w:val="00B03385"/>
    <w:rsid w:val="00B04947"/>
    <w:rsid w:val="00B05EFE"/>
    <w:rsid w:val="00B05F56"/>
    <w:rsid w:val="00B063FF"/>
    <w:rsid w:val="00B067A6"/>
    <w:rsid w:val="00B06AAE"/>
    <w:rsid w:val="00B06D09"/>
    <w:rsid w:val="00B07C22"/>
    <w:rsid w:val="00B1016B"/>
    <w:rsid w:val="00B11080"/>
    <w:rsid w:val="00B112C8"/>
    <w:rsid w:val="00B1262A"/>
    <w:rsid w:val="00B15452"/>
    <w:rsid w:val="00B16894"/>
    <w:rsid w:val="00B172E3"/>
    <w:rsid w:val="00B21CBB"/>
    <w:rsid w:val="00B21F75"/>
    <w:rsid w:val="00B227C6"/>
    <w:rsid w:val="00B23775"/>
    <w:rsid w:val="00B2380F"/>
    <w:rsid w:val="00B23A31"/>
    <w:rsid w:val="00B23CE2"/>
    <w:rsid w:val="00B25B29"/>
    <w:rsid w:val="00B26937"/>
    <w:rsid w:val="00B27C3E"/>
    <w:rsid w:val="00B303D4"/>
    <w:rsid w:val="00B30531"/>
    <w:rsid w:val="00B305F6"/>
    <w:rsid w:val="00B31678"/>
    <w:rsid w:val="00B3199B"/>
    <w:rsid w:val="00B325DB"/>
    <w:rsid w:val="00B33593"/>
    <w:rsid w:val="00B337C3"/>
    <w:rsid w:val="00B35250"/>
    <w:rsid w:val="00B3567C"/>
    <w:rsid w:val="00B36C38"/>
    <w:rsid w:val="00B40AD8"/>
    <w:rsid w:val="00B40F2C"/>
    <w:rsid w:val="00B4244C"/>
    <w:rsid w:val="00B42463"/>
    <w:rsid w:val="00B43A9E"/>
    <w:rsid w:val="00B45CE0"/>
    <w:rsid w:val="00B46954"/>
    <w:rsid w:val="00B533F1"/>
    <w:rsid w:val="00B53C02"/>
    <w:rsid w:val="00B53CEB"/>
    <w:rsid w:val="00B53E38"/>
    <w:rsid w:val="00B543D3"/>
    <w:rsid w:val="00B54F1C"/>
    <w:rsid w:val="00B5574C"/>
    <w:rsid w:val="00B569D2"/>
    <w:rsid w:val="00B60F2B"/>
    <w:rsid w:val="00B61214"/>
    <w:rsid w:val="00B613D2"/>
    <w:rsid w:val="00B62AC2"/>
    <w:rsid w:val="00B67696"/>
    <w:rsid w:val="00B71020"/>
    <w:rsid w:val="00B7122B"/>
    <w:rsid w:val="00B72F8E"/>
    <w:rsid w:val="00B73312"/>
    <w:rsid w:val="00B7357A"/>
    <w:rsid w:val="00B73AC1"/>
    <w:rsid w:val="00B75493"/>
    <w:rsid w:val="00B75976"/>
    <w:rsid w:val="00B77362"/>
    <w:rsid w:val="00B80D12"/>
    <w:rsid w:val="00B81943"/>
    <w:rsid w:val="00B83886"/>
    <w:rsid w:val="00B851C5"/>
    <w:rsid w:val="00B85B58"/>
    <w:rsid w:val="00B9045C"/>
    <w:rsid w:val="00B914AE"/>
    <w:rsid w:val="00B91AEE"/>
    <w:rsid w:val="00B91F41"/>
    <w:rsid w:val="00B92FA7"/>
    <w:rsid w:val="00B94ED9"/>
    <w:rsid w:val="00B95BBB"/>
    <w:rsid w:val="00B9603D"/>
    <w:rsid w:val="00B96953"/>
    <w:rsid w:val="00B96EF1"/>
    <w:rsid w:val="00B97435"/>
    <w:rsid w:val="00B97625"/>
    <w:rsid w:val="00BA38B3"/>
    <w:rsid w:val="00BA41D4"/>
    <w:rsid w:val="00BA4217"/>
    <w:rsid w:val="00BA56B8"/>
    <w:rsid w:val="00BA6F2E"/>
    <w:rsid w:val="00BB09E3"/>
    <w:rsid w:val="00BB1D15"/>
    <w:rsid w:val="00BB22EF"/>
    <w:rsid w:val="00BB3F23"/>
    <w:rsid w:val="00BB4136"/>
    <w:rsid w:val="00BB48B5"/>
    <w:rsid w:val="00BB585A"/>
    <w:rsid w:val="00BB5C01"/>
    <w:rsid w:val="00BB62A9"/>
    <w:rsid w:val="00BC02FE"/>
    <w:rsid w:val="00BC0CAC"/>
    <w:rsid w:val="00BC1A24"/>
    <w:rsid w:val="00BC1AAA"/>
    <w:rsid w:val="00BC32C0"/>
    <w:rsid w:val="00BC41E5"/>
    <w:rsid w:val="00BC4DE8"/>
    <w:rsid w:val="00BC5249"/>
    <w:rsid w:val="00BC53A3"/>
    <w:rsid w:val="00BC59BB"/>
    <w:rsid w:val="00BC59C6"/>
    <w:rsid w:val="00BC7A92"/>
    <w:rsid w:val="00BD048A"/>
    <w:rsid w:val="00BD3410"/>
    <w:rsid w:val="00BD37F2"/>
    <w:rsid w:val="00BD388A"/>
    <w:rsid w:val="00BD4D23"/>
    <w:rsid w:val="00BD523A"/>
    <w:rsid w:val="00BD6200"/>
    <w:rsid w:val="00BD66C1"/>
    <w:rsid w:val="00BD74EA"/>
    <w:rsid w:val="00BE0210"/>
    <w:rsid w:val="00BE0470"/>
    <w:rsid w:val="00BE072E"/>
    <w:rsid w:val="00BE2C65"/>
    <w:rsid w:val="00BE5EE4"/>
    <w:rsid w:val="00BE7EF4"/>
    <w:rsid w:val="00BF0AE8"/>
    <w:rsid w:val="00BF27B7"/>
    <w:rsid w:val="00BF2950"/>
    <w:rsid w:val="00BF4EFA"/>
    <w:rsid w:val="00BF657B"/>
    <w:rsid w:val="00BF68A1"/>
    <w:rsid w:val="00BF6941"/>
    <w:rsid w:val="00C00AF7"/>
    <w:rsid w:val="00C01492"/>
    <w:rsid w:val="00C0191F"/>
    <w:rsid w:val="00C02235"/>
    <w:rsid w:val="00C02268"/>
    <w:rsid w:val="00C02AAB"/>
    <w:rsid w:val="00C038EC"/>
    <w:rsid w:val="00C0402F"/>
    <w:rsid w:val="00C046E1"/>
    <w:rsid w:val="00C0578A"/>
    <w:rsid w:val="00C059D6"/>
    <w:rsid w:val="00C079D7"/>
    <w:rsid w:val="00C10B4B"/>
    <w:rsid w:val="00C112E7"/>
    <w:rsid w:val="00C11CF7"/>
    <w:rsid w:val="00C11D2A"/>
    <w:rsid w:val="00C1328B"/>
    <w:rsid w:val="00C136BC"/>
    <w:rsid w:val="00C13DF7"/>
    <w:rsid w:val="00C17644"/>
    <w:rsid w:val="00C17AB6"/>
    <w:rsid w:val="00C2044E"/>
    <w:rsid w:val="00C20575"/>
    <w:rsid w:val="00C2152A"/>
    <w:rsid w:val="00C219A7"/>
    <w:rsid w:val="00C22DF0"/>
    <w:rsid w:val="00C24433"/>
    <w:rsid w:val="00C26E62"/>
    <w:rsid w:val="00C30E2B"/>
    <w:rsid w:val="00C31C81"/>
    <w:rsid w:val="00C328A7"/>
    <w:rsid w:val="00C32997"/>
    <w:rsid w:val="00C335B0"/>
    <w:rsid w:val="00C33F8F"/>
    <w:rsid w:val="00C34369"/>
    <w:rsid w:val="00C34606"/>
    <w:rsid w:val="00C34840"/>
    <w:rsid w:val="00C3652E"/>
    <w:rsid w:val="00C372A0"/>
    <w:rsid w:val="00C3776F"/>
    <w:rsid w:val="00C430D3"/>
    <w:rsid w:val="00C43134"/>
    <w:rsid w:val="00C4372F"/>
    <w:rsid w:val="00C46596"/>
    <w:rsid w:val="00C4680B"/>
    <w:rsid w:val="00C469AA"/>
    <w:rsid w:val="00C470D8"/>
    <w:rsid w:val="00C4716F"/>
    <w:rsid w:val="00C47957"/>
    <w:rsid w:val="00C50DA2"/>
    <w:rsid w:val="00C51A08"/>
    <w:rsid w:val="00C51FCC"/>
    <w:rsid w:val="00C51FF0"/>
    <w:rsid w:val="00C525B5"/>
    <w:rsid w:val="00C52F96"/>
    <w:rsid w:val="00C55B30"/>
    <w:rsid w:val="00C55F82"/>
    <w:rsid w:val="00C566B7"/>
    <w:rsid w:val="00C61D17"/>
    <w:rsid w:val="00C642C7"/>
    <w:rsid w:val="00C6430E"/>
    <w:rsid w:val="00C64771"/>
    <w:rsid w:val="00C655D5"/>
    <w:rsid w:val="00C65DE9"/>
    <w:rsid w:val="00C66FCE"/>
    <w:rsid w:val="00C67815"/>
    <w:rsid w:val="00C67D4B"/>
    <w:rsid w:val="00C70B1A"/>
    <w:rsid w:val="00C7198B"/>
    <w:rsid w:val="00C72D7F"/>
    <w:rsid w:val="00C74986"/>
    <w:rsid w:val="00C753C1"/>
    <w:rsid w:val="00C75863"/>
    <w:rsid w:val="00C8042C"/>
    <w:rsid w:val="00C84661"/>
    <w:rsid w:val="00C84D3B"/>
    <w:rsid w:val="00C86B18"/>
    <w:rsid w:val="00C87149"/>
    <w:rsid w:val="00C87A20"/>
    <w:rsid w:val="00C87F51"/>
    <w:rsid w:val="00C90034"/>
    <w:rsid w:val="00C9166B"/>
    <w:rsid w:val="00C92B9D"/>
    <w:rsid w:val="00C92F8A"/>
    <w:rsid w:val="00C9459E"/>
    <w:rsid w:val="00C945EE"/>
    <w:rsid w:val="00C9552A"/>
    <w:rsid w:val="00CA122D"/>
    <w:rsid w:val="00CA2BD6"/>
    <w:rsid w:val="00CA31E0"/>
    <w:rsid w:val="00CA4ACD"/>
    <w:rsid w:val="00CA51E3"/>
    <w:rsid w:val="00CA55B1"/>
    <w:rsid w:val="00CA63A4"/>
    <w:rsid w:val="00CA6B03"/>
    <w:rsid w:val="00CB0A91"/>
    <w:rsid w:val="00CB0F9C"/>
    <w:rsid w:val="00CB369E"/>
    <w:rsid w:val="00CB4C87"/>
    <w:rsid w:val="00CB5CEB"/>
    <w:rsid w:val="00CB75F1"/>
    <w:rsid w:val="00CC020B"/>
    <w:rsid w:val="00CC0892"/>
    <w:rsid w:val="00CC0C7D"/>
    <w:rsid w:val="00CC2B87"/>
    <w:rsid w:val="00CC37CA"/>
    <w:rsid w:val="00CC5503"/>
    <w:rsid w:val="00CC5D8C"/>
    <w:rsid w:val="00CC5DD8"/>
    <w:rsid w:val="00CC75A6"/>
    <w:rsid w:val="00CD0340"/>
    <w:rsid w:val="00CD11A4"/>
    <w:rsid w:val="00CD16AB"/>
    <w:rsid w:val="00CD29EF"/>
    <w:rsid w:val="00CD2E29"/>
    <w:rsid w:val="00CD5952"/>
    <w:rsid w:val="00CD70C7"/>
    <w:rsid w:val="00CD79A1"/>
    <w:rsid w:val="00CD7E45"/>
    <w:rsid w:val="00CE0214"/>
    <w:rsid w:val="00CE0E6B"/>
    <w:rsid w:val="00CE184D"/>
    <w:rsid w:val="00CE35E4"/>
    <w:rsid w:val="00CE4EB2"/>
    <w:rsid w:val="00CE64BB"/>
    <w:rsid w:val="00CE71E2"/>
    <w:rsid w:val="00CF068D"/>
    <w:rsid w:val="00CF1B12"/>
    <w:rsid w:val="00CF254A"/>
    <w:rsid w:val="00CF2659"/>
    <w:rsid w:val="00CF2AEF"/>
    <w:rsid w:val="00CF3A22"/>
    <w:rsid w:val="00CF4814"/>
    <w:rsid w:val="00CF6862"/>
    <w:rsid w:val="00CF6FCB"/>
    <w:rsid w:val="00CF7114"/>
    <w:rsid w:val="00CF783A"/>
    <w:rsid w:val="00D011FE"/>
    <w:rsid w:val="00D01EDA"/>
    <w:rsid w:val="00D02544"/>
    <w:rsid w:val="00D0643F"/>
    <w:rsid w:val="00D0665C"/>
    <w:rsid w:val="00D07D36"/>
    <w:rsid w:val="00D103E2"/>
    <w:rsid w:val="00D11ACC"/>
    <w:rsid w:val="00D11B1A"/>
    <w:rsid w:val="00D11F83"/>
    <w:rsid w:val="00D1208B"/>
    <w:rsid w:val="00D1242E"/>
    <w:rsid w:val="00D12724"/>
    <w:rsid w:val="00D12841"/>
    <w:rsid w:val="00D14078"/>
    <w:rsid w:val="00D143C8"/>
    <w:rsid w:val="00D14562"/>
    <w:rsid w:val="00D14AC7"/>
    <w:rsid w:val="00D15462"/>
    <w:rsid w:val="00D15C54"/>
    <w:rsid w:val="00D16A43"/>
    <w:rsid w:val="00D20AC1"/>
    <w:rsid w:val="00D240FF"/>
    <w:rsid w:val="00D25D4D"/>
    <w:rsid w:val="00D277B9"/>
    <w:rsid w:val="00D27E9A"/>
    <w:rsid w:val="00D27F38"/>
    <w:rsid w:val="00D30954"/>
    <w:rsid w:val="00D323AF"/>
    <w:rsid w:val="00D33883"/>
    <w:rsid w:val="00D33AF3"/>
    <w:rsid w:val="00D35FF6"/>
    <w:rsid w:val="00D360FC"/>
    <w:rsid w:val="00D374C8"/>
    <w:rsid w:val="00D376D1"/>
    <w:rsid w:val="00D40A80"/>
    <w:rsid w:val="00D40FC1"/>
    <w:rsid w:val="00D41BE7"/>
    <w:rsid w:val="00D42760"/>
    <w:rsid w:val="00D42987"/>
    <w:rsid w:val="00D42D93"/>
    <w:rsid w:val="00D44AED"/>
    <w:rsid w:val="00D4503B"/>
    <w:rsid w:val="00D45677"/>
    <w:rsid w:val="00D46FF1"/>
    <w:rsid w:val="00D4708D"/>
    <w:rsid w:val="00D51075"/>
    <w:rsid w:val="00D5208F"/>
    <w:rsid w:val="00D52573"/>
    <w:rsid w:val="00D53A28"/>
    <w:rsid w:val="00D57BB5"/>
    <w:rsid w:val="00D60D03"/>
    <w:rsid w:val="00D6262D"/>
    <w:rsid w:val="00D62634"/>
    <w:rsid w:val="00D63744"/>
    <w:rsid w:val="00D638EF"/>
    <w:rsid w:val="00D63F2D"/>
    <w:rsid w:val="00D652B0"/>
    <w:rsid w:val="00D65B1E"/>
    <w:rsid w:val="00D66103"/>
    <w:rsid w:val="00D67DD9"/>
    <w:rsid w:val="00D67F23"/>
    <w:rsid w:val="00D70221"/>
    <w:rsid w:val="00D707B6"/>
    <w:rsid w:val="00D71C46"/>
    <w:rsid w:val="00D7419B"/>
    <w:rsid w:val="00D75720"/>
    <w:rsid w:val="00D77907"/>
    <w:rsid w:val="00D85896"/>
    <w:rsid w:val="00D85CFA"/>
    <w:rsid w:val="00D85F61"/>
    <w:rsid w:val="00D8676E"/>
    <w:rsid w:val="00D871C0"/>
    <w:rsid w:val="00D87B14"/>
    <w:rsid w:val="00D9012A"/>
    <w:rsid w:val="00D9128E"/>
    <w:rsid w:val="00D9132F"/>
    <w:rsid w:val="00D92E95"/>
    <w:rsid w:val="00D94E71"/>
    <w:rsid w:val="00D957F5"/>
    <w:rsid w:val="00D96AB4"/>
    <w:rsid w:val="00D97D34"/>
    <w:rsid w:val="00D97FA5"/>
    <w:rsid w:val="00DA1ADC"/>
    <w:rsid w:val="00DA28ED"/>
    <w:rsid w:val="00DA2BC5"/>
    <w:rsid w:val="00DA2DD8"/>
    <w:rsid w:val="00DA361A"/>
    <w:rsid w:val="00DA3F03"/>
    <w:rsid w:val="00DA4445"/>
    <w:rsid w:val="00DA4772"/>
    <w:rsid w:val="00DA600E"/>
    <w:rsid w:val="00DA697E"/>
    <w:rsid w:val="00DA7136"/>
    <w:rsid w:val="00DA7783"/>
    <w:rsid w:val="00DA7C93"/>
    <w:rsid w:val="00DB0187"/>
    <w:rsid w:val="00DB1C06"/>
    <w:rsid w:val="00DB1D6B"/>
    <w:rsid w:val="00DB1D92"/>
    <w:rsid w:val="00DB26DB"/>
    <w:rsid w:val="00DB26F3"/>
    <w:rsid w:val="00DB30C9"/>
    <w:rsid w:val="00DB3F54"/>
    <w:rsid w:val="00DB40DF"/>
    <w:rsid w:val="00DB41B9"/>
    <w:rsid w:val="00DB442A"/>
    <w:rsid w:val="00DB5233"/>
    <w:rsid w:val="00DB5ADB"/>
    <w:rsid w:val="00DB76EC"/>
    <w:rsid w:val="00DB7E36"/>
    <w:rsid w:val="00DC134A"/>
    <w:rsid w:val="00DC221C"/>
    <w:rsid w:val="00DC2450"/>
    <w:rsid w:val="00DC5411"/>
    <w:rsid w:val="00DC5FB8"/>
    <w:rsid w:val="00DC6520"/>
    <w:rsid w:val="00DC7599"/>
    <w:rsid w:val="00DC771F"/>
    <w:rsid w:val="00DD064C"/>
    <w:rsid w:val="00DD234E"/>
    <w:rsid w:val="00DD2448"/>
    <w:rsid w:val="00DD5CDD"/>
    <w:rsid w:val="00DD5F33"/>
    <w:rsid w:val="00DD798A"/>
    <w:rsid w:val="00DD7E4D"/>
    <w:rsid w:val="00DE0FE2"/>
    <w:rsid w:val="00DE10A3"/>
    <w:rsid w:val="00DE1678"/>
    <w:rsid w:val="00DE1D28"/>
    <w:rsid w:val="00DE216C"/>
    <w:rsid w:val="00DE24FB"/>
    <w:rsid w:val="00DE32E9"/>
    <w:rsid w:val="00DE4973"/>
    <w:rsid w:val="00DE4A19"/>
    <w:rsid w:val="00DE5426"/>
    <w:rsid w:val="00DE6859"/>
    <w:rsid w:val="00DE6E62"/>
    <w:rsid w:val="00DE7751"/>
    <w:rsid w:val="00DF058B"/>
    <w:rsid w:val="00DF1C21"/>
    <w:rsid w:val="00DF49D3"/>
    <w:rsid w:val="00DF4E9E"/>
    <w:rsid w:val="00DF66EA"/>
    <w:rsid w:val="00E0100A"/>
    <w:rsid w:val="00E027BD"/>
    <w:rsid w:val="00E0336B"/>
    <w:rsid w:val="00E03414"/>
    <w:rsid w:val="00E0355D"/>
    <w:rsid w:val="00E036E3"/>
    <w:rsid w:val="00E03A3F"/>
    <w:rsid w:val="00E04053"/>
    <w:rsid w:val="00E04A7D"/>
    <w:rsid w:val="00E1017D"/>
    <w:rsid w:val="00E10284"/>
    <w:rsid w:val="00E14D7E"/>
    <w:rsid w:val="00E14E6E"/>
    <w:rsid w:val="00E16981"/>
    <w:rsid w:val="00E179F8"/>
    <w:rsid w:val="00E20736"/>
    <w:rsid w:val="00E214B3"/>
    <w:rsid w:val="00E215A0"/>
    <w:rsid w:val="00E228EE"/>
    <w:rsid w:val="00E24AD7"/>
    <w:rsid w:val="00E25C72"/>
    <w:rsid w:val="00E26121"/>
    <w:rsid w:val="00E311DC"/>
    <w:rsid w:val="00E3131F"/>
    <w:rsid w:val="00E31A72"/>
    <w:rsid w:val="00E31D5D"/>
    <w:rsid w:val="00E328E2"/>
    <w:rsid w:val="00E336EE"/>
    <w:rsid w:val="00E35C20"/>
    <w:rsid w:val="00E36532"/>
    <w:rsid w:val="00E41BCD"/>
    <w:rsid w:val="00E4305A"/>
    <w:rsid w:val="00E4306F"/>
    <w:rsid w:val="00E452EA"/>
    <w:rsid w:val="00E4798B"/>
    <w:rsid w:val="00E50659"/>
    <w:rsid w:val="00E50B60"/>
    <w:rsid w:val="00E5100D"/>
    <w:rsid w:val="00E5208A"/>
    <w:rsid w:val="00E53A3D"/>
    <w:rsid w:val="00E53EDD"/>
    <w:rsid w:val="00E548EC"/>
    <w:rsid w:val="00E54EEA"/>
    <w:rsid w:val="00E56508"/>
    <w:rsid w:val="00E60946"/>
    <w:rsid w:val="00E60CB3"/>
    <w:rsid w:val="00E61269"/>
    <w:rsid w:val="00E62032"/>
    <w:rsid w:val="00E624DE"/>
    <w:rsid w:val="00E63E70"/>
    <w:rsid w:val="00E6541F"/>
    <w:rsid w:val="00E6568B"/>
    <w:rsid w:val="00E656F5"/>
    <w:rsid w:val="00E662AF"/>
    <w:rsid w:val="00E706FC"/>
    <w:rsid w:val="00E71789"/>
    <w:rsid w:val="00E733AA"/>
    <w:rsid w:val="00E73E8A"/>
    <w:rsid w:val="00E75392"/>
    <w:rsid w:val="00E75C8B"/>
    <w:rsid w:val="00E76389"/>
    <w:rsid w:val="00E8050F"/>
    <w:rsid w:val="00E81951"/>
    <w:rsid w:val="00E8236A"/>
    <w:rsid w:val="00E8385B"/>
    <w:rsid w:val="00E85F54"/>
    <w:rsid w:val="00E9018F"/>
    <w:rsid w:val="00E91B77"/>
    <w:rsid w:val="00E92FF1"/>
    <w:rsid w:val="00E93682"/>
    <w:rsid w:val="00E94A40"/>
    <w:rsid w:val="00E956FF"/>
    <w:rsid w:val="00EA0C8B"/>
    <w:rsid w:val="00EA19AF"/>
    <w:rsid w:val="00EA1CF0"/>
    <w:rsid w:val="00EA2FC9"/>
    <w:rsid w:val="00EA4487"/>
    <w:rsid w:val="00EA4D95"/>
    <w:rsid w:val="00EA58C1"/>
    <w:rsid w:val="00EA59B7"/>
    <w:rsid w:val="00EA7B53"/>
    <w:rsid w:val="00EB220C"/>
    <w:rsid w:val="00EB5881"/>
    <w:rsid w:val="00EB6B7F"/>
    <w:rsid w:val="00EC1F0B"/>
    <w:rsid w:val="00EC41AB"/>
    <w:rsid w:val="00EC4888"/>
    <w:rsid w:val="00EC49BD"/>
    <w:rsid w:val="00EC6478"/>
    <w:rsid w:val="00ED0456"/>
    <w:rsid w:val="00ED3657"/>
    <w:rsid w:val="00ED4396"/>
    <w:rsid w:val="00ED6E49"/>
    <w:rsid w:val="00EE07C3"/>
    <w:rsid w:val="00EE0BC5"/>
    <w:rsid w:val="00EE1202"/>
    <w:rsid w:val="00EE1DA6"/>
    <w:rsid w:val="00EE1DC5"/>
    <w:rsid w:val="00EE480A"/>
    <w:rsid w:val="00EE4F80"/>
    <w:rsid w:val="00EE79A3"/>
    <w:rsid w:val="00EF048E"/>
    <w:rsid w:val="00EF08CE"/>
    <w:rsid w:val="00EF19BA"/>
    <w:rsid w:val="00EF1C83"/>
    <w:rsid w:val="00EF31C6"/>
    <w:rsid w:val="00EF4398"/>
    <w:rsid w:val="00EF50B5"/>
    <w:rsid w:val="00EF5864"/>
    <w:rsid w:val="00F00AAE"/>
    <w:rsid w:val="00F00B88"/>
    <w:rsid w:val="00F00CA1"/>
    <w:rsid w:val="00F02C5D"/>
    <w:rsid w:val="00F061DB"/>
    <w:rsid w:val="00F06CA0"/>
    <w:rsid w:val="00F079D4"/>
    <w:rsid w:val="00F1011D"/>
    <w:rsid w:val="00F10984"/>
    <w:rsid w:val="00F12E9C"/>
    <w:rsid w:val="00F1362E"/>
    <w:rsid w:val="00F14886"/>
    <w:rsid w:val="00F152D7"/>
    <w:rsid w:val="00F157B0"/>
    <w:rsid w:val="00F15830"/>
    <w:rsid w:val="00F15AD2"/>
    <w:rsid w:val="00F15E4B"/>
    <w:rsid w:val="00F16436"/>
    <w:rsid w:val="00F175CC"/>
    <w:rsid w:val="00F17AD8"/>
    <w:rsid w:val="00F20974"/>
    <w:rsid w:val="00F20C87"/>
    <w:rsid w:val="00F21A72"/>
    <w:rsid w:val="00F22067"/>
    <w:rsid w:val="00F228CE"/>
    <w:rsid w:val="00F23EED"/>
    <w:rsid w:val="00F246F0"/>
    <w:rsid w:val="00F26230"/>
    <w:rsid w:val="00F279A7"/>
    <w:rsid w:val="00F27AC7"/>
    <w:rsid w:val="00F27D4F"/>
    <w:rsid w:val="00F3118A"/>
    <w:rsid w:val="00F33F61"/>
    <w:rsid w:val="00F353EC"/>
    <w:rsid w:val="00F37E99"/>
    <w:rsid w:val="00F40DF1"/>
    <w:rsid w:val="00F4253A"/>
    <w:rsid w:val="00F434B9"/>
    <w:rsid w:val="00F43EA1"/>
    <w:rsid w:val="00F441DA"/>
    <w:rsid w:val="00F45C24"/>
    <w:rsid w:val="00F461D1"/>
    <w:rsid w:val="00F4694A"/>
    <w:rsid w:val="00F47C6A"/>
    <w:rsid w:val="00F5045B"/>
    <w:rsid w:val="00F528B0"/>
    <w:rsid w:val="00F5341A"/>
    <w:rsid w:val="00F5381E"/>
    <w:rsid w:val="00F555C3"/>
    <w:rsid w:val="00F55CCE"/>
    <w:rsid w:val="00F560C6"/>
    <w:rsid w:val="00F571CF"/>
    <w:rsid w:val="00F576EB"/>
    <w:rsid w:val="00F61086"/>
    <w:rsid w:val="00F6137E"/>
    <w:rsid w:val="00F613EB"/>
    <w:rsid w:val="00F62EB8"/>
    <w:rsid w:val="00F634F0"/>
    <w:rsid w:val="00F63FFF"/>
    <w:rsid w:val="00F64FFA"/>
    <w:rsid w:val="00F66BFB"/>
    <w:rsid w:val="00F70E0E"/>
    <w:rsid w:val="00F7114F"/>
    <w:rsid w:val="00F71806"/>
    <w:rsid w:val="00F71F90"/>
    <w:rsid w:val="00F73DFA"/>
    <w:rsid w:val="00F75502"/>
    <w:rsid w:val="00F761F9"/>
    <w:rsid w:val="00F76461"/>
    <w:rsid w:val="00F80A24"/>
    <w:rsid w:val="00F81515"/>
    <w:rsid w:val="00F8153B"/>
    <w:rsid w:val="00F8273C"/>
    <w:rsid w:val="00F82B1E"/>
    <w:rsid w:val="00F843F1"/>
    <w:rsid w:val="00F8478B"/>
    <w:rsid w:val="00F84C7E"/>
    <w:rsid w:val="00F86796"/>
    <w:rsid w:val="00F86D74"/>
    <w:rsid w:val="00F8729D"/>
    <w:rsid w:val="00F873EE"/>
    <w:rsid w:val="00F879CB"/>
    <w:rsid w:val="00F91DFE"/>
    <w:rsid w:val="00F91F39"/>
    <w:rsid w:val="00F92207"/>
    <w:rsid w:val="00F9291E"/>
    <w:rsid w:val="00F93DAC"/>
    <w:rsid w:val="00F95633"/>
    <w:rsid w:val="00F96216"/>
    <w:rsid w:val="00F9640D"/>
    <w:rsid w:val="00F96A4F"/>
    <w:rsid w:val="00FA04FD"/>
    <w:rsid w:val="00FA073F"/>
    <w:rsid w:val="00FA0E0E"/>
    <w:rsid w:val="00FA4E93"/>
    <w:rsid w:val="00FA5967"/>
    <w:rsid w:val="00FA67B9"/>
    <w:rsid w:val="00FB0967"/>
    <w:rsid w:val="00FB12D6"/>
    <w:rsid w:val="00FB1518"/>
    <w:rsid w:val="00FB1EB6"/>
    <w:rsid w:val="00FB21AA"/>
    <w:rsid w:val="00FB33E7"/>
    <w:rsid w:val="00FB3FB6"/>
    <w:rsid w:val="00FB4538"/>
    <w:rsid w:val="00FB49D3"/>
    <w:rsid w:val="00FB585B"/>
    <w:rsid w:val="00FB6CE3"/>
    <w:rsid w:val="00FC10E9"/>
    <w:rsid w:val="00FC1643"/>
    <w:rsid w:val="00FC176A"/>
    <w:rsid w:val="00FC29D3"/>
    <w:rsid w:val="00FC33E0"/>
    <w:rsid w:val="00FC3777"/>
    <w:rsid w:val="00FC467D"/>
    <w:rsid w:val="00FC5841"/>
    <w:rsid w:val="00FC5A9F"/>
    <w:rsid w:val="00FC63A3"/>
    <w:rsid w:val="00FC71DC"/>
    <w:rsid w:val="00FC73F7"/>
    <w:rsid w:val="00FC77DA"/>
    <w:rsid w:val="00FC7DFC"/>
    <w:rsid w:val="00FD083A"/>
    <w:rsid w:val="00FD1A65"/>
    <w:rsid w:val="00FD33CB"/>
    <w:rsid w:val="00FD4052"/>
    <w:rsid w:val="00FD71E6"/>
    <w:rsid w:val="00FE05C0"/>
    <w:rsid w:val="00FE296A"/>
    <w:rsid w:val="00FE2F17"/>
    <w:rsid w:val="00FE4213"/>
    <w:rsid w:val="00FE4547"/>
    <w:rsid w:val="00FE49B3"/>
    <w:rsid w:val="00FE5AF4"/>
    <w:rsid w:val="00FE71DB"/>
    <w:rsid w:val="00FE7528"/>
    <w:rsid w:val="00FF090E"/>
    <w:rsid w:val="00FF1B35"/>
    <w:rsid w:val="00FF3469"/>
    <w:rsid w:val="00FF4459"/>
    <w:rsid w:val="00FF49C6"/>
    <w:rsid w:val="00FF51D7"/>
    <w:rsid w:val="00FF5C98"/>
    <w:rsid w:val="00FF7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5"/>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ADC"/>
    <w:rPr>
      <w:color w:val="0000FF"/>
      <w:u w:val="single"/>
    </w:rPr>
  </w:style>
  <w:style w:type="paragraph" w:styleId="NormalWeb">
    <w:name w:val="Normal (Web)"/>
    <w:basedOn w:val="Normal"/>
    <w:uiPriority w:val="99"/>
    <w:unhideWhenUsed/>
    <w:rsid w:val="00520274"/>
    <w:rPr>
      <w:rFonts w:ascii="Times New Roman" w:hAnsi="Times New Roman" w:cs="Times New Roman"/>
      <w:sz w:val="24"/>
      <w:szCs w:val="24"/>
    </w:rPr>
  </w:style>
  <w:style w:type="table" w:styleId="TableGrid">
    <w:name w:val="Table Grid"/>
    <w:basedOn w:val="TableNormal"/>
    <w:uiPriority w:val="59"/>
    <w:rsid w:val="00A83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0F9C"/>
    <w:pPr>
      <w:ind w:left="720"/>
      <w:contextualSpacing/>
    </w:pPr>
  </w:style>
  <w:style w:type="paragraph" w:styleId="Header">
    <w:name w:val="header"/>
    <w:basedOn w:val="Normal"/>
    <w:link w:val="HeaderChar"/>
    <w:uiPriority w:val="99"/>
    <w:unhideWhenUsed/>
    <w:rsid w:val="00A8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B"/>
  </w:style>
  <w:style w:type="paragraph" w:styleId="Footer">
    <w:name w:val="footer"/>
    <w:basedOn w:val="Normal"/>
    <w:link w:val="FooterChar"/>
    <w:uiPriority w:val="99"/>
    <w:unhideWhenUsed/>
    <w:rsid w:val="00A8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B"/>
  </w:style>
  <w:style w:type="paragraph" w:styleId="BalloonText">
    <w:name w:val="Balloon Text"/>
    <w:basedOn w:val="Normal"/>
    <w:link w:val="BalloonTextChar"/>
    <w:uiPriority w:val="99"/>
    <w:semiHidden/>
    <w:unhideWhenUsed/>
    <w:rsid w:val="0013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F3"/>
    <w:rPr>
      <w:rFonts w:ascii="Segoe UI" w:hAnsi="Segoe UI" w:cs="Segoe UI"/>
      <w:sz w:val="18"/>
      <w:szCs w:val="18"/>
    </w:rPr>
  </w:style>
  <w:style w:type="paragraph" w:customStyle="1" w:styleId="vn3">
    <w:name w:val="vn_3"/>
    <w:basedOn w:val="Normal"/>
    <w:rsid w:val="008B232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ADC"/>
    <w:rPr>
      <w:color w:val="0000FF"/>
      <w:u w:val="single"/>
    </w:rPr>
  </w:style>
  <w:style w:type="paragraph" w:styleId="NormalWeb">
    <w:name w:val="Normal (Web)"/>
    <w:basedOn w:val="Normal"/>
    <w:uiPriority w:val="99"/>
    <w:semiHidden/>
    <w:unhideWhenUsed/>
    <w:rsid w:val="00520274"/>
    <w:rPr>
      <w:rFonts w:ascii="Times New Roman" w:hAnsi="Times New Roman" w:cs="Times New Roman"/>
      <w:sz w:val="24"/>
      <w:szCs w:val="24"/>
    </w:rPr>
  </w:style>
  <w:style w:type="table" w:styleId="TableGrid">
    <w:name w:val="Table Grid"/>
    <w:basedOn w:val="TableNormal"/>
    <w:uiPriority w:val="59"/>
    <w:rsid w:val="00A83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0F9C"/>
    <w:pPr>
      <w:ind w:left="720"/>
      <w:contextualSpacing/>
    </w:pPr>
  </w:style>
  <w:style w:type="paragraph" w:styleId="Header">
    <w:name w:val="header"/>
    <w:basedOn w:val="Normal"/>
    <w:link w:val="HeaderChar"/>
    <w:uiPriority w:val="99"/>
    <w:semiHidden/>
    <w:unhideWhenUsed/>
    <w:rsid w:val="00A83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68B"/>
  </w:style>
  <w:style w:type="paragraph" w:styleId="Footer">
    <w:name w:val="footer"/>
    <w:basedOn w:val="Normal"/>
    <w:link w:val="FooterChar"/>
    <w:uiPriority w:val="99"/>
    <w:unhideWhenUsed/>
    <w:rsid w:val="00A8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B"/>
  </w:style>
  <w:style w:type="paragraph" w:styleId="BalloonText">
    <w:name w:val="Balloon Text"/>
    <w:basedOn w:val="Normal"/>
    <w:link w:val="BalloonTextChar"/>
    <w:uiPriority w:val="99"/>
    <w:semiHidden/>
    <w:unhideWhenUsed/>
    <w:rsid w:val="0013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881726">
      <w:bodyDiv w:val="1"/>
      <w:marLeft w:val="0"/>
      <w:marRight w:val="0"/>
      <w:marTop w:val="0"/>
      <w:marBottom w:val="0"/>
      <w:divBdr>
        <w:top w:val="none" w:sz="0" w:space="0" w:color="auto"/>
        <w:left w:val="none" w:sz="0" w:space="0" w:color="auto"/>
        <w:bottom w:val="none" w:sz="0" w:space="0" w:color="auto"/>
        <w:right w:val="none" w:sz="0" w:space="0" w:color="auto"/>
      </w:divBdr>
    </w:div>
    <w:div w:id="87779272">
      <w:bodyDiv w:val="1"/>
      <w:marLeft w:val="0"/>
      <w:marRight w:val="0"/>
      <w:marTop w:val="0"/>
      <w:marBottom w:val="0"/>
      <w:divBdr>
        <w:top w:val="none" w:sz="0" w:space="0" w:color="auto"/>
        <w:left w:val="none" w:sz="0" w:space="0" w:color="auto"/>
        <w:bottom w:val="none" w:sz="0" w:space="0" w:color="auto"/>
        <w:right w:val="none" w:sz="0" w:space="0" w:color="auto"/>
      </w:divBdr>
    </w:div>
    <w:div w:id="111411679">
      <w:bodyDiv w:val="1"/>
      <w:marLeft w:val="0"/>
      <w:marRight w:val="0"/>
      <w:marTop w:val="0"/>
      <w:marBottom w:val="0"/>
      <w:divBdr>
        <w:top w:val="none" w:sz="0" w:space="0" w:color="auto"/>
        <w:left w:val="none" w:sz="0" w:space="0" w:color="auto"/>
        <w:bottom w:val="none" w:sz="0" w:space="0" w:color="auto"/>
        <w:right w:val="none" w:sz="0" w:space="0" w:color="auto"/>
      </w:divBdr>
    </w:div>
    <w:div w:id="194193107">
      <w:bodyDiv w:val="1"/>
      <w:marLeft w:val="0"/>
      <w:marRight w:val="0"/>
      <w:marTop w:val="0"/>
      <w:marBottom w:val="0"/>
      <w:divBdr>
        <w:top w:val="none" w:sz="0" w:space="0" w:color="auto"/>
        <w:left w:val="none" w:sz="0" w:space="0" w:color="auto"/>
        <w:bottom w:val="none" w:sz="0" w:space="0" w:color="auto"/>
        <w:right w:val="none" w:sz="0" w:space="0" w:color="auto"/>
      </w:divBdr>
    </w:div>
    <w:div w:id="266622664">
      <w:bodyDiv w:val="1"/>
      <w:marLeft w:val="0"/>
      <w:marRight w:val="0"/>
      <w:marTop w:val="0"/>
      <w:marBottom w:val="0"/>
      <w:divBdr>
        <w:top w:val="none" w:sz="0" w:space="0" w:color="auto"/>
        <w:left w:val="none" w:sz="0" w:space="0" w:color="auto"/>
        <w:bottom w:val="none" w:sz="0" w:space="0" w:color="auto"/>
        <w:right w:val="none" w:sz="0" w:space="0" w:color="auto"/>
      </w:divBdr>
    </w:div>
    <w:div w:id="278146248">
      <w:bodyDiv w:val="1"/>
      <w:marLeft w:val="0"/>
      <w:marRight w:val="0"/>
      <w:marTop w:val="0"/>
      <w:marBottom w:val="0"/>
      <w:divBdr>
        <w:top w:val="none" w:sz="0" w:space="0" w:color="auto"/>
        <w:left w:val="none" w:sz="0" w:space="0" w:color="auto"/>
        <w:bottom w:val="none" w:sz="0" w:space="0" w:color="auto"/>
        <w:right w:val="none" w:sz="0" w:space="0" w:color="auto"/>
      </w:divBdr>
    </w:div>
    <w:div w:id="278999864">
      <w:bodyDiv w:val="1"/>
      <w:marLeft w:val="0"/>
      <w:marRight w:val="0"/>
      <w:marTop w:val="0"/>
      <w:marBottom w:val="0"/>
      <w:divBdr>
        <w:top w:val="none" w:sz="0" w:space="0" w:color="auto"/>
        <w:left w:val="none" w:sz="0" w:space="0" w:color="auto"/>
        <w:bottom w:val="none" w:sz="0" w:space="0" w:color="auto"/>
        <w:right w:val="none" w:sz="0" w:space="0" w:color="auto"/>
      </w:divBdr>
    </w:div>
    <w:div w:id="281301936">
      <w:bodyDiv w:val="1"/>
      <w:marLeft w:val="0"/>
      <w:marRight w:val="0"/>
      <w:marTop w:val="0"/>
      <w:marBottom w:val="0"/>
      <w:divBdr>
        <w:top w:val="none" w:sz="0" w:space="0" w:color="auto"/>
        <w:left w:val="none" w:sz="0" w:space="0" w:color="auto"/>
        <w:bottom w:val="none" w:sz="0" w:space="0" w:color="auto"/>
        <w:right w:val="none" w:sz="0" w:space="0" w:color="auto"/>
      </w:divBdr>
    </w:div>
    <w:div w:id="301081338">
      <w:bodyDiv w:val="1"/>
      <w:marLeft w:val="0"/>
      <w:marRight w:val="0"/>
      <w:marTop w:val="0"/>
      <w:marBottom w:val="0"/>
      <w:divBdr>
        <w:top w:val="none" w:sz="0" w:space="0" w:color="auto"/>
        <w:left w:val="none" w:sz="0" w:space="0" w:color="auto"/>
        <w:bottom w:val="none" w:sz="0" w:space="0" w:color="auto"/>
        <w:right w:val="none" w:sz="0" w:space="0" w:color="auto"/>
      </w:divBdr>
    </w:div>
    <w:div w:id="340550503">
      <w:bodyDiv w:val="1"/>
      <w:marLeft w:val="0"/>
      <w:marRight w:val="0"/>
      <w:marTop w:val="0"/>
      <w:marBottom w:val="0"/>
      <w:divBdr>
        <w:top w:val="none" w:sz="0" w:space="0" w:color="auto"/>
        <w:left w:val="none" w:sz="0" w:space="0" w:color="auto"/>
        <w:bottom w:val="none" w:sz="0" w:space="0" w:color="auto"/>
        <w:right w:val="none" w:sz="0" w:space="0" w:color="auto"/>
      </w:divBdr>
    </w:div>
    <w:div w:id="361446612">
      <w:bodyDiv w:val="1"/>
      <w:marLeft w:val="0"/>
      <w:marRight w:val="0"/>
      <w:marTop w:val="0"/>
      <w:marBottom w:val="0"/>
      <w:divBdr>
        <w:top w:val="none" w:sz="0" w:space="0" w:color="auto"/>
        <w:left w:val="none" w:sz="0" w:space="0" w:color="auto"/>
        <w:bottom w:val="none" w:sz="0" w:space="0" w:color="auto"/>
        <w:right w:val="none" w:sz="0" w:space="0" w:color="auto"/>
      </w:divBdr>
    </w:div>
    <w:div w:id="376129045">
      <w:bodyDiv w:val="1"/>
      <w:marLeft w:val="0"/>
      <w:marRight w:val="0"/>
      <w:marTop w:val="0"/>
      <w:marBottom w:val="0"/>
      <w:divBdr>
        <w:top w:val="none" w:sz="0" w:space="0" w:color="auto"/>
        <w:left w:val="none" w:sz="0" w:space="0" w:color="auto"/>
        <w:bottom w:val="none" w:sz="0" w:space="0" w:color="auto"/>
        <w:right w:val="none" w:sz="0" w:space="0" w:color="auto"/>
      </w:divBdr>
    </w:div>
    <w:div w:id="379282849">
      <w:bodyDiv w:val="1"/>
      <w:marLeft w:val="0"/>
      <w:marRight w:val="0"/>
      <w:marTop w:val="0"/>
      <w:marBottom w:val="0"/>
      <w:divBdr>
        <w:top w:val="none" w:sz="0" w:space="0" w:color="auto"/>
        <w:left w:val="none" w:sz="0" w:space="0" w:color="auto"/>
        <w:bottom w:val="none" w:sz="0" w:space="0" w:color="auto"/>
        <w:right w:val="none" w:sz="0" w:space="0" w:color="auto"/>
      </w:divBdr>
    </w:div>
    <w:div w:id="379791285">
      <w:bodyDiv w:val="1"/>
      <w:marLeft w:val="0"/>
      <w:marRight w:val="0"/>
      <w:marTop w:val="0"/>
      <w:marBottom w:val="0"/>
      <w:divBdr>
        <w:top w:val="none" w:sz="0" w:space="0" w:color="auto"/>
        <w:left w:val="none" w:sz="0" w:space="0" w:color="auto"/>
        <w:bottom w:val="none" w:sz="0" w:space="0" w:color="auto"/>
        <w:right w:val="none" w:sz="0" w:space="0" w:color="auto"/>
      </w:divBdr>
    </w:div>
    <w:div w:id="389185336">
      <w:bodyDiv w:val="1"/>
      <w:marLeft w:val="0"/>
      <w:marRight w:val="0"/>
      <w:marTop w:val="0"/>
      <w:marBottom w:val="0"/>
      <w:divBdr>
        <w:top w:val="none" w:sz="0" w:space="0" w:color="auto"/>
        <w:left w:val="none" w:sz="0" w:space="0" w:color="auto"/>
        <w:bottom w:val="none" w:sz="0" w:space="0" w:color="auto"/>
        <w:right w:val="none" w:sz="0" w:space="0" w:color="auto"/>
      </w:divBdr>
    </w:div>
    <w:div w:id="422381538">
      <w:bodyDiv w:val="1"/>
      <w:marLeft w:val="0"/>
      <w:marRight w:val="0"/>
      <w:marTop w:val="0"/>
      <w:marBottom w:val="0"/>
      <w:divBdr>
        <w:top w:val="none" w:sz="0" w:space="0" w:color="auto"/>
        <w:left w:val="none" w:sz="0" w:space="0" w:color="auto"/>
        <w:bottom w:val="none" w:sz="0" w:space="0" w:color="auto"/>
        <w:right w:val="none" w:sz="0" w:space="0" w:color="auto"/>
      </w:divBdr>
    </w:div>
    <w:div w:id="432480704">
      <w:bodyDiv w:val="1"/>
      <w:marLeft w:val="0"/>
      <w:marRight w:val="0"/>
      <w:marTop w:val="0"/>
      <w:marBottom w:val="0"/>
      <w:divBdr>
        <w:top w:val="none" w:sz="0" w:space="0" w:color="auto"/>
        <w:left w:val="none" w:sz="0" w:space="0" w:color="auto"/>
        <w:bottom w:val="none" w:sz="0" w:space="0" w:color="auto"/>
        <w:right w:val="none" w:sz="0" w:space="0" w:color="auto"/>
      </w:divBdr>
    </w:div>
    <w:div w:id="441806852">
      <w:bodyDiv w:val="1"/>
      <w:marLeft w:val="0"/>
      <w:marRight w:val="0"/>
      <w:marTop w:val="0"/>
      <w:marBottom w:val="0"/>
      <w:divBdr>
        <w:top w:val="none" w:sz="0" w:space="0" w:color="auto"/>
        <w:left w:val="none" w:sz="0" w:space="0" w:color="auto"/>
        <w:bottom w:val="none" w:sz="0" w:space="0" w:color="auto"/>
        <w:right w:val="none" w:sz="0" w:space="0" w:color="auto"/>
      </w:divBdr>
    </w:div>
    <w:div w:id="453793010">
      <w:bodyDiv w:val="1"/>
      <w:marLeft w:val="0"/>
      <w:marRight w:val="0"/>
      <w:marTop w:val="0"/>
      <w:marBottom w:val="0"/>
      <w:divBdr>
        <w:top w:val="none" w:sz="0" w:space="0" w:color="auto"/>
        <w:left w:val="none" w:sz="0" w:space="0" w:color="auto"/>
        <w:bottom w:val="none" w:sz="0" w:space="0" w:color="auto"/>
        <w:right w:val="none" w:sz="0" w:space="0" w:color="auto"/>
      </w:divBdr>
    </w:div>
    <w:div w:id="484786938">
      <w:bodyDiv w:val="1"/>
      <w:marLeft w:val="0"/>
      <w:marRight w:val="0"/>
      <w:marTop w:val="0"/>
      <w:marBottom w:val="0"/>
      <w:divBdr>
        <w:top w:val="none" w:sz="0" w:space="0" w:color="auto"/>
        <w:left w:val="none" w:sz="0" w:space="0" w:color="auto"/>
        <w:bottom w:val="none" w:sz="0" w:space="0" w:color="auto"/>
        <w:right w:val="none" w:sz="0" w:space="0" w:color="auto"/>
      </w:divBdr>
    </w:div>
    <w:div w:id="499200127">
      <w:bodyDiv w:val="1"/>
      <w:marLeft w:val="0"/>
      <w:marRight w:val="0"/>
      <w:marTop w:val="0"/>
      <w:marBottom w:val="0"/>
      <w:divBdr>
        <w:top w:val="none" w:sz="0" w:space="0" w:color="auto"/>
        <w:left w:val="none" w:sz="0" w:space="0" w:color="auto"/>
        <w:bottom w:val="none" w:sz="0" w:space="0" w:color="auto"/>
        <w:right w:val="none" w:sz="0" w:space="0" w:color="auto"/>
      </w:divBdr>
    </w:div>
    <w:div w:id="507716861">
      <w:bodyDiv w:val="1"/>
      <w:marLeft w:val="0"/>
      <w:marRight w:val="0"/>
      <w:marTop w:val="0"/>
      <w:marBottom w:val="0"/>
      <w:divBdr>
        <w:top w:val="none" w:sz="0" w:space="0" w:color="auto"/>
        <w:left w:val="none" w:sz="0" w:space="0" w:color="auto"/>
        <w:bottom w:val="none" w:sz="0" w:space="0" w:color="auto"/>
        <w:right w:val="none" w:sz="0" w:space="0" w:color="auto"/>
      </w:divBdr>
    </w:div>
    <w:div w:id="538979985">
      <w:bodyDiv w:val="1"/>
      <w:marLeft w:val="0"/>
      <w:marRight w:val="0"/>
      <w:marTop w:val="0"/>
      <w:marBottom w:val="0"/>
      <w:divBdr>
        <w:top w:val="none" w:sz="0" w:space="0" w:color="auto"/>
        <w:left w:val="none" w:sz="0" w:space="0" w:color="auto"/>
        <w:bottom w:val="none" w:sz="0" w:space="0" w:color="auto"/>
        <w:right w:val="none" w:sz="0" w:space="0" w:color="auto"/>
      </w:divBdr>
    </w:div>
    <w:div w:id="546844543">
      <w:bodyDiv w:val="1"/>
      <w:marLeft w:val="0"/>
      <w:marRight w:val="0"/>
      <w:marTop w:val="0"/>
      <w:marBottom w:val="0"/>
      <w:divBdr>
        <w:top w:val="none" w:sz="0" w:space="0" w:color="auto"/>
        <w:left w:val="none" w:sz="0" w:space="0" w:color="auto"/>
        <w:bottom w:val="none" w:sz="0" w:space="0" w:color="auto"/>
        <w:right w:val="none" w:sz="0" w:space="0" w:color="auto"/>
      </w:divBdr>
    </w:div>
    <w:div w:id="564606197">
      <w:bodyDiv w:val="1"/>
      <w:marLeft w:val="0"/>
      <w:marRight w:val="0"/>
      <w:marTop w:val="0"/>
      <w:marBottom w:val="0"/>
      <w:divBdr>
        <w:top w:val="none" w:sz="0" w:space="0" w:color="auto"/>
        <w:left w:val="none" w:sz="0" w:space="0" w:color="auto"/>
        <w:bottom w:val="none" w:sz="0" w:space="0" w:color="auto"/>
        <w:right w:val="none" w:sz="0" w:space="0" w:color="auto"/>
      </w:divBdr>
    </w:div>
    <w:div w:id="567619189">
      <w:bodyDiv w:val="1"/>
      <w:marLeft w:val="0"/>
      <w:marRight w:val="0"/>
      <w:marTop w:val="0"/>
      <w:marBottom w:val="0"/>
      <w:divBdr>
        <w:top w:val="none" w:sz="0" w:space="0" w:color="auto"/>
        <w:left w:val="none" w:sz="0" w:space="0" w:color="auto"/>
        <w:bottom w:val="none" w:sz="0" w:space="0" w:color="auto"/>
        <w:right w:val="none" w:sz="0" w:space="0" w:color="auto"/>
      </w:divBdr>
    </w:div>
    <w:div w:id="575094614">
      <w:bodyDiv w:val="1"/>
      <w:marLeft w:val="0"/>
      <w:marRight w:val="0"/>
      <w:marTop w:val="0"/>
      <w:marBottom w:val="0"/>
      <w:divBdr>
        <w:top w:val="none" w:sz="0" w:space="0" w:color="auto"/>
        <w:left w:val="none" w:sz="0" w:space="0" w:color="auto"/>
        <w:bottom w:val="none" w:sz="0" w:space="0" w:color="auto"/>
        <w:right w:val="none" w:sz="0" w:space="0" w:color="auto"/>
      </w:divBdr>
    </w:div>
    <w:div w:id="591625097">
      <w:bodyDiv w:val="1"/>
      <w:marLeft w:val="0"/>
      <w:marRight w:val="0"/>
      <w:marTop w:val="0"/>
      <w:marBottom w:val="0"/>
      <w:divBdr>
        <w:top w:val="none" w:sz="0" w:space="0" w:color="auto"/>
        <w:left w:val="none" w:sz="0" w:space="0" w:color="auto"/>
        <w:bottom w:val="none" w:sz="0" w:space="0" w:color="auto"/>
        <w:right w:val="none" w:sz="0" w:space="0" w:color="auto"/>
      </w:divBdr>
      <w:divsChild>
        <w:div w:id="1135755345">
          <w:marLeft w:val="0"/>
          <w:marRight w:val="0"/>
          <w:marTop w:val="0"/>
          <w:marBottom w:val="0"/>
          <w:divBdr>
            <w:top w:val="none" w:sz="0" w:space="0" w:color="auto"/>
            <w:left w:val="none" w:sz="0" w:space="0" w:color="auto"/>
            <w:bottom w:val="none" w:sz="0" w:space="0" w:color="auto"/>
            <w:right w:val="none" w:sz="0" w:space="0" w:color="auto"/>
          </w:divBdr>
        </w:div>
        <w:div w:id="1954315366">
          <w:marLeft w:val="0"/>
          <w:marRight w:val="0"/>
          <w:marTop w:val="0"/>
          <w:marBottom w:val="0"/>
          <w:divBdr>
            <w:top w:val="none" w:sz="0" w:space="0" w:color="auto"/>
            <w:left w:val="none" w:sz="0" w:space="0" w:color="auto"/>
            <w:bottom w:val="none" w:sz="0" w:space="0" w:color="auto"/>
            <w:right w:val="none" w:sz="0" w:space="0" w:color="auto"/>
          </w:divBdr>
        </w:div>
        <w:div w:id="68426891">
          <w:marLeft w:val="0"/>
          <w:marRight w:val="0"/>
          <w:marTop w:val="0"/>
          <w:marBottom w:val="0"/>
          <w:divBdr>
            <w:top w:val="none" w:sz="0" w:space="0" w:color="auto"/>
            <w:left w:val="none" w:sz="0" w:space="0" w:color="auto"/>
            <w:bottom w:val="none" w:sz="0" w:space="0" w:color="auto"/>
            <w:right w:val="none" w:sz="0" w:space="0" w:color="auto"/>
          </w:divBdr>
        </w:div>
        <w:div w:id="596642287">
          <w:marLeft w:val="0"/>
          <w:marRight w:val="0"/>
          <w:marTop w:val="0"/>
          <w:marBottom w:val="0"/>
          <w:divBdr>
            <w:top w:val="none" w:sz="0" w:space="0" w:color="auto"/>
            <w:left w:val="none" w:sz="0" w:space="0" w:color="auto"/>
            <w:bottom w:val="none" w:sz="0" w:space="0" w:color="auto"/>
            <w:right w:val="none" w:sz="0" w:space="0" w:color="auto"/>
          </w:divBdr>
        </w:div>
      </w:divsChild>
    </w:div>
    <w:div w:id="607006995">
      <w:bodyDiv w:val="1"/>
      <w:marLeft w:val="0"/>
      <w:marRight w:val="0"/>
      <w:marTop w:val="0"/>
      <w:marBottom w:val="0"/>
      <w:divBdr>
        <w:top w:val="none" w:sz="0" w:space="0" w:color="auto"/>
        <w:left w:val="none" w:sz="0" w:space="0" w:color="auto"/>
        <w:bottom w:val="none" w:sz="0" w:space="0" w:color="auto"/>
        <w:right w:val="none" w:sz="0" w:space="0" w:color="auto"/>
      </w:divBdr>
    </w:div>
    <w:div w:id="608663118">
      <w:bodyDiv w:val="1"/>
      <w:marLeft w:val="0"/>
      <w:marRight w:val="0"/>
      <w:marTop w:val="0"/>
      <w:marBottom w:val="0"/>
      <w:divBdr>
        <w:top w:val="none" w:sz="0" w:space="0" w:color="auto"/>
        <w:left w:val="none" w:sz="0" w:space="0" w:color="auto"/>
        <w:bottom w:val="none" w:sz="0" w:space="0" w:color="auto"/>
        <w:right w:val="none" w:sz="0" w:space="0" w:color="auto"/>
      </w:divBdr>
    </w:div>
    <w:div w:id="651057969">
      <w:bodyDiv w:val="1"/>
      <w:marLeft w:val="0"/>
      <w:marRight w:val="0"/>
      <w:marTop w:val="0"/>
      <w:marBottom w:val="0"/>
      <w:divBdr>
        <w:top w:val="none" w:sz="0" w:space="0" w:color="auto"/>
        <w:left w:val="none" w:sz="0" w:space="0" w:color="auto"/>
        <w:bottom w:val="none" w:sz="0" w:space="0" w:color="auto"/>
        <w:right w:val="none" w:sz="0" w:space="0" w:color="auto"/>
      </w:divBdr>
    </w:div>
    <w:div w:id="659891610">
      <w:bodyDiv w:val="1"/>
      <w:marLeft w:val="0"/>
      <w:marRight w:val="0"/>
      <w:marTop w:val="0"/>
      <w:marBottom w:val="0"/>
      <w:divBdr>
        <w:top w:val="none" w:sz="0" w:space="0" w:color="auto"/>
        <w:left w:val="none" w:sz="0" w:space="0" w:color="auto"/>
        <w:bottom w:val="none" w:sz="0" w:space="0" w:color="auto"/>
        <w:right w:val="none" w:sz="0" w:space="0" w:color="auto"/>
      </w:divBdr>
    </w:div>
    <w:div w:id="665792840">
      <w:bodyDiv w:val="1"/>
      <w:marLeft w:val="0"/>
      <w:marRight w:val="0"/>
      <w:marTop w:val="0"/>
      <w:marBottom w:val="0"/>
      <w:divBdr>
        <w:top w:val="none" w:sz="0" w:space="0" w:color="auto"/>
        <w:left w:val="none" w:sz="0" w:space="0" w:color="auto"/>
        <w:bottom w:val="none" w:sz="0" w:space="0" w:color="auto"/>
        <w:right w:val="none" w:sz="0" w:space="0" w:color="auto"/>
      </w:divBdr>
    </w:div>
    <w:div w:id="721830267">
      <w:bodyDiv w:val="1"/>
      <w:marLeft w:val="0"/>
      <w:marRight w:val="0"/>
      <w:marTop w:val="0"/>
      <w:marBottom w:val="0"/>
      <w:divBdr>
        <w:top w:val="none" w:sz="0" w:space="0" w:color="auto"/>
        <w:left w:val="none" w:sz="0" w:space="0" w:color="auto"/>
        <w:bottom w:val="none" w:sz="0" w:space="0" w:color="auto"/>
        <w:right w:val="none" w:sz="0" w:space="0" w:color="auto"/>
      </w:divBdr>
    </w:div>
    <w:div w:id="770124767">
      <w:bodyDiv w:val="1"/>
      <w:marLeft w:val="0"/>
      <w:marRight w:val="0"/>
      <w:marTop w:val="0"/>
      <w:marBottom w:val="0"/>
      <w:divBdr>
        <w:top w:val="none" w:sz="0" w:space="0" w:color="auto"/>
        <w:left w:val="none" w:sz="0" w:space="0" w:color="auto"/>
        <w:bottom w:val="none" w:sz="0" w:space="0" w:color="auto"/>
        <w:right w:val="none" w:sz="0" w:space="0" w:color="auto"/>
      </w:divBdr>
    </w:div>
    <w:div w:id="812672472">
      <w:bodyDiv w:val="1"/>
      <w:marLeft w:val="0"/>
      <w:marRight w:val="0"/>
      <w:marTop w:val="0"/>
      <w:marBottom w:val="0"/>
      <w:divBdr>
        <w:top w:val="none" w:sz="0" w:space="0" w:color="auto"/>
        <w:left w:val="none" w:sz="0" w:space="0" w:color="auto"/>
        <w:bottom w:val="none" w:sz="0" w:space="0" w:color="auto"/>
        <w:right w:val="none" w:sz="0" w:space="0" w:color="auto"/>
      </w:divBdr>
    </w:div>
    <w:div w:id="942105633">
      <w:bodyDiv w:val="1"/>
      <w:marLeft w:val="0"/>
      <w:marRight w:val="0"/>
      <w:marTop w:val="0"/>
      <w:marBottom w:val="0"/>
      <w:divBdr>
        <w:top w:val="none" w:sz="0" w:space="0" w:color="auto"/>
        <w:left w:val="none" w:sz="0" w:space="0" w:color="auto"/>
        <w:bottom w:val="none" w:sz="0" w:space="0" w:color="auto"/>
        <w:right w:val="none" w:sz="0" w:space="0" w:color="auto"/>
      </w:divBdr>
    </w:div>
    <w:div w:id="963970472">
      <w:bodyDiv w:val="1"/>
      <w:marLeft w:val="0"/>
      <w:marRight w:val="0"/>
      <w:marTop w:val="0"/>
      <w:marBottom w:val="0"/>
      <w:divBdr>
        <w:top w:val="none" w:sz="0" w:space="0" w:color="auto"/>
        <w:left w:val="none" w:sz="0" w:space="0" w:color="auto"/>
        <w:bottom w:val="none" w:sz="0" w:space="0" w:color="auto"/>
        <w:right w:val="none" w:sz="0" w:space="0" w:color="auto"/>
      </w:divBdr>
    </w:div>
    <w:div w:id="964046523">
      <w:bodyDiv w:val="1"/>
      <w:marLeft w:val="0"/>
      <w:marRight w:val="0"/>
      <w:marTop w:val="0"/>
      <w:marBottom w:val="0"/>
      <w:divBdr>
        <w:top w:val="none" w:sz="0" w:space="0" w:color="auto"/>
        <w:left w:val="none" w:sz="0" w:space="0" w:color="auto"/>
        <w:bottom w:val="none" w:sz="0" w:space="0" w:color="auto"/>
        <w:right w:val="none" w:sz="0" w:space="0" w:color="auto"/>
      </w:divBdr>
    </w:div>
    <w:div w:id="969936767">
      <w:bodyDiv w:val="1"/>
      <w:marLeft w:val="0"/>
      <w:marRight w:val="0"/>
      <w:marTop w:val="0"/>
      <w:marBottom w:val="0"/>
      <w:divBdr>
        <w:top w:val="none" w:sz="0" w:space="0" w:color="auto"/>
        <w:left w:val="none" w:sz="0" w:space="0" w:color="auto"/>
        <w:bottom w:val="none" w:sz="0" w:space="0" w:color="auto"/>
        <w:right w:val="none" w:sz="0" w:space="0" w:color="auto"/>
      </w:divBdr>
    </w:div>
    <w:div w:id="991758737">
      <w:bodyDiv w:val="1"/>
      <w:marLeft w:val="0"/>
      <w:marRight w:val="0"/>
      <w:marTop w:val="0"/>
      <w:marBottom w:val="0"/>
      <w:divBdr>
        <w:top w:val="none" w:sz="0" w:space="0" w:color="auto"/>
        <w:left w:val="none" w:sz="0" w:space="0" w:color="auto"/>
        <w:bottom w:val="none" w:sz="0" w:space="0" w:color="auto"/>
        <w:right w:val="none" w:sz="0" w:space="0" w:color="auto"/>
      </w:divBdr>
    </w:div>
    <w:div w:id="1018385193">
      <w:bodyDiv w:val="1"/>
      <w:marLeft w:val="0"/>
      <w:marRight w:val="0"/>
      <w:marTop w:val="0"/>
      <w:marBottom w:val="0"/>
      <w:divBdr>
        <w:top w:val="none" w:sz="0" w:space="0" w:color="auto"/>
        <w:left w:val="none" w:sz="0" w:space="0" w:color="auto"/>
        <w:bottom w:val="none" w:sz="0" w:space="0" w:color="auto"/>
        <w:right w:val="none" w:sz="0" w:space="0" w:color="auto"/>
      </w:divBdr>
    </w:div>
    <w:div w:id="1023364370">
      <w:bodyDiv w:val="1"/>
      <w:marLeft w:val="0"/>
      <w:marRight w:val="0"/>
      <w:marTop w:val="0"/>
      <w:marBottom w:val="0"/>
      <w:divBdr>
        <w:top w:val="none" w:sz="0" w:space="0" w:color="auto"/>
        <w:left w:val="none" w:sz="0" w:space="0" w:color="auto"/>
        <w:bottom w:val="none" w:sz="0" w:space="0" w:color="auto"/>
        <w:right w:val="none" w:sz="0" w:space="0" w:color="auto"/>
      </w:divBdr>
    </w:div>
    <w:div w:id="1060444719">
      <w:bodyDiv w:val="1"/>
      <w:marLeft w:val="0"/>
      <w:marRight w:val="0"/>
      <w:marTop w:val="0"/>
      <w:marBottom w:val="0"/>
      <w:divBdr>
        <w:top w:val="none" w:sz="0" w:space="0" w:color="auto"/>
        <w:left w:val="none" w:sz="0" w:space="0" w:color="auto"/>
        <w:bottom w:val="none" w:sz="0" w:space="0" w:color="auto"/>
        <w:right w:val="none" w:sz="0" w:space="0" w:color="auto"/>
      </w:divBdr>
    </w:div>
    <w:div w:id="1064718416">
      <w:bodyDiv w:val="1"/>
      <w:marLeft w:val="0"/>
      <w:marRight w:val="0"/>
      <w:marTop w:val="0"/>
      <w:marBottom w:val="0"/>
      <w:divBdr>
        <w:top w:val="none" w:sz="0" w:space="0" w:color="auto"/>
        <w:left w:val="none" w:sz="0" w:space="0" w:color="auto"/>
        <w:bottom w:val="none" w:sz="0" w:space="0" w:color="auto"/>
        <w:right w:val="none" w:sz="0" w:space="0" w:color="auto"/>
      </w:divBdr>
    </w:div>
    <w:div w:id="1079252331">
      <w:bodyDiv w:val="1"/>
      <w:marLeft w:val="0"/>
      <w:marRight w:val="0"/>
      <w:marTop w:val="0"/>
      <w:marBottom w:val="0"/>
      <w:divBdr>
        <w:top w:val="none" w:sz="0" w:space="0" w:color="auto"/>
        <w:left w:val="none" w:sz="0" w:space="0" w:color="auto"/>
        <w:bottom w:val="none" w:sz="0" w:space="0" w:color="auto"/>
        <w:right w:val="none" w:sz="0" w:space="0" w:color="auto"/>
      </w:divBdr>
    </w:div>
    <w:div w:id="1228036057">
      <w:bodyDiv w:val="1"/>
      <w:marLeft w:val="0"/>
      <w:marRight w:val="0"/>
      <w:marTop w:val="0"/>
      <w:marBottom w:val="0"/>
      <w:divBdr>
        <w:top w:val="none" w:sz="0" w:space="0" w:color="auto"/>
        <w:left w:val="none" w:sz="0" w:space="0" w:color="auto"/>
        <w:bottom w:val="none" w:sz="0" w:space="0" w:color="auto"/>
        <w:right w:val="none" w:sz="0" w:space="0" w:color="auto"/>
      </w:divBdr>
    </w:div>
    <w:div w:id="1228347152">
      <w:bodyDiv w:val="1"/>
      <w:marLeft w:val="0"/>
      <w:marRight w:val="0"/>
      <w:marTop w:val="0"/>
      <w:marBottom w:val="0"/>
      <w:divBdr>
        <w:top w:val="none" w:sz="0" w:space="0" w:color="auto"/>
        <w:left w:val="none" w:sz="0" w:space="0" w:color="auto"/>
        <w:bottom w:val="none" w:sz="0" w:space="0" w:color="auto"/>
        <w:right w:val="none" w:sz="0" w:space="0" w:color="auto"/>
      </w:divBdr>
    </w:div>
    <w:div w:id="1247619292">
      <w:bodyDiv w:val="1"/>
      <w:marLeft w:val="0"/>
      <w:marRight w:val="0"/>
      <w:marTop w:val="0"/>
      <w:marBottom w:val="0"/>
      <w:divBdr>
        <w:top w:val="none" w:sz="0" w:space="0" w:color="auto"/>
        <w:left w:val="none" w:sz="0" w:space="0" w:color="auto"/>
        <w:bottom w:val="none" w:sz="0" w:space="0" w:color="auto"/>
        <w:right w:val="none" w:sz="0" w:space="0" w:color="auto"/>
      </w:divBdr>
    </w:div>
    <w:div w:id="1256522701">
      <w:bodyDiv w:val="1"/>
      <w:marLeft w:val="0"/>
      <w:marRight w:val="0"/>
      <w:marTop w:val="0"/>
      <w:marBottom w:val="0"/>
      <w:divBdr>
        <w:top w:val="none" w:sz="0" w:space="0" w:color="auto"/>
        <w:left w:val="none" w:sz="0" w:space="0" w:color="auto"/>
        <w:bottom w:val="none" w:sz="0" w:space="0" w:color="auto"/>
        <w:right w:val="none" w:sz="0" w:space="0" w:color="auto"/>
      </w:divBdr>
    </w:div>
    <w:div w:id="1327126124">
      <w:bodyDiv w:val="1"/>
      <w:marLeft w:val="0"/>
      <w:marRight w:val="0"/>
      <w:marTop w:val="0"/>
      <w:marBottom w:val="0"/>
      <w:divBdr>
        <w:top w:val="none" w:sz="0" w:space="0" w:color="auto"/>
        <w:left w:val="none" w:sz="0" w:space="0" w:color="auto"/>
        <w:bottom w:val="none" w:sz="0" w:space="0" w:color="auto"/>
        <w:right w:val="none" w:sz="0" w:space="0" w:color="auto"/>
      </w:divBdr>
    </w:div>
    <w:div w:id="1354069270">
      <w:bodyDiv w:val="1"/>
      <w:marLeft w:val="0"/>
      <w:marRight w:val="0"/>
      <w:marTop w:val="0"/>
      <w:marBottom w:val="0"/>
      <w:divBdr>
        <w:top w:val="none" w:sz="0" w:space="0" w:color="auto"/>
        <w:left w:val="none" w:sz="0" w:space="0" w:color="auto"/>
        <w:bottom w:val="none" w:sz="0" w:space="0" w:color="auto"/>
        <w:right w:val="none" w:sz="0" w:space="0" w:color="auto"/>
      </w:divBdr>
    </w:div>
    <w:div w:id="1453551864">
      <w:bodyDiv w:val="1"/>
      <w:marLeft w:val="0"/>
      <w:marRight w:val="0"/>
      <w:marTop w:val="0"/>
      <w:marBottom w:val="0"/>
      <w:divBdr>
        <w:top w:val="none" w:sz="0" w:space="0" w:color="auto"/>
        <w:left w:val="none" w:sz="0" w:space="0" w:color="auto"/>
        <w:bottom w:val="none" w:sz="0" w:space="0" w:color="auto"/>
        <w:right w:val="none" w:sz="0" w:space="0" w:color="auto"/>
      </w:divBdr>
    </w:div>
    <w:div w:id="1455173951">
      <w:bodyDiv w:val="1"/>
      <w:marLeft w:val="0"/>
      <w:marRight w:val="0"/>
      <w:marTop w:val="0"/>
      <w:marBottom w:val="0"/>
      <w:divBdr>
        <w:top w:val="none" w:sz="0" w:space="0" w:color="auto"/>
        <w:left w:val="none" w:sz="0" w:space="0" w:color="auto"/>
        <w:bottom w:val="none" w:sz="0" w:space="0" w:color="auto"/>
        <w:right w:val="none" w:sz="0" w:space="0" w:color="auto"/>
      </w:divBdr>
    </w:div>
    <w:div w:id="1515807139">
      <w:bodyDiv w:val="1"/>
      <w:marLeft w:val="0"/>
      <w:marRight w:val="0"/>
      <w:marTop w:val="0"/>
      <w:marBottom w:val="0"/>
      <w:divBdr>
        <w:top w:val="none" w:sz="0" w:space="0" w:color="auto"/>
        <w:left w:val="none" w:sz="0" w:space="0" w:color="auto"/>
        <w:bottom w:val="none" w:sz="0" w:space="0" w:color="auto"/>
        <w:right w:val="none" w:sz="0" w:space="0" w:color="auto"/>
      </w:divBdr>
    </w:div>
    <w:div w:id="1530214534">
      <w:bodyDiv w:val="1"/>
      <w:marLeft w:val="0"/>
      <w:marRight w:val="0"/>
      <w:marTop w:val="0"/>
      <w:marBottom w:val="0"/>
      <w:divBdr>
        <w:top w:val="none" w:sz="0" w:space="0" w:color="auto"/>
        <w:left w:val="none" w:sz="0" w:space="0" w:color="auto"/>
        <w:bottom w:val="none" w:sz="0" w:space="0" w:color="auto"/>
        <w:right w:val="none" w:sz="0" w:space="0" w:color="auto"/>
      </w:divBdr>
    </w:div>
    <w:div w:id="1554124680">
      <w:bodyDiv w:val="1"/>
      <w:marLeft w:val="0"/>
      <w:marRight w:val="0"/>
      <w:marTop w:val="0"/>
      <w:marBottom w:val="0"/>
      <w:divBdr>
        <w:top w:val="none" w:sz="0" w:space="0" w:color="auto"/>
        <w:left w:val="none" w:sz="0" w:space="0" w:color="auto"/>
        <w:bottom w:val="none" w:sz="0" w:space="0" w:color="auto"/>
        <w:right w:val="none" w:sz="0" w:space="0" w:color="auto"/>
      </w:divBdr>
    </w:div>
    <w:div w:id="1579557999">
      <w:bodyDiv w:val="1"/>
      <w:marLeft w:val="0"/>
      <w:marRight w:val="0"/>
      <w:marTop w:val="0"/>
      <w:marBottom w:val="0"/>
      <w:divBdr>
        <w:top w:val="none" w:sz="0" w:space="0" w:color="auto"/>
        <w:left w:val="none" w:sz="0" w:space="0" w:color="auto"/>
        <w:bottom w:val="none" w:sz="0" w:space="0" w:color="auto"/>
        <w:right w:val="none" w:sz="0" w:space="0" w:color="auto"/>
      </w:divBdr>
    </w:div>
    <w:div w:id="1586187673">
      <w:bodyDiv w:val="1"/>
      <w:marLeft w:val="0"/>
      <w:marRight w:val="0"/>
      <w:marTop w:val="0"/>
      <w:marBottom w:val="0"/>
      <w:divBdr>
        <w:top w:val="none" w:sz="0" w:space="0" w:color="auto"/>
        <w:left w:val="none" w:sz="0" w:space="0" w:color="auto"/>
        <w:bottom w:val="none" w:sz="0" w:space="0" w:color="auto"/>
        <w:right w:val="none" w:sz="0" w:space="0" w:color="auto"/>
      </w:divBdr>
    </w:div>
    <w:div w:id="1609193401">
      <w:bodyDiv w:val="1"/>
      <w:marLeft w:val="0"/>
      <w:marRight w:val="0"/>
      <w:marTop w:val="0"/>
      <w:marBottom w:val="0"/>
      <w:divBdr>
        <w:top w:val="none" w:sz="0" w:space="0" w:color="auto"/>
        <w:left w:val="none" w:sz="0" w:space="0" w:color="auto"/>
        <w:bottom w:val="none" w:sz="0" w:space="0" w:color="auto"/>
        <w:right w:val="none" w:sz="0" w:space="0" w:color="auto"/>
      </w:divBdr>
    </w:div>
    <w:div w:id="1692489746">
      <w:bodyDiv w:val="1"/>
      <w:marLeft w:val="0"/>
      <w:marRight w:val="0"/>
      <w:marTop w:val="0"/>
      <w:marBottom w:val="0"/>
      <w:divBdr>
        <w:top w:val="none" w:sz="0" w:space="0" w:color="auto"/>
        <w:left w:val="none" w:sz="0" w:space="0" w:color="auto"/>
        <w:bottom w:val="none" w:sz="0" w:space="0" w:color="auto"/>
        <w:right w:val="none" w:sz="0" w:space="0" w:color="auto"/>
      </w:divBdr>
    </w:div>
    <w:div w:id="1701970349">
      <w:bodyDiv w:val="1"/>
      <w:marLeft w:val="0"/>
      <w:marRight w:val="0"/>
      <w:marTop w:val="0"/>
      <w:marBottom w:val="0"/>
      <w:divBdr>
        <w:top w:val="none" w:sz="0" w:space="0" w:color="auto"/>
        <w:left w:val="none" w:sz="0" w:space="0" w:color="auto"/>
        <w:bottom w:val="none" w:sz="0" w:space="0" w:color="auto"/>
        <w:right w:val="none" w:sz="0" w:space="0" w:color="auto"/>
      </w:divBdr>
    </w:div>
    <w:div w:id="1702247067">
      <w:bodyDiv w:val="1"/>
      <w:marLeft w:val="0"/>
      <w:marRight w:val="0"/>
      <w:marTop w:val="0"/>
      <w:marBottom w:val="0"/>
      <w:divBdr>
        <w:top w:val="none" w:sz="0" w:space="0" w:color="auto"/>
        <w:left w:val="none" w:sz="0" w:space="0" w:color="auto"/>
        <w:bottom w:val="none" w:sz="0" w:space="0" w:color="auto"/>
        <w:right w:val="none" w:sz="0" w:space="0" w:color="auto"/>
      </w:divBdr>
    </w:div>
    <w:div w:id="1773430287">
      <w:bodyDiv w:val="1"/>
      <w:marLeft w:val="0"/>
      <w:marRight w:val="0"/>
      <w:marTop w:val="0"/>
      <w:marBottom w:val="0"/>
      <w:divBdr>
        <w:top w:val="none" w:sz="0" w:space="0" w:color="auto"/>
        <w:left w:val="none" w:sz="0" w:space="0" w:color="auto"/>
        <w:bottom w:val="none" w:sz="0" w:space="0" w:color="auto"/>
        <w:right w:val="none" w:sz="0" w:space="0" w:color="auto"/>
      </w:divBdr>
    </w:div>
    <w:div w:id="1786121272">
      <w:bodyDiv w:val="1"/>
      <w:marLeft w:val="0"/>
      <w:marRight w:val="0"/>
      <w:marTop w:val="0"/>
      <w:marBottom w:val="0"/>
      <w:divBdr>
        <w:top w:val="none" w:sz="0" w:space="0" w:color="auto"/>
        <w:left w:val="none" w:sz="0" w:space="0" w:color="auto"/>
        <w:bottom w:val="none" w:sz="0" w:space="0" w:color="auto"/>
        <w:right w:val="none" w:sz="0" w:space="0" w:color="auto"/>
      </w:divBdr>
    </w:div>
    <w:div w:id="1876115725">
      <w:bodyDiv w:val="1"/>
      <w:marLeft w:val="0"/>
      <w:marRight w:val="0"/>
      <w:marTop w:val="0"/>
      <w:marBottom w:val="0"/>
      <w:divBdr>
        <w:top w:val="none" w:sz="0" w:space="0" w:color="auto"/>
        <w:left w:val="none" w:sz="0" w:space="0" w:color="auto"/>
        <w:bottom w:val="none" w:sz="0" w:space="0" w:color="auto"/>
        <w:right w:val="none" w:sz="0" w:space="0" w:color="auto"/>
      </w:divBdr>
    </w:div>
    <w:div w:id="1888879086">
      <w:bodyDiv w:val="1"/>
      <w:marLeft w:val="0"/>
      <w:marRight w:val="0"/>
      <w:marTop w:val="0"/>
      <w:marBottom w:val="0"/>
      <w:divBdr>
        <w:top w:val="none" w:sz="0" w:space="0" w:color="auto"/>
        <w:left w:val="none" w:sz="0" w:space="0" w:color="auto"/>
        <w:bottom w:val="none" w:sz="0" w:space="0" w:color="auto"/>
        <w:right w:val="none" w:sz="0" w:space="0" w:color="auto"/>
      </w:divBdr>
    </w:div>
    <w:div w:id="1980457482">
      <w:bodyDiv w:val="1"/>
      <w:marLeft w:val="0"/>
      <w:marRight w:val="0"/>
      <w:marTop w:val="0"/>
      <w:marBottom w:val="0"/>
      <w:divBdr>
        <w:top w:val="none" w:sz="0" w:space="0" w:color="auto"/>
        <w:left w:val="none" w:sz="0" w:space="0" w:color="auto"/>
        <w:bottom w:val="none" w:sz="0" w:space="0" w:color="auto"/>
        <w:right w:val="none" w:sz="0" w:space="0" w:color="auto"/>
      </w:divBdr>
    </w:div>
    <w:div w:id="1992055398">
      <w:bodyDiv w:val="1"/>
      <w:marLeft w:val="0"/>
      <w:marRight w:val="0"/>
      <w:marTop w:val="0"/>
      <w:marBottom w:val="0"/>
      <w:divBdr>
        <w:top w:val="none" w:sz="0" w:space="0" w:color="auto"/>
        <w:left w:val="none" w:sz="0" w:space="0" w:color="auto"/>
        <w:bottom w:val="none" w:sz="0" w:space="0" w:color="auto"/>
        <w:right w:val="none" w:sz="0" w:space="0" w:color="auto"/>
      </w:divBdr>
    </w:div>
    <w:div w:id="1998224128">
      <w:bodyDiv w:val="1"/>
      <w:marLeft w:val="0"/>
      <w:marRight w:val="0"/>
      <w:marTop w:val="0"/>
      <w:marBottom w:val="0"/>
      <w:divBdr>
        <w:top w:val="none" w:sz="0" w:space="0" w:color="auto"/>
        <w:left w:val="none" w:sz="0" w:space="0" w:color="auto"/>
        <w:bottom w:val="none" w:sz="0" w:space="0" w:color="auto"/>
        <w:right w:val="none" w:sz="0" w:space="0" w:color="auto"/>
      </w:divBdr>
    </w:div>
    <w:div w:id="2010015869">
      <w:bodyDiv w:val="1"/>
      <w:marLeft w:val="0"/>
      <w:marRight w:val="0"/>
      <w:marTop w:val="0"/>
      <w:marBottom w:val="0"/>
      <w:divBdr>
        <w:top w:val="none" w:sz="0" w:space="0" w:color="auto"/>
        <w:left w:val="none" w:sz="0" w:space="0" w:color="auto"/>
        <w:bottom w:val="none" w:sz="0" w:space="0" w:color="auto"/>
        <w:right w:val="none" w:sz="0" w:space="0" w:color="auto"/>
      </w:divBdr>
    </w:div>
    <w:div w:id="2100910359">
      <w:bodyDiv w:val="1"/>
      <w:marLeft w:val="0"/>
      <w:marRight w:val="0"/>
      <w:marTop w:val="0"/>
      <w:marBottom w:val="0"/>
      <w:divBdr>
        <w:top w:val="none" w:sz="0" w:space="0" w:color="auto"/>
        <w:left w:val="none" w:sz="0" w:space="0" w:color="auto"/>
        <w:bottom w:val="none" w:sz="0" w:space="0" w:color="auto"/>
        <w:right w:val="none" w:sz="0" w:space="0" w:color="auto"/>
      </w:divBdr>
    </w:div>
    <w:div w:id="21332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CB6DC-7BC2-4F85-8F04-B58076B5E8CE}">
  <ds:schemaRefs>
    <ds:schemaRef ds:uri="http://schemas.openxmlformats.org/officeDocument/2006/bibliography"/>
  </ds:schemaRefs>
</ds:datastoreItem>
</file>

<file path=customXml/itemProps2.xml><?xml version="1.0" encoding="utf-8"?>
<ds:datastoreItem xmlns:ds="http://schemas.openxmlformats.org/officeDocument/2006/customXml" ds:itemID="{154420CF-601F-4F0B-BDCE-3671DA42338E}"/>
</file>

<file path=customXml/itemProps3.xml><?xml version="1.0" encoding="utf-8"?>
<ds:datastoreItem xmlns:ds="http://schemas.openxmlformats.org/officeDocument/2006/customXml" ds:itemID="{F88ED317-4D16-482B-92F6-3C79DFCA6E5B}"/>
</file>

<file path=customXml/itemProps4.xml><?xml version="1.0" encoding="utf-8"?>
<ds:datastoreItem xmlns:ds="http://schemas.openxmlformats.org/officeDocument/2006/customXml" ds:itemID="{9B9DDCEE-D362-42D4-8249-B73CFD399EBE}"/>
</file>

<file path=docProps/app.xml><?xml version="1.0" encoding="utf-8"?>
<Properties xmlns="http://schemas.openxmlformats.org/officeDocument/2006/extended-properties" xmlns:vt="http://schemas.openxmlformats.org/officeDocument/2006/docPropsVTypes">
  <Template>Normal</Template>
  <TotalTime>734</TotalTime>
  <Pages>33</Pages>
  <Words>6547</Words>
  <Characters>37319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Sky123.Org</cp:lastModifiedBy>
  <cp:revision>113</cp:revision>
  <cp:lastPrinted>2020-08-25T00:59:00Z</cp:lastPrinted>
  <dcterms:created xsi:type="dcterms:W3CDTF">2020-08-07T09:36:00Z</dcterms:created>
  <dcterms:modified xsi:type="dcterms:W3CDTF">2020-08-25T08:18:00Z</dcterms:modified>
</cp:coreProperties>
</file>