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E1" w:rsidRPr="009E2A64" w:rsidRDefault="002037DB">
      <w:pPr>
        <w:pStyle w:val="Heading10"/>
        <w:outlineLvl w:val="0"/>
        <w:rPr>
          <w:color w:val="000000"/>
        </w:rPr>
      </w:pPr>
      <w:bookmarkStart w:id="0" w:name="_Toc43891295"/>
      <w:bookmarkStart w:id="1" w:name="_Toc45193091"/>
      <w:bookmarkStart w:id="2" w:name="_Toc43891248"/>
      <w:bookmarkStart w:id="3" w:name="_Toc45193145"/>
      <w:bookmarkStart w:id="4" w:name="_Toc28587980"/>
      <w:bookmarkStart w:id="5" w:name="_Toc43890890"/>
      <w:bookmarkStart w:id="6" w:name="_Toc43890792"/>
      <w:bookmarkStart w:id="7" w:name="_Toc43890919"/>
      <w:bookmarkStart w:id="8" w:name="_Toc43891146"/>
      <w:bookmarkStart w:id="9" w:name="_Toc45192962"/>
      <w:bookmarkStart w:id="10" w:name="_Toc45193188"/>
      <w:bookmarkStart w:id="11" w:name="_Toc51831927"/>
      <w:bookmarkStart w:id="12" w:name="_GoBack"/>
      <w:bookmarkEnd w:id="12"/>
      <w:r w:rsidRPr="009E2A64">
        <w:rPr>
          <w:noProof/>
          <w:color w:val="000000"/>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813435</wp:posOffset>
                </wp:positionV>
                <wp:extent cx="1352550" cy="40005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00050"/>
                        </a:xfrm>
                        <a:prstGeom prst="rect">
                          <a:avLst/>
                        </a:prstGeom>
                        <a:solidFill>
                          <a:srgbClr val="FFFFFF"/>
                        </a:solidFill>
                        <a:ln w="9525">
                          <a:solidFill>
                            <a:srgbClr val="000000"/>
                          </a:solidFill>
                          <a:miter lim="800000"/>
                          <a:headEnd/>
                          <a:tailEnd/>
                        </a:ln>
                      </wps:spPr>
                      <wps:txbx>
                        <w:txbxContent>
                          <w:p w:rsidR="00117DE1" w:rsidRDefault="00117DE1">
                            <w:pPr>
                              <w:spacing w:before="120" w:after="120" w:line="240" w:lineRule="auto"/>
                              <w:jc w:val="center"/>
                              <w:rPr>
                                <w:rFonts w:ascii="Times New Roman" w:hAnsi="Times New Roman"/>
                                <w:b/>
                                <w:sz w:val="28"/>
                              </w:rPr>
                            </w:pPr>
                            <w:r>
                              <w:rPr>
                                <w:rFonts w:ascii="Times New Roman" w:hAnsi="Times New Roman"/>
                                <w:b/>
                                <w:sz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1.6pt;margin-top:64.05pt;width:106.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">
                <v:textbox>
                  <w:txbxContent>
                    <w:p w:rsidR="00117DE1" w:rsidRDefault="00117DE1">
                      <w:pPr>
                        <w:spacing w:before="120" w:after="120" w:line="240" w:lineRule="auto"/>
                        <w:jc w:val="center"/>
                        <w:rPr>
                          <w:rFonts w:ascii="Times New Roman" w:hAnsi="Times New Roman"/>
                          <w:b/>
                          <w:sz w:val="28"/>
                        </w:rPr>
                      </w:pPr>
                      <w:r>
                        <w:rPr>
                          <w:rFonts w:ascii="Times New Roman" w:hAnsi="Times New Roman"/>
                          <w:b/>
                          <w:sz w:val="28"/>
                        </w:rPr>
                        <w:t>DỰ THẢO</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p>
    <w:p w:rsidR="00117DE1" w:rsidRDefault="00117DE1">
      <w:pPr>
        <w:jc w:val="center"/>
        <w:rPr>
          <w:rFonts w:ascii="Times New Roman" w:hAnsi="Times New Roman"/>
          <w:b/>
          <w:color w:val="000000"/>
          <w:sz w:val="28"/>
          <w:szCs w:val="28"/>
        </w:rPr>
      </w:pPr>
    </w:p>
    <w:p w:rsidR="000E3F9E" w:rsidRPr="009E2A64" w:rsidRDefault="000E3F9E">
      <w:pPr>
        <w:jc w:val="center"/>
        <w:rPr>
          <w:rFonts w:ascii="Times New Roman" w:hAnsi="Times New Roman"/>
          <w:b/>
          <w:color w:val="000000"/>
          <w:sz w:val="28"/>
          <w:szCs w:val="28"/>
        </w:rPr>
      </w:pPr>
    </w:p>
    <w:p w:rsidR="00117DE1" w:rsidRPr="009E2A64" w:rsidRDefault="002037DB">
      <w:pPr>
        <w:jc w:val="center"/>
        <w:rPr>
          <w:rFonts w:ascii="Times New Roman" w:hAnsi="Times New Roman"/>
          <w:b/>
          <w:color w:val="000000"/>
          <w:sz w:val="28"/>
          <w:szCs w:val="28"/>
        </w:rPr>
      </w:pPr>
      <w:r w:rsidRPr="009E2A64">
        <w:rPr>
          <w:rFonts w:ascii="Times New Roman" w:hAnsi="Times New Roman"/>
          <w:b/>
          <w:noProof/>
          <w:color w:val="000000"/>
          <w:sz w:val="28"/>
          <w:szCs w:val="28"/>
        </w:rPr>
        <w:drawing>
          <wp:inline distT="0" distB="0" distL="0" distR="0">
            <wp:extent cx="1038225" cy="1038225"/>
            <wp:effectExtent l="0" t="0" r="9525"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117DE1" w:rsidRPr="001A1F4B" w:rsidRDefault="00117DE1">
      <w:pPr>
        <w:jc w:val="center"/>
        <w:rPr>
          <w:rFonts w:ascii="Arial" w:hAnsi="Arial" w:cs="Arial"/>
          <w:color w:val="000000"/>
          <w:sz w:val="28"/>
          <w:szCs w:val="28"/>
        </w:rPr>
      </w:pPr>
      <w:r w:rsidRPr="001A1F4B">
        <w:rPr>
          <w:rFonts w:ascii="Arial" w:hAnsi="Arial" w:cs="Arial"/>
          <w:color w:val="000000"/>
          <w:sz w:val="28"/>
          <w:szCs w:val="28"/>
        </w:rPr>
        <w:t>CỘNG HÒA XÃ HỘI CHỦ NGHĨA VIỆT NAM</w:t>
      </w:r>
    </w:p>
    <w:p w:rsidR="00117DE1" w:rsidRPr="009E2A64" w:rsidRDefault="00117DE1">
      <w:pPr>
        <w:jc w:val="center"/>
        <w:rPr>
          <w:rFonts w:ascii="Times New Roman" w:hAnsi="Times New Roman"/>
          <w:b/>
          <w:color w:val="000000"/>
          <w:sz w:val="28"/>
          <w:szCs w:val="28"/>
        </w:rPr>
      </w:pPr>
    </w:p>
    <w:p w:rsidR="00117DE1" w:rsidRPr="009E2A64" w:rsidRDefault="00117DE1">
      <w:pPr>
        <w:jc w:val="center"/>
        <w:rPr>
          <w:rFonts w:ascii="Times New Roman" w:hAnsi="Times New Roman"/>
          <w:b/>
          <w:color w:val="000000"/>
          <w:sz w:val="28"/>
          <w:szCs w:val="28"/>
        </w:rPr>
      </w:pPr>
    </w:p>
    <w:p w:rsidR="00117DE1" w:rsidRPr="009E2A64" w:rsidRDefault="00117DE1">
      <w:pPr>
        <w:jc w:val="center"/>
        <w:rPr>
          <w:rFonts w:ascii="Times New Roman" w:hAnsi="Times New Roman"/>
          <w:b/>
          <w:color w:val="000000"/>
          <w:sz w:val="28"/>
          <w:szCs w:val="28"/>
        </w:rPr>
      </w:pPr>
    </w:p>
    <w:p w:rsidR="00117DE1" w:rsidRPr="00986681" w:rsidRDefault="00117DE1">
      <w:pPr>
        <w:jc w:val="center"/>
        <w:rPr>
          <w:rFonts w:ascii="Arial" w:hAnsi="Arial" w:cs="Arial"/>
          <w:b/>
          <w:color w:val="000000"/>
          <w:sz w:val="32"/>
          <w:szCs w:val="32"/>
        </w:rPr>
      </w:pPr>
      <w:r w:rsidRPr="00986681">
        <w:rPr>
          <w:rFonts w:ascii="Arial" w:hAnsi="Arial" w:cs="Arial"/>
          <w:b/>
          <w:color w:val="000000"/>
          <w:sz w:val="32"/>
          <w:szCs w:val="32"/>
        </w:rPr>
        <w:t>QCVN xxxx: 2020/BGTVT</w:t>
      </w:r>
    </w:p>
    <w:p w:rsidR="00117DE1" w:rsidRPr="001A1F4B" w:rsidRDefault="00117DE1">
      <w:pPr>
        <w:jc w:val="center"/>
        <w:rPr>
          <w:rFonts w:ascii="Arial" w:hAnsi="Arial" w:cs="Arial"/>
          <w:b/>
          <w:color w:val="000000"/>
          <w:sz w:val="28"/>
          <w:szCs w:val="28"/>
        </w:rPr>
      </w:pPr>
    </w:p>
    <w:p w:rsidR="00117DE1" w:rsidRPr="001A1F4B" w:rsidRDefault="00117DE1">
      <w:pPr>
        <w:jc w:val="center"/>
        <w:rPr>
          <w:rFonts w:ascii="Arial" w:hAnsi="Arial" w:cs="Arial"/>
          <w:b/>
          <w:color w:val="000000"/>
          <w:sz w:val="28"/>
          <w:szCs w:val="28"/>
        </w:rPr>
      </w:pPr>
    </w:p>
    <w:p w:rsidR="00117DE1" w:rsidRPr="00986681" w:rsidRDefault="00117DE1">
      <w:pPr>
        <w:jc w:val="center"/>
        <w:rPr>
          <w:rFonts w:ascii="Arial" w:hAnsi="Arial" w:cs="Arial"/>
          <w:b/>
          <w:color w:val="000000"/>
          <w:sz w:val="32"/>
          <w:szCs w:val="32"/>
        </w:rPr>
      </w:pPr>
    </w:p>
    <w:p w:rsidR="00117DE1" w:rsidRPr="00986681" w:rsidRDefault="00117DE1" w:rsidP="00986681">
      <w:pPr>
        <w:spacing w:after="0"/>
        <w:jc w:val="center"/>
        <w:rPr>
          <w:rFonts w:ascii="Arial" w:hAnsi="Arial" w:cs="Arial"/>
          <w:b/>
          <w:color w:val="000000"/>
          <w:sz w:val="32"/>
          <w:szCs w:val="32"/>
        </w:rPr>
      </w:pPr>
      <w:r w:rsidRPr="00986681">
        <w:rPr>
          <w:rFonts w:ascii="Arial" w:hAnsi="Arial" w:cs="Arial"/>
          <w:b/>
          <w:color w:val="000000"/>
          <w:sz w:val="32"/>
          <w:szCs w:val="32"/>
        </w:rPr>
        <w:t xml:space="preserve">QUY CHUẨN KỸ THUẬT QUỐC GIA </w:t>
      </w:r>
    </w:p>
    <w:p w:rsidR="00986681" w:rsidRDefault="00117DE1" w:rsidP="00986681">
      <w:pPr>
        <w:spacing w:after="0" w:line="240" w:lineRule="auto"/>
        <w:jc w:val="center"/>
        <w:rPr>
          <w:rFonts w:ascii="Arial" w:hAnsi="Arial" w:cs="Arial"/>
          <w:b/>
          <w:color w:val="000000"/>
          <w:sz w:val="32"/>
          <w:szCs w:val="32"/>
        </w:rPr>
      </w:pPr>
      <w:r w:rsidRPr="00986681">
        <w:rPr>
          <w:rFonts w:ascii="Arial" w:hAnsi="Arial" w:cs="Arial"/>
          <w:b/>
          <w:color w:val="000000"/>
          <w:sz w:val="32"/>
          <w:szCs w:val="32"/>
        </w:rPr>
        <w:t>VỀ HỆ THỐNG THU GOM</w:t>
      </w:r>
      <w:r w:rsidR="001E3462">
        <w:rPr>
          <w:rFonts w:ascii="Arial" w:hAnsi="Arial" w:cs="Arial"/>
          <w:b/>
          <w:color w:val="000000"/>
          <w:sz w:val="32"/>
          <w:szCs w:val="32"/>
        </w:rPr>
        <w:t xml:space="preserve"> VÀ</w:t>
      </w:r>
      <w:r w:rsidRPr="00986681">
        <w:rPr>
          <w:rFonts w:ascii="Arial" w:hAnsi="Arial" w:cs="Arial"/>
          <w:b/>
          <w:color w:val="000000"/>
          <w:sz w:val="32"/>
          <w:szCs w:val="32"/>
        </w:rPr>
        <w:t xml:space="preserve"> </w:t>
      </w:r>
      <w:r w:rsidR="004F67D7">
        <w:rPr>
          <w:rFonts w:ascii="Arial" w:hAnsi="Arial" w:cs="Arial"/>
          <w:b/>
          <w:color w:val="000000"/>
          <w:sz w:val="32"/>
          <w:szCs w:val="32"/>
        </w:rPr>
        <w:t>XỬ LÝ</w:t>
      </w:r>
      <w:r w:rsidRPr="00986681">
        <w:rPr>
          <w:rFonts w:ascii="Arial" w:hAnsi="Arial" w:cs="Arial"/>
          <w:b/>
          <w:color w:val="000000"/>
          <w:sz w:val="32"/>
          <w:szCs w:val="32"/>
        </w:rPr>
        <w:t xml:space="preserve"> CHẤT THẢI </w:t>
      </w:r>
    </w:p>
    <w:p w:rsidR="00117DE1" w:rsidRPr="00986681" w:rsidRDefault="00117DE1" w:rsidP="00986681">
      <w:pPr>
        <w:spacing w:after="0" w:line="240" w:lineRule="auto"/>
        <w:jc w:val="center"/>
        <w:rPr>
          <w:rFonts w:ascii="Arial" w:hAnsi="Arial" w:cs="Arial"/>
          <w:b/>
          <w:color w:val="000000"/>
          <w:sz w:val="32"/>
          <w:szCs w:val="32"/>
        </w:rPr>
      </w:pPr>
      <w:r w:rsidRPr="00986681">
        <w:rPr>
          <w:rFonts w:ascii="Arial" w:hAnsi="Arial" w:cs="Arial"/>
          <w:b/>
          <w:color w:val="000000"/>
          <w:sz w:val="32"/>
          <w:szCs w:val="32"/>
        </w:rPr>
        <w:t>TỪ TÀU BIỂN TẠI CẢNG BIỂN</w:t>
      </w:r>
    </w:p>
    <w:p w:rsidR="00117DE1" w:rsidRPr="001A1F4B" w:rsidRDefault="00117DE1">
      <w:pPr>
        <w:spacing w:after="240"/>
        <w:jc w:val="center"/>
        <w:rPr>
          <w:rFonts w:ascii="Arial" w:hAnsi="Arial" w:cs="Arial"/>
          <w:b/>
          <w:color w:val="000000"/>
          <w:sz w:val="28"/>
          <w:szCs w:val="28"/>
        </w:rPr>
      </w:pPr>
    </w:p>
    <w:p w:rsidR="00117DE1" w:rsidRPr="00986681" w:rsidRDefault="00117DE1">
      <w:pPr>
        <w:spacing w:before="100" w:beforeAutospacing="1" w:after="480" w:line="240" w:lineRule="auto"/>
        <w:jc w:val="center"/>
        <w:rPr>
          <w:rFonts w:ascii="Arial" w:hAnsi="Arial" w:cs="Arial"/>
          <w:b/>
          <w:i/>
          <w:color w:val="000000"/>
          <w:sz w:val="28"/>
          <w:szCs w:val="28"/>
        </w:rPr>
      </w:pPr>
      <w:r w:rsidRPr="00986681">
        <w:rPr>
          <w:rFonts w:ascii="Arial" w:hAnsi="Arial" w:cs="Arial"/>
          <w:b/>
          <w:i/>
          <w:color w:val="000000"/>
          <w:sz w:val="28"/>
          <w:szCs w:val="28"/>
        </w:rPr>
        <w:t xml:space="preserve">National Technical Regulation </w:t>
      </w:r>
      <w:r w:rsidRPr="00986681">
        <w:rPr>
          <w:rFonts w:ascii="Arial" w:hAnsi="Arial" w:cs="Arial"/>
          <w:b/>
          <w:i/>
          <w:color w:val="000000"/>
          <w:sz w:val="28"/>
          <w:szCs w:val="28"/>
        </w:rPr>
        <w:br/>
        <w:t xml:space="preserve">on Port </w:t>
      </w:r>
      <w:r w:rsidR="002619E3">
        <w:rPr>
          <w:rFonts w:ascii="Arial" w:hAnsi="Arial" w:cs="Arial"/>
          <w:b/>
          <w:i/>
          <w:color w:val="000000"/>
          <w:sz w:val="28"/>
          <w:szCs w:val="28"/>
        </w:rPr>
        <w:t>Collec</w:t>
      </w:r>
      <w:r w:rsidRPr="00986681">
        <w:rPr>
          <w:rFonts w:ascii="Arial" w:hAnsi="Arial" w:cs="Arial"/>
          <w:b/>
          <w:i/>
          <w:color w:val="000000"/>
          <w:sz w:val="28"/>
          <w:szCs w:val="28"/>
        </w:rPr>
        <w:t>tion</w:t>
      </w:r>
      <w:r w:rsidR="002619E3">
        <w:rPr>
          <w:rFonts w:ascii="Arial" w:hAnsi="Arial" w:cs="Arial"/>
          <w:b/>
          <w:i/>
          <w:color w:val="000000"/>
          <w:sz w:val="28"/>
          <w:szCs w:val="28"/>
        </w:rPr>
        <w:t xml:space="preserve"> and </w:t>
      </w:r>
      <w:r w:rsidR="00E05083">
        <w:rPr>
          <w:rFonts w:ascii="Arial" w:hAnsi="Arial" w:cs="Arial"/>
          <w:b/>
          <w:i/>
          <w:color w:val="000000"/>
          <w:sz w:val="28"/>
          <w:szCs w:val="28"/>
        </w:rPr>
        <w:t>T</w:t>
      </w:r>
      <w:r w:rsidR="002619E3">
        <w:rPr>
          <w:rFonts w:ascii="Arial" w:hAnsi="Arial" w:cs="Arial"/>
          <w:b/>
          <w:i/>
          <w:color w:val="000000"/>
          <w:sz w:val="28"/>
          <w:szCs w:val="28"/>
        </w:rPr>
        <w:t>reatment</w:t>
      </w:r>
      <w:r w:rsidRPr="00986681">
        <w:rPr>
          <w:rFonts w:ascii="Arial" w:hAnsi="Arial" w:cs="Arial"/>
          <w:b/>
          <w:i/>
          <w:color w:val="000000"/>
          <w:sz w:val="28"/>
          <w:szCs w:val="28"/>
        </w:rPr>
        <w:t xml:space="preserve"> Facilities</w:t>
      </w:r>
    </w:p>
    <w:p w:rsidR="00117DE1" w:rsidRPr="009E2A64" w:rsidRDefault="00117DE1">
      <w:pPr>
        <w:jc w:val="center"/>
        <w:rPr>
          <w:rFonts w:ascii="Times New Roman" w:hAnsi="Times New Roman"/>
          <w:b/>
          <w:color w:val="000000"/>
          <w:sz w:val="28"/>
          <w:szCs w:val="28"/>
        </w:rPr>
      </w:pPr>
    </w:p>
    <w:p w:rsidR="00117DE1" w:rsidRPr="009E2A64" w:rsidRDefault="00117DE1">
      <w:pPr>
        <w:jc w:val="center"/>
        <w:rPr>
          <w:rFonts w:ascii="Times New Roman" w:hAnsi="Times New Roman"/>
          <w:b/>
          <w:color w:val="000000"/>
          <w:sz w:val="28"/>
          <w:szCs w:val="28"/>
        </w:rPr>
      </w:pPr>
    </w:p>
    <w:p w:rsidR="00117DE1" w:rsidRPr="009E2A64" w:rsidRDefault="00117DE1">
      <w:pPr>
        <w:jc w:val="center"/>
        <w:rPr>
          <w:rFonts w:ascii="Times New Roman" w:hAnsi="Times New Roman"/>
          <w:b/>
          <w:color w:val="000000"/>
          <w:sz w:val="28"/>
          <w:szCs w:val="28"/>
        </w:rPr>
      </w:pPr>
    </w:p>
    <w:p w:rsidR="00117DE1" w:rsidRPr="009E2A64" w:rsidRDefault="00117DE1">
      <w:pPr>
        <w:jc w:val="center"/>
        <w:rPr>
          <w:rFonts w:ascii="Times New Roman" w:hAnsi="Times New Roman"/>
          <w:b/>
          <w:color w:val="000000"/>
          <w:sz w:val="28"/>
          <w:szCs w:val="28"/>
        </w:rPr>
      </w:pPr>
    </w:p>
    <w:p w:rsidR="00117DE1" w:rsidRPr="009E2A64" w:rsidRDefault="00117DE1">
      <w:pPr>
        <w:jc w:val="center"/>
        <w:rPr>
          <w:rFonts w:ascii="Times New Roman" w:hAnsi="Times New Roman"/>
          <w:b/>
          <w:color w:val="000000"/>
          <w:sz w:val="28"/>
          <w:szCs w:val="28"/>
        </w:rPr>
      </w:pPr>
    </w:p>
    <w:p w:rsidR="00117DE1" w:rsidRPr="009E2A64" w:rsidRDefault="00117DE1">
      <w:pPr>
        <w:jc w:val="center"/>
        <w:rPr>
          <w:rFonts w:ascii="Times New Roman" w:hAnsi="Times New Roman"/>
          <w:b/>
          <w:color w:val="000000"/>
          <w:sz w:val="28"/>
          <w:szCs w:val="28"/>
        </w:rPr>
      </w:pPr>
    </w:p>
    <w:p w:rsidR="00117DE1" w:rsidRPr="00986681" w:rsidRDefault="00117DE1">
      <w:pPr>
        <w:jc w:val="center"/>
        <w:rPr>
          <w:rFonts w:ascii="Arial" w:hAnsi="Arial" w:cs="Arial"/>
          <w:b/>
          <w:color w:val="000000"/>
          <w:sz w:val="24"/>
          <w:szCs w:val="24"/>
        </w:rPr>
      </w:pPr>
      <w:r w:rsidRPr="00986681">
        <w:rPr>
          <w:rFonts w:ascii="Arial" w:hAnsi="Arial" w:cs="Arial"/>
          <w:b/>
          <w:color w:val="000000"/>
          <w:sz w:val="24"/>
          <w:szCs w:val="24"/>
        </w:rPr>
        <w:lastRenderedPageBreak/>
        <w:t>HÀ NỘI - 2020</w:t>
      </w:r>
    </w:p>
    <w:p w:rsidR="00117DE1" w:rsidRPr="001A1F4B" w:rsidRDefault="00117DE1">
      <w:pPr>
        <w:jc w:val="center"/>
        <w:rPr>
          <w:rFonts w:ascii="Arial" w:hAnsi="Arial" w:cs="Arial"/>
          <w:b/>
          <w:color w:val="000000"/>
          <w:sz w:val="28"/>
          <w:szCs w:val="28"/>
        </w:rPr>
      </w:pPr>
      <w:r w:rsidRPr="009E2A64">
        <w:rPr>
          <w:rFonts w:ascii="Times New Roman" w:hAnsi="Times New Roman"/>
          <w:b/>
          <w:color w:val="000000"/>
          <w:sz w:val="28"/>
          <w:szCs w:val="28"/>
        </w:rPr>
        <w:br w:type="page"/>
      </w:r>
      <w:r w:rsidRPr="001A1F4B">
        <w:rPr>
          <w:rFonts w:ascii="Arial" w:hAnsi="Arial" w:cs="Arial"/>
          <w:b/>
          <w:color w:val="000000"/>
          <w:sz w:val="28"/>
          <w:szCs w:val="28"/>
        </w:rPr>
        <w:lastRenderedPageBreak/>
        <w:t>Lời nói đầu</w:t>
      </w:r>
    </w:p>
    <w:p w:rsidR="00117DE1" w:rsidRPr="001A1F4B" w:rsidRDefault="00117DE1">
      <w:pPr>
        <w:jc w:val="center"/>
        <w:rPr>
          <w:rFonts w:ascii="Arial" w:hAnsi="Arial" w:cs="Arial"/>
          <w:b/>
          <w:color w:val="000000"/>
          <w:sz w:val="28"/>
          <w:szCs w:val="28"/>
        </w:rPr>
      </w:pPr>
    </w:p>
    <w:p w:rsidR="00117DE1" w:rsidRPr="001A1F4B" w:rsidRDefault="00117DE1">
      <w:pPr>
        <w:jc w:val="both"/>
        <w:rPr>
          <w:rFonts w:ascii="Arial" w:hAnsi="Arial" w:cs="Arial"/>
          <w:color w:val="000000"/>
          <w:sz w:val="28"/>
          <w:szCs w:val="28"/>
        </w:rPr>
      </w:pPr>
      <w:r w:rsidRPr="001A1F4B">
        <w:rPr>
          <w:rFonts w:ascii="Arial" w:hAnsi="Arial" w:cs="Arial"/>
          <w:color w:val="000000"/>
          <w:sz w:val="28"/>
          <w:szCs w:val="28"/>
        </w:rPr>
        <w:t xml:space="preserve">QCVN xxxx:2020/BGTVT do Cục Hàng hải Việt Nam biên soạn, </w:t>
      </w:r>
      <w:r w:rsidR="00E42289">
        <w:rPr>
          <w:rFonts w:ascii="Arial" w:hAnsi="Arial" w:cs="Arial"/>
          <w:color w:val="000000"/>
          <w:sz w:val="28"/>
          <w:szCs w:val="28"/>
        </w:rPr>
        <w:t xml:space="preserve">Vụ Môi trường trình duyệt, </w:t>
      </w:r>
      <w:r w:rsidRPr="001A1F4B">
        <w:rPr>
          <w:rFonts w:ascii="Arial" w:hAnsi="Arial" w:cs="Arial"/>
          <w:color w:val="000000"/>
          <w:sz w:val="28"/>
          <w:szCs w:val="28"/>
        </w:rPr>
        <w:t xml:space="preserve">Bộ Khoa học và Công nghệ thẩm định, Bộ trưởng Bộ Giao thông vận tải ban hành theo Thông tư số </w:t>
      </w:r>
      <w:r w:rsidR="00E42289">
        <w:rPr>
          <w:rFonts w:ascii="Arial" w:hAnsi="Arial" w:cs="Arial"/>
          <w:color w:val="000000"/>
          <w:sz w:val="28"/>
          <w:szCs w:val="28"/>
        </w:rPr>
        <w:t xml:space="preserve">      </w:t>
      </w:r>
      <w:r w:rsidRPr="001A1F4B">
        <w:rPr>
          <w:rFonts w:ascii="Arial" w:hAnsi="Arial" w:cs="Arial"/>
          <w:color w:val="000000"/>
          <w:sz w:val="28"/>
          <w:szCs w:val="28"/>
        </w:rPr>
        <w:t>/2020/TT-BGTVT ngày</w:t>
      </w:r>
      <w:r w:rsidR="00E42289">
        <w:rPr>
          <w:rFonts w:ascii="Arial" w:hAnsi="Arial" w:cs="Arial"/>
          <w:color w:val="000000"/>
          <w:sz w:val="28"/>
          <w:szCs w:val="28"/>
        </w:rPr>
        <w:t xml:space="preserve">      </w:t>
      </w:r>
      <w:r w:rsidRPr="001A1F4B">
        <w:rPr>
          <w:rFonts w:ascii="Arial" w:hAnsi="Arial" w:cs="Arial"/>
          <w:color w:val="000000"/>
          <w:sz w:val="28"/>
          <w:szCs w:val="28"/>
        </w:rPr>
        <w:t>tháng</w:t>
      </w:r>
      <w:r w:rsidR="00E42289">
        <w:rPr>
          <w:rFonts w:ascii="Arial" w:hAnsi="Arial" w:cs="Arial"/>
          <w:color w:val="000000"/>
          <w:sz w:val="28"/>
          <w:szCs w:val="28"/>
        </w:rPr>
        <w:t xml:space="preserve">      </w:t>
      </w:r>
      <w:r w:rsidRPr="001A1F4B">
        <w:rPr>
          <w:rFonts w:ascii="Arial" w:hAnsi="Arial" w:cs="Arial"/>
          <w:color w:val="000000"/>
          <w:sz w:val="28"/>
          <w:szCs w:val="28"/>
        </w:rPr>
        <w:t>năm 2020.</w:t>
      </w:r>
    </w:p>
    <w:p w:rsidR="00117DE1" w:rsidRPr="001A1F4B" w:rsidRDefault="00117DE1">
      <w:pPr>
        <w:spacing w:line="240" w:lineRule="auto"/>
        <w:jc w:val="center"/>
        <w:rPr>
          <w:rFonts w:ascii="Arial" w:hAnsi="Arial" w:cs="Arial"/>
          <w:b/>
          <w:color w:val="000000"/>
          <w:sz w:val="28"/>
          <w:szCs w:val="28"/>
        </w:rPr>
        <w:sectPr w:rsidR="00117DE1" w:rsidRPr="001A1F4B">
          <w:headerReference w:type="even" r:id="rId9"/>
          <w:footerReference w:type="default" r:id="rId10"/>
          <w:headerReference w:type="first" r:id="rId11"/>
          <w:pgSz w:w="11906" w:h="16838"/>
          <w:pgMar w:top="1134" w:right="1286" w:bottom="1134" w:left="1701" w:header="510" w:footer="454" w:gutter="0"/>
          <w:pgNumType w:start="3"/>
          <w:cols w:space="720"/>
          <w:titlePg/>
          <w:docGrid w:linePitch="360"/>
        </w:sectPr>
      </w:pPr>
    </w:p>
    <w:p w:rsidR="00117DE1" w:rsidRPr="009E2A64" w:rsidRDefault="00117DE1">
      <w:pPr>
        <w:spacing w:line="240" w:lineRule="auto"/>
        <w:jc w:val="center"/>
        <w:rPr>
          <w:rFonts w:ascii="Times New Roman" w:hAnsi="Times New Roman"/>
          <w:b/>
          <w:color w:val="000000"/>
          <w:sz w:val="28"/>
          <w:szCs w:val="28"/>
        </w:rPr>
        <w:sectPr w:rsidR="00117DE1" w:rsidRPr="009E2A64">
          <w:headerReference w:type="default" r:id="rId12"/>
          <w:headerReference w:type="first" r:id="rId13"/>
          <w:pgSz w:w="11906" w:h="16838"/>
          <w:pgMar w:top="1134" w:right="1134" w:bottom="1134" w:left="1701" w:header="510" w:footer="454" w:gutter="0"/>
          <w:pgNumType w:start="3"/>
          <w:cols w:space="720"/>
          <w:docGrid w:linePitch="360"/>
        </w:sectPr>
      </w:pPr>
    </w:p>
    <w:p w:rsidR="00623C56" w:rsidRDefault="00117DE1" w:rsidP="001A1F4B">
      <w:pPr>
        <w:spacing w:after="0" w:line="240" w:lineRule="auto"/>
        <w:jc w:val="center"/>
        <w:rPr>
          <w:rFonts w:ascii="Arial" w:hAnsi="Arial" w:cs="Arial"/>
          <w:b/>
          <w:color w:val="000000"/>
          <w:sz w:val="28"/>
          <w:szCs w:val="28"/>
        </w:rPr>
      </w:pPr>
      <w:r w:rsidRPr="001A1F4B">
        <w:rPr>
          <w:rFonts w:ascii="Arial" w:hAnsi="Arial" w:cs="Arial"/>
          <w:b/>
          <w:color w:val="000000"/>
          <w:sz w:val="28"/>
          <w:szCs w:val="28"/>
        </w:rPr>
        <w:lastRenderedPageBreak/>
        <w:t xml:space="preserve">QUY CHUẨN KỸ THUẬT QUỐC GIA </w:t>
      </w:r>
      <w:r w:rsidRPr="001A1F4B">
        <w:rPr>
          <w:rFonts w:ascii="Arial" w:hAnsi="Arial" w:cs="Arial"/>
          <w:b/>
          <w:color w:val="000000"/>
          <w:sz w:val="28"/>
          <w:szCs w:val="28"/>
        </w:rPr>
        <w:br/>
        <w:t>VỀ HỆ THỐNG THU GOM</w:t>
      </w:r>
      <w:r w:rsidR="001E3462">
        <w:rPr>
          <w:rFonts w:ascii="Arial" w:hAnsi="Arial" w:cs="Arial"/>
          <w:b/>
          <w:color w:val="000000"/>
          <w:sz w:val="28"/>
          <w:szCs w:val="28"/>
        </w:rPr>
        <w:t xml:space="preserve"> VÀ</w:t>
      </w:r>
      <w:r w:rsidRPr="001A1F4B">
        <w:rPr>
          <w:rFonts w:ascii="Arial" w:hAnsi="Arial" w:cs="Arial"/>
          <w:b/>
          <w:color w:val="000000"/>
          <w:sz w:val="28"/>
          <w:szCs w:val="28"/>
        </w:rPr>
        <w:t xml:space="preserve"> </w:t>
      </w:r>
      <w:r w:rsidR="004F67D7">
        <w:rPr>
          <w:rFonts w:ascii="Arial" w:hAnsi="Arial" w:cs="Arial"/>
          <w:b/>
          <w:color w:val="000000"/>
          <w:sz w:val="28"/>
          <w:szCs w:val="28"/>
        </w:rPr>
        <w:t>XỬ LÝ</w:t>
      </w:r>
      <w:r w:rsidRPr="001A1F4B">
        <w:rPr>
          <w:rFonts w:ascii="Arial" w:hAnsi="Arial" w:cs="Arial"/>
          <w:b/>
          <w:color w:val="000000"/>
          <w:sz w:val="28"/>
          <w:szCs w:val="28"/>
        </w:rPr>
        <w:t xml:space="preserve"> CHẤT THẢI</w:t>
      </w:r>
    </w:p>
    <w:p w:rsidR="00117DE1" w:rsidRPr="001A1F4B" w:rsidRDefault="00117DE1" w:rsidP="00623C56">
      <w:pPr>
        <w:spacing w:after="0" w:line="240" w:lineRule="auto"/>
        <w:jc w:val="center"/>
        <w:rPr>
          <w:rFonts w:ascii="Arial" w:hAnsi="Arial" w:cs="Arial"/>
          <w:b/>
          <w:color w:val="000000"/>
          <w:sz w:val="28"/>
          <w:szCs w:val="28"/>
        </w:rPr>
      </w:pPr>
      <w:r w:rsidRPr="001A1F4B">
        <w:rPr>
          <w:rFonts w:ascii="Arial" w:hAnsi="Arial" w:cs="Arial"/>
          <w:b/>
          <w:color w:val="000000"/>
          <w:sz w:val="28"/>
          <w:szCs w:val="28"/>
        </w:rPr>
        <w:t xml:space="preserve"> TỪ TÀU BIỂN TẠI CẢNG BIỂN</w:t>
      </w:r>
    </w:p>
    <w:p w:rsidR="00117DE1" w:rsidRPr="009E2A64" w:rsidRDefault="00117DE1">
      <w:pPr>
        <w:spacing w:line="240" w:lineRule="auto"/>
        <w:jc w:val="center"/>
        <w:rPr>
          <w:rFonts w:ascii="Times New Roman" w:hAnsi="Times New Roman"/>
          <w:b/>
          <w:color w:val="000000"/>
          <w:sz w:val="28"/>
          <w:szCs w:val="28"/>
        </w:rPr>
      </w:pPr>
    </w:p>
    <w:p w:rsidR="00117DE1" w:rsidRPr="001A1F4B" w:rsidRDefault="00117DE1">
      <w:pPr>
        <w:spacing w:line="240" w:lineRule="auto"/>
        <w:jc w:val="center"/>
        <w:rPr>
          <w:rFonts w:ascii="Arial" w:hAnsi="Arial" w:cs="Arial"/>
          <w:b/>
          <w:color w:val="000000"/>
          <w:sz w:val="28"/>
          <w:szCs w:val="28"/>
        </w:rPr>
      </w:pPr>
      <w:r w:rsidRPr="001A1F4B">
        <w:rPr>
          <w:rFonts w:ascii="Arial" w:hAnsi="Arial" w:cs="Arial"/>
          <w:b/>
          <w:color w:val="000000"/>
          <w:sz w:val="28"/>
          <w:szCs w:val="28"/>
        </w:rPr>
        <w:t xml:space="preserve">National Technical Regulation </w:t>
      </w:r>
      <w:r w:rsidRPr="001A1F4B">
        <w:rPr>
          <w:rFonts w:ascii="Arial" w:hAnsi="Arial" w:cs="Arial"/>
          <w:b/>
          <w:color w:val="000000"/>
          <w:sz w:val="28"/>
          <w:szCs w:val="28"/>
        </w:rPr>
        <w:br/>
        <w:t xml:space="preserve">on Port </w:t>
      </w:r>
      <w:r w:rsidR="002619E3">
        <w:rPr>
          <w:rFonts w:ascii="Arial" w:hAnsi="Arial" w:cs="Arial"/>
          <w:b/>
          <w:color w:val="000000"/>
          <w:sz w:val="28"/>
          <w:szCs w:val="28"/>
        </w:rPr>
        <w:t>Collec</w:t>
      </w:r>
      <w:r w:rsidRPr="001A1F4B">
        <w:rPr>
          <w:rFonts w:ascii="Arial" w:hAnsi="Arial" w:cs="Arial"/>
          <w:b/>
          <w:color w:val="000000"/>
          <w:sz w:val="28"/>
          <w:szCs w:val="28"/>
        </w:rPr>
        <w:t>tion</w:t>
      </w:r>
      <w:r w:rsidR="002619E3">
        <w:rPr>
          <w:rFonts w:ascii="Arial" w:hAnsi="Arial" w:cs="Arial"/>
          <w:b/>
          <w:color w:val="000000"/>
          <w:sz w:val="28"/>
          <w:szCs w:val="28"/>
        </w:rPr>
        <w:t xml:space="preserve"> and Treatment</w:t>
      </w:r>
      <w:r w:rsidRPr="001A1F4B">
        <w:rPr>
          <w:rFonts w:ascii="Arial" w:hAnsi="Arial" w:cs="Arial"/>
          <w:b/>
          <w:color w:val="000000"/>
          <w:sz w:val="28"/>
          <w:szCs w:val="28"/>
        </w:rPr>
        <w:t xml:space="preserve"> Facilities</w:t>
      </w:r>
    </w:p>
    <w:p w:rsidR="00117DE1" w:rsidRPr="009E2A64" w:rsidRDefault="00117DE1">
      <w:pPr>
        <w:jc w:val="center"/>
        <w:rPr>
          <w:rFonts w:ascii="Times New Roman" w:hAnsi="Times New Roman"/>
          <w:b/>
          <w:color w:val="000000"/>
          <w:sz w:val="28"/>
          <w:szCs w:val="28"/>
        </w:rPr>
      </w:pPr>
    </w:p>
    <w:p w:rsidR="00117DE1" w:rsidRDefault="00F8720B">
      <w:pPr>
        <w:spacing w:line="240" w:lineRule="auto"/>
        <w:jc w:val="center"/>
        <w:rPr>
          <w:rFonts w:ascii="Arial" w:hAnsi="Arial" w:cs="Arial"/>
          <w:b/>
          <w:color w:val="000000"/>
          <w:sz w:val="28"/>
          <w:szCs w:val="28"/>
        </w:rPr>
      </w:pPr>
      <w:r>
        <w:rPr>
          <w:rFonts w:ascii="Arial" w:hAnsi="Arial" w:cs="Arial"/>
          <w:b/>
          <w:color w:val="000000"/>
          <w:sz w:val="28"/>
          <w:szCs w:val="28"/>
        </w:rPr>
        <w:t>MỤC LỤC</w:t>
      </w:r>
    </w:p>
    <w:p w:rsidR="00F8720B" w:rsidRPr="0091216C" w:rsidRDefault="00F8720B">
      <w:pPr>
        <w:spacing w:line="240" w:lineRule="auto"/>
        <w:jc w:val="center"/>
        <w:rPr>
          <w:rFonts w:ascii="Arial" w:hAnsi="Arial" w:cs="Arial"/>
          <w:color w:val="000000"/>
          <w:sz w:val="28"/>
          <w:szCs w:val="28"/>
        </w:rPr>
      </w:pPr>
    </w:p>
    <w:p w:rsidR="0091216C" w:rsidRPr="00715830" w:rsidRDefault="00117DE1" w:rsidP="00F8720B">
      <w:pPr>
        <w:pStyle w:val="TOC1"/>
        <w:tabs>
          <w:tab w:val="left" w:pos="8730"/>
        </w:tabs>
        <w:rPr>
          <w:rFonts w:ascii="Arial" w:eastAsia="Times New Roman" w:hAnsi="Arial" w:cs="Arial"/>
          <w:noProof/>
          <w:sz w:val="28"/>
        </w:rPr>
      </w:pPr>
      <w:r w:rsidRPr="0091216C">
        <w:rPr>
          <w:rFonts w:ascii="Arial" w:hAnsi="Arial" w:cs="Arial"/>
          <w:color w:val="000000"/>
          <w:sz w:val="24"/>
          <w:szCs w:val="24"/>
        </w:rPr>
        <w:fldChar w:fldCharType="begin"/>
      </w:r>
      <w:r w:rsidRPr="0091216C">
        <w:rPr>
          <w:rFonts w:ascii="Arial" w:hAnsi="Arial" w:cs="Arial"/>
          <w:color w:val="000000"/>
          <w:sz w:val="24"/>
          <w:szCs w:val="24"/>
        </w:rPr>
        <w:instrText xml:space="preserve"> TOC \o "1-3" \h \z \u </w:instrText>
      </w:r>
      <w:r w:rsidRPr="0091216C">
        <w:rPr>
          <w:rFonts w:ascii="Arial" w:hAnsi="Arial" w:cs="Arial"/>
          <w:color w:val="000000"/>
          <w:sz w:val="24"/>
          <w:szCs w:val="24"/>
        </w:rPr>
        <w:fldChar w:fldCharType="separate"/>
      </w:r>
      <w:hyperlink w:anchor="_Toc51831928" w:history="1">
        <w:r w:rsidR="0091216C" w:rsidRPr="00F8720B">
          <w:rPr>
            <w:rStyle w:val="Hyperlink"/>
            <w:rFonts w:ascii="Arial" w:hAnsi="Arial" w:cs="Arial"/>
            <w:noProof/>
            <w:sz w:val="28"/>
          </w:rPr>
          <w:t>PHẦN I.</w:t>
        </w:r>
        <w:r w:rsidR="0091216C" w:rsidRPr="00F8720B">
          <w:rPr>
            <w:rFonts w:ascii="Arial" w:hAnsi="Arial" w:cs="Arial"/>
            <w:noProof/>
            <w:webHidden/>
            <w:sz w:val="28"/>
          </w:rPr>
          <w:t xml:space="preserve"> </w:t>
        </w:r>
      </w:hyperlink>
      <w:hyperlink w:anchor="_Toc51831929" w:history="1">
        <w:r w:rsidR="0091216C" w:rsidRPr="00F8720B">
          <w:rPr>
            <w:rStyle w:val="Hyperlink"/>
            <w:rFonts w:ascii="Arial" w:hAnsi="Arial" w:cs="Arial"/>
            <w:noProof/>
            <w:sz w:val="28"/>
          </w:rPr>
          <w:t>QUY ĐỊNH CHUNG</w:t>
        </w:r>
        <w:r w:rsidR="00F8720B">
          <w:rPr>
            <w:rStyle w:val="Hyperlink"/>
            <w:rFonts w:ascii="Arial" w:hAnsi="Arial" w:cs="Arial"/>
            <w:noProof/>
            <w:sz w:val="28"/>
          </w:rPr>
          <w:t>………………………………………………..</w:t>
        </w:r>
        <w:r w:rsidR="0091216C" w:rsidRPr="00F8720B">
          <w:rPr>
            <w:rFonts w:ascii="Arial" w:hAnsi="Arial" w:cs="Arial"/>
            <w:noProof/>
            <w:webHidden/>
            <w:sz w:val="28"/>
          </w:rPr>
          <w:fldChar w:fldCharType="begin"/>
        </w:r>
        <w:r w:rsidR="0091216C" w:rsidRPr="00F8720B">
          <w:rPr>
            <w:rFonts w:ascii="Arial" w:hAnsi="Arial" w:cs="Arial"/>
            <w:noProof/>
            <w:webHidden/>
            <w:sz w:val="28"/>
          </w:rPr>
          <w:instrText xml:space="preserve"> PAGEREF _Toc51831929 \h </w:instrText>
        </w:r>
        <w:r w:rsidR="0091216C" w:rsidRPr="00F8720B">
          <w:rPr>
            <w:rFonts w:ascii="Arial" w:hAnsi="Arial" w:cs="Arial"/>
            <w:noProof/>
            <w:webHidden/>
            <w:sz w:val="28"/>
          </w:rPr>
        </w:r>
        <w:r w:rsidR="0091216C" w:rsidRPr="00F8720B">
          <w:rPr>
            <w:rFonts w:ascii="Arial" w:hAnsi="Arial" w:cs="Arial"/>
            <w:noProof/>
            <w:webHidden/>
            <w:sz w:val="28"/>
          </w:rPr>
          <w:fldChar w:fldCharType="separate"/>
        </w:r>
        <w:r w:rsidR="0091216C" w:rsidRPr="00F8720B">
          <w:rPr>
            <w:rFonts w:ascii="Arial" w:hAnsi="Arial" w:cs="Arial"/>
            <w:noProof/>
            <w:webHidden/>
            <w:sz w:val="28"/>
          </w:rPr>
          <w:t>5</w:t>
        </w:r>
        <w:r w:rsidR="0091216C" w:rsidRPr="00F8720B">
          <w:rPr>
            <w:rFonts w:ascii="Arial" w:hAnsi="Arial" w:cs="Arial"/>
            <w:noProof/>
            <w:webHidden/>
            <w:sz w:val="28"/>
          </w:rPr>
          <w:fldChar w:fldCharType="end"/>
        </w:r>
      </w:hyperlink>
    </w:p>
    <w:p w:rsidR="0091216C" w:rsidRPr="00715830" w:rsidRDefault="00EB3A32" w:rsidP="00F8720B">
      <w:pPr>
        <w:pStyle w:val="TOC2"/>
        <w:tabs>
          <w:tab w:val="clear" w:pos="8820"/>
          <w:tab w:val="left" w:leader="dot" w:pos="8910"/>
        </w:tabs>
        <w:rPr>
          <w:rFonts w:ascii="Arial" w:eastAsia="Times New Roman" w:hAnsi="Arial" w:cs="Arial"/>
          <w:b w:val="0"/>
          <w:bCs w:val="0"/>
          <w:noProof/>
          <w:sz w:val="28"/>
        </w:rPr>
      </w:pPr>
      <w:hyperlink w:anchor="_Toc51831930" w:history="1">
        <w:r w:rsidR="0091216C" w:rsidRPr="00F8720B">
          <w:rPr>
            <w:rStyle w:val="Hyperlink"/>
            <w:rFonts w:ascii="Arial" w:hAnsi="Arial" w:cs="Arial"/>
            <w:b w:val="0"/>
            <w:noProof/>
            <w:sz w:val="28"/>
          </w:rPr>
          <w:t>1. Phạm vi điều chỉnh</w:t>
        </w:r>
        <w:r w:rsidR="00F8720B">
          <w:rPr>
            <w:rStyle w:val="Hyperlink"/>
            <w:rFonts w:ascii="Arial" w:hAnsi="Arial" w:cs="Arial"/>
            <w:b w:val="0"/>
            <w:noProof/>
            <w:sz w:val="28"/>
          </w:rPr>
          <w:t xml:space="preserve">……………………………………………………….. </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_Toc51831930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5</w:t>
        </w:r>
        <w:r w:rsidR="0091216C" w:rsidRPr="00F8720B">
          <w:rPr>
            <w:rFonts w:ascii="Arial" w:hAnsi="Arial" w:cs="Arial"/>
            <w:b w:val="0"/>
            <w:noProof/>
            <w:webHidden/>
            <w:sz w:val="28"/>
          </w:rPr>
          <w:fldChar w:fldCharType="end"/>
        </w:r>
      </w:hyperlink>
    </w:p>
    <w:p w:rsidR="0091216C" w:rsidRPr="00715830" w:rsidRDefault="00EB3A32" w:rsidP="00F8720B">
      <w:pPr>
        <w:pStyle w:val="TOC2"/>
        <w:tabs>
          <w:tab w:val="clear" w:pos="8820"/>
          <w:tab w:val="left" w:leader="dot" w:pos="8910"/>
        </w:tabs>
        <w:rPr>
          <w:rFonts w:ascii="Arial" w:eastAsia="Times New Roman" w:hAnsi="Arial" w:cs="Arial"/>
          <w:b w:val="0"/>
          <w:bCs w:val="0"/>
          <w:noProof/>
          <w:sz w:val="28"/>
        </w:rPr>
      </w:pPr>
      <w:hyperlink w:anchor="_Toc51831931" w:history="1">
        <w:r w:rsidR="0091216C" w:rsidRPr="00F8720B">
          <w:rPr>
            <w:rStyle w:val="Hyperlink"/>
            <w:rFonts w:ascii="Arial" w:hAnsi="Arial" w:cs="Arial"/>
            <w:b w:val="0"/>
            <w:noProof/>
            <w:sz w:val="28"/>
          </w:rPr>
          <w:t>2. Đối tượng áp dụng</w:t>
        </w:r>
        <w:r w:rsidR="00F8720B">
          <w:rPr>
            <w:rStyle w:val="Hyperlink"/>
            <w:rFonts w:ascii="Arial" w:hAnsi="Arial" w:cs="Arial"/>
            <w:b w:val="0"/>
            <w:noProof/>
            <w:sz w:val="28"/>
          </w:rPr>
          <w:t>…………………………………………………………</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_Toc51831931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5</w:t>
        </w:r>
        <w:r w:rsidR="0091216C" w:rsidRPr="00F8720B">
          <w:rPr>
            <w:rFonts w:ascii="Arial" w:hAnsi="Arial" w:cs="Arial"/>
            <w:b w:val="0"/>
            <w:noProof/>
            <w:webHidden/>
            <w:sz w:val="28"/>
          </w:rPr>
          <w:fldChar w:fldCharType="end"/>
        </w:r>
      </w:hyperlink>
    </w:p>
    <w:p w:rsidR="0091216C" w:rsidRPr="00715830" w:rsidRDefault="00EB3A32" w:rsidP="00F8720B">
      <w:pPr>
        <w:pStyle w:val="TOC2"/>
        <w:tabs>
          <w:tab w:val="clear" w:pos="8820"/>
          <w:tab w:val="left" w:leader="dot" w:pos="8910"/>
        </w:tabs>
        <w:rPr>
          <w:rFonts w:ascii="Arial" w:eastAsia="Times New Roman" w:hAnsi="Arial" w:cs="Arial"/>
          <w:b w:val="0"/>
          <w:bCs w:val="0"/>
          <w:noProof/>
          <w:sz w:val="28"/>
        </w:rPr>
      </w:pPr>
      <w:hyperlink w:anchor="_Toc51831932" w:history="1">
        <w:r w:rsidR="0091216C" w:rsidRPr="00F8720B">
          <w:rPr>
            <w:rStyle w:val="Hyperlink"/>
            <w:rFonts w:ascii="Arial" w:hAnsi="Arial" w:cs="Arial"/>
            <w:b w:val="0"/>
            <w:noProof/>
            <w:sz w:val="28"/>
          </w:rPr>
          <w:t>3. Các tài liệu viện dẫn</w:t>
        </w:r>
        <w:r w:rsidR="00F8720B">
          <w:rPr>
            <w:rStyle w:val="Hyperlink"/>
            <w:rFonts w:ascii="Arial" w:hAnsi="Arial" w:cs="Arial"/>
            <w:b w:val="0"/>
            <w:noProof/>
            <w:sz w:val="28"/>
          </w:rPr>
          <w:t>……………………………………………………….</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_Toc51831932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5</w:t>
        </w:r>
        <w:r w:rsidR="0091216C" w:rsidRPr="00F8720B">
          <w:rPr>
            <w:rFonts w:ascii="Arial" w:hAnsi="Arial" w:cs="Arial"/>
            <w:b w:val="0"/>
            <w:noProof/>
            <w:webHidden/>
            <w:sz w:val="28"/>
          </w:rPr>
          <w:fldChar w:fldCharType="end"/>
        </w:r>
      </w:hyperlink>
    </w:p>
    <w:p w:rsidR="0091216C" w:rsidRPr="00715830" w:rsidRDefault="00EB3A32" w:rsidP="00F8720B">
      <w:pPr>
        <w:pStyle w:val="TOC1"/>
        <w:tabs>
          <w:tab w:val="clear" w:pos="8820"/>
          <w:tab w:val="left" w:pos="8910"/>
        </w:tabs>
        <w:rPr>
          <w:rFonts w:ascii="Arial" w:eastAsia="Times New Roman" w:hAnsi="Arial" w:cs="Arial"/>
          <w:noProof/>
          <w:sz w:val="28"/>
        </w:rPr>
      </w:pPr>
      <w:hyperlink w:anchor="_Toc51831933" w:history="1">
        <w:r w:rsidR="0091216C" w:rsidRPr="00F8720B">
          <w:rPr>
            <w:rStyle w:val="Hyperlink"/>
            <w:rFonts w:ascii="Arial" w:hAnsi="Arial" w:cs="Arial"/>
            <w:noProof/>
            <w:sz w:val="28"/>
          </w:rPr>
          <w:t>PHẦN II.</w:t>
        </w:r>
        <w:r w:rsidR="0091216C" w:rsidRPr="00F8720B">
          <w:rPr>
            <w:rFonts w:ascii="Arial" w:hAnsi="Arial" w:cs="Arial"/>
            <w:noProof/>
            <w:webHidden/>
            <w:sz w:val="28"/>
          </w:rPr>
          <w:t xml:space="preserve"> </w:t>
        </w:r>
      </w:hyperlink>
      <w:hyperlink w:anchor="_Toc51831934" w:history="1">
        <w:r w:rsidR="0091216C" w:rsidRPr="00F8720B">
          <w:rPr>
            <w:rStyle w:val="Hyperlink"/>
            <w:rFonts w:ascii="Arial" w:hAnsi="Arial" w:cs="Arial"/>
            <w:noProof/>
            <w:sz w:val="28"/>
          </w:rPr>
          <w:t>QUY ĐỊNH KỸ THUẬT</w:t>
        </w:r>
        <w:r w:rsidR="00F8720B">
          <w:rPr>
            <w:rStyle w:val="Hyperlink"/>
            <w:rFonts w:ascii="Arial" w:hAnsi="Arial" w:cs="Arial"/>
            <w:noProof/>
            <w:sz w:val="28"/>
          </w:rPr>
          <w:t>…………………………………………….</w:t>
        </w:r>
        <w:r w:rsidR="0091216C" w:rsidRPr="00F8720B">
          <w:rPr>
            <w:rFonts w:ascii="Arial" w:hAnsi="Arial" w:cs="Arial"/>
            <w:noProof/>
            <w:webHidden/>
            <w:sz w:val="28"/>
          </w:rPr>
          <w:fldChar w:fldCharType="begin"/>
        </w:r>
        <w:r w:rsidR="0091216C" w:rsidRPr="00F8720B">
          <w:rPr>
            <w:rFonts w:ascii="Arial" w:hAnsi="Arial" w:cs="Arial"/>
            <w:noProof/>
            <w:webHidden/>
            <w:sz w:val="28"/>
          </w:rPr>
          <w:instrText xml:space="preserve"> PAGEREF _Toc51831934 \h </w:instrText>
        </w:r>
        <w:r w:rsidR="0091216C" w:rsidRPr="00F8720B">
          <w:rPr>
            <w:rFonts w:ascii="Arial" w:hAnsi="Arial" w:cs="Arial"/>
            <w:noProof/>
            <w:webHidden/>
            <w:sz w:val="28"/>
          </w:rPr>
        </w:r>
        <w:r w:rsidR="0091216C" w:rsidRPr="00F8720B">
          <w:rPr>
            <w:rFonts w:ascii="Arial" w:hAnsi="Arial" w:cs="Arial"/>
            <w:noProof/>
            <w:webHidden/>
            <w:sz w:val="28"/>
          </w:rPr>
          <w:fldChar w:fldCharType="separate"/>
        </w:r>
        <w:r w:rsidR="0091216C" w:rsidRPr="00F8720B">
          <w:rPr>
            <w:rFonts w:ascii="Arial" w:hAnsi="Arial" w:cs="Arial"/>
            <w:noProof/>
            <w:webHidden/>
            <w:sz w:val="28"/>
          </w:rPr>
          <w:t>8</w:t>
        </w:r>
        <w:r w:rsidR="0091216C" w:rsidRPr="00F8720B">
          <w:rPr>
            <w:rFonts w:ascii="Arial" w:hAnsi="Arial" w:cs="Arial"/>
            <w:noProof/>
            <w:webHidden/>
            <w:sz w:val="28"/>
          </w:rPr>
          <w:fldChar w:fldCharType="end"/>
        </w:r>
      </w:hyperlink>
    </w:p>
    <w:p w:rsidR="0091216C" w:rsidRPr="00715830" w:rsidRDefault="00EB3A32" w:rsidP="00F8720B">
      <w:pPr>
        <w:pStyle w:val="TOC2"/>
        <w:tabs>
          <w:tab w:val="clear" w:pos="8820"/>
          <w:tab w:val="left" w:leader="dot" w:pos="8910"/>
        </w:tabs>
        <w:rPr>
          <w:rFonts w:ascii="Arial" w:eastAsia="Times New Roman" w:hAnsi="Arial" w:cs="Arial"/>
          <w:b w:val="0"/>
          <w:bCs w:val="0"/>
          <w:noProof/>
          <w:sz w:val="28"/>
        </w:rPr>
      </w:pPr>
      <w:hyperlink w:anchor="_Toc51831935" w:history="1">
        <w:r w:rsidR="0091216C" w:rsidRPr="00F8720B">
          <w:rPr>
            <w:rStyle w:val="Hyperlink"/>
            <w:rFonts w:ascii="Arial" w:hAnsi="Arial" w:cs="Arial"/>
            <w:b w:val="0"/>
            <w:noProof/>
            <w:sz w:val="28"/>
          </w:rPr>
          <w:t xml:space="preserve">1. </w:t>
        </w:r>
        <w:r w:rsidR="00F8720B" w:rsidRPr="00F8720B">
          <w:rPr>
            <w:rStyle w:val="Hyperlink"/>
            <w:rFonts w:ascii="Arial" w:hAnsi="Arial" w:cs="Arial"/>
            <w:b w:val="0"/>
            <w:noProof/>
            <w:sz w:val="28"/>
          </w:rPr>
          <w:t>Trang thiết bị</w:t>
        </w:r>
        <w:r w:rsidR="0091216C" w:rsidRPr="00F8720B">
          <w:rPr>
            <w:rStyle w:val="Hyperlink"/>
            <w:rFonts w:ascii="Arial" w:hAnsi="Arial" w:cs="Arial"/>
            <w:b w:val="0"/>
            <w:noProof/>
            <w:sz w:val="28"/>
          </w:rPr>
          <w:t xml:space="preserve"> tiếp nhận chất thải từ tàu biển</w:t>
        </w:r>
        <w:r w:rsidR="00F8720B">
          <w:rPr>
            <w:rFonts w:ascii="Arial" w:hAnsi="Arial" w:cs="Arial"/>
            <w:b w:val="0"/>
            <w:noProof/>
            <w:webHidden/>
            <w:sz w:val="28"/>
          </w:rPr>
          <w:t>……………………………</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_Toc51831935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8</w:t>
        </w:r>
        <w:r w:rsidR="0091216C" w:rsidRPr="00F8720B">
          <w:rPr>
            <w:rFonts w:ascii="Arial" w:hAnsi="Arial" w:cs="Arial"/>
            <w:b w:val="0"/>
            <w:noProof/>
            <w:webHidden/>
            <w:sz w:val="28"/>
          </w:rPr>
          <w:fldChar w:fldCharType="end"/>
        </w:r>
      </w:hyperlink>
    </w:p>
    <w:p w:rsidR="0091216C" w:rsidRPr="00715830" w:rsidRDefault="00EB3A32" w:rsidP="00F8720B">
      <w:pPr>
        <w:pStyle w:val="TOC2"/>
        <w:tabs>
          <w:tab w:val="clear" w:pos="8820"/>
          <w:tab w:val="left" w:pos="8910"/>
          <w:tab w:val="left" w:leader="dot" w:pos="9000"/>
        </w:tabs>
        <w:rPr>
          <w:rFonts w:ascii="Arial" w:eastAsia="Times New Roman" w:hAnsi="Arial" w:cs="Arial"/>
          <w:b w:val="0"/>
          <w:bCs w:val="0"/>
          <w:noProof/>
          <w:sz w:val="28"/>
        </w:rPr>
      </w:pPr>
      <w:hyperlink w:anchor="_Toc51831936" w:history="1">
        <w:r w:rsidR="0091216C" w:rsidRPr="00F8720B">
          <w:rPr>
            <w:rStyle w:val="Hyperlink"/>
            <w:rFonts w:ascii="Arial" w:hAnsi="Arial" w:cs="Arial"/>
            <w:b w:val="0"/>
            <w:noProof/>
            <w:sz w:val="28"/>
          </w:rPr>
          <w:t>2. Phương tiện t</w:t>
        </w:r>
        <w:r w:rsidR="00044AF2">
          <w:rPr>
            <w:rStyle w:val="Hyperlink"/>
            <w:rFonts w:ascii="Arial" w:hAnsi="Arial" w:cs="Arial"/>
            <w:b w:val="0"/>
            <w:noProof/>
            <w:sz w:val="28"/>
          </w:rPr>
          <w:t xml:space="preserve">hu gom </w:t>
        </w:r>
        <w:r w:rsidR="0091216C" w:rsidRPr="00F8720B">
          <w:rPr>
            <w:rStyle w:val="Hyperlink"/>
            <w:rFonts w:ascii="Arial" w:hAnsi="Arial" w:cs="Arial"/>
            <w:b w:val="0"/>
            <w:noProof/>
            <w:sz w:val="28"/>
          </w:rPr>
          <w:t>chất thải từ tàu biển</w:t>
        </w:r>
        <w:r w:rsidR="00104084" w:rsidRPr="00F8720B">
          <w:rPr>
            <w:rStyle w:val="Hyperlink"/>
            <w:rFonts w:ascii="Arial" w:hAnsi="Arial" w:cs="Arial"/>
            <w:b w:val="0"/>
            <w:noProof/>
            <w:sz w:val="28"/>
          </w:rPr>
          <w:t>………</w:t>
        </w:r>
        <w:r w:rsidR="00044AF2">
          <w:rPr>
            <w:rStyle w:val="Hyperlink"/>
            <w:rFonts w:ascii="Arial" w:hAnsi="Arial" w:cs="Arial"/>
            <w:b w:val="0"/>
            <w:noProof/>
            <w:sz w:val="28"/>
          </w:rPr>
          <w:t>.</w:t>
        </w:r>
        <w:r w:rsidR="00104084" w:rsidRPr="00F8720B">
          <w:rPr>
            <w:rStyle w:val="Hyperlink"/>
            <w:rFonts w:ascii="Arial" w:hAnsi="Arial" w:cs="Arial"/>
            <w:b w:val="0"/>
            <w:noProof/>
            <w:sz w:val="28"/>
          </w:rPr>
          <w:t>……</w:t>
        </w:r>
        <w:r w:rsidR="00F8720B">
          <w:rPr>
            <w:rStyle w:val="Hyperlink"/>
            <w:rFonts w:ascii="Arial" w:hAnsi="Arial" w:cs="Arial"/>
            <w:b w:val="0"/>
            <w:noProof/>
            <w:sz w:val="28"/>
          </w:rPr>
          <w:t>...</w:t>
        </w:r>
        <w:r w:rsidR="00F8720B" w:rsidRPr="00F8720B">
          <w:rPr>
            <w:rFonts w:ascii="Arial" w:hAnsi="Arial" w:cs="Arial"/>
            <w:b w:val="0"/>
            <w:noProof/>
            <w:webHidden/>
            <w:sz w:val="28"/>
          </w:rPr>
          <w:t>.</w:t>
        </w:r>
        <w:r w:rsidR="0091216C" w:rsidRPr="00F8720B">
          <w:rPr>
            <w:rFonts w:ascii="Arial" w:hAnsi="Arial" w:cs="Arial"/>
            <w:b w:val="0"/>
            <w:noProof/>
            <w:webHidden/>
            <w:sz w:val="28"/>
          </w:rPr>
          <w:t>…………...</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_Toc51831936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10</w:t>
        </w:r>
        <w:r w:rsidR="0091216C" w:rsidRPr="00F8720B">
          <w:rPr>
            <w:rFonts w:ascii="Arial" w:hAnsi="Arial" w:cs="Arial"/>
            <w:b w:val="0"/>
            <w:noProof/>
            <w:webHidden/>
            <w:sz w:val="28"/>
          </w:rPr>
          <w:fldChar w:fldCharType="end"/>
        </w:r>
      </w:hyperlink>
    </w:p>
    <w:p w:rsidR="0091216C" w:rsidRPr="00715830" w:rsidRDefault="00EB3A32">
      <w:pPr>
        <w:pStyle w:val="TOC2"/>
        <w:rPr>
          <w:rFonts w:ascii="Arial" w:eastAsia="Times New Roman" w:hAnsi="Arial" w:cs="Arial"/>
          <w:b w:val="0"/>
          <w:bCs w:val="0"/>
          <w:noProof/>
          <w:sz w:val="28"/>
        </w:rPr>
      </w:pPr>
      <w:hyperlink w:anchor="_Toc51831937" w:history="1">
        <w:r w:rsidR="0091216C" w:rsidRPr="00F8720B">
          <w:rPr>
            <w:rStyle w:val="Hyperlink"/>
            <w:rFonts w:ascii="Arial" w:hAnsi="Arial" w:cs="Arial"/>
            <w:b w:val="0"/>
            <w:noProof/>
            <w:sz w:val="28"/>
          </w:rPr>
          <w:t>3. Khu vực lưu giữ chất thải từ tàu biển tại cảng biển, bến cảng………</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_Toc51831937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11</w:t>
        </w:r>
        <w:r w:rsidR="0091216C" w:rsidRPr="00F8720B">
          <w:rPr>
            <w:rFonts w:ascii="Arial" w:hAnsi="Arial" w:cs="Arial"/>
            <w:b w:val="0"/>
            <w:noProof/>
            <w:webHidden/>
            <w:sz w:val="28"/>
          </w:rPr>
          <w:fldChar w:fldCharType="end"/>
        </w:r>
      </w:hyperlink>
    </w:p>
    <w:p w:rsidR="0091216C" w:rsidRPr="00715830" w:rsidRDefault="00EB3A32">
      <w:pPr>
        <w:pStyle w:val="TOC1"/>
        <w:rPr>
          <w:rFonts w:ascii="Arial" w:eastAsia="Times New Roman" w:hAnsi="Arial" w:cs="Arial"/>
          <w:noProof/>
          <w:sz w:val="28"/>
        </w:rPr>
      </w:pPr>
      <w:hyperlink w:anchor="_Toc51831938" w:history="1">
        <w:r w:rsidR="0091216C" w:rsidRPr="00F8720B">
          <w:rPr>
            <w:rStyle w:val="Hyperlink"/>
            <w:rFonts w:ascii="Arial" w:hAnsi="Arial" w:cs="Arial"/>
            <w:noProof/>
            <w:sz w:val="28"/>
          </w:rPr>
          <w:t>PHẦN III</w:t>
        </w:r>
      </w:hyperlink>
      <w:r w:rsidR="0091216C" w:rsidRPr="00F8720B">
        <w:rPr>
          <w:rStyle w:val="Hyperlink"/>
          <w:rFonts w:ascii="Arial" w:hAnsi="Arial" w:cs="Arial"/>
          <w:noProof/>
          <w:color w:val="auto"/>
          <w:sz w:val="28"/>
          <w:u w:val="none"/>
        </w:rPr>
        <w:t xml:space="preserve">. </w:t>
      </w:r>
      <w:hyperlink w:anchor="_Toc51831939" w:history="1">
        <w:r w:rsidR="0091216C" w:rsidRPr="00F8720B">
          <w:rPr>
            <w:rStyle w:val="Hyperlink"/>
            <w:rFonts w:ascii="Arial" w:hAnsi="Arial" w:cs="Arial"/>
            <w:noProof/>
            <w:sz w:val="28"/>
          </w:rPr>
          <w:t>QUY ĐỊNH VỀ QUẢN LÝ</w:t>
        </w:r>
        <w:r w:rsidR="0091216C" w:rsidRPr="00F8720B">
          <w:rPr>
            <w:rFonts w:ascii="Arial" w:hAnsi="Arial" w:cs="Arial"/>
            <w:noProof/>
            <w:webHidden/>
            <w:sz w:val="28"/>
          </w:rPr>
          <w:t>…………………………</w:t>
        </w:r>
        <w:r w:rsidR="00F8720B" w:rsidRPr="00F8720B">
          <w:rPr>
            <w:rFonts w:ascii="Arial" w:hAnsi="Arial" w:cs="Arial"/>
            <w:noProof/>
            <w:webHidden/>
            <w:sz w:val="28"/>
          </w:rPr>
          <w:t>..</w:t>
        </w:r>
        <w:r w:rsidR="0091216C" w:rsidRPr="00F8720B">
          <w:rPr>
            <w:rFonts w:ascii="Arial" w:hAnsi="Arial" w:cs="Arial"/>
            <w:noProof/>
            <w:webHidden/>
            <w:sz w:val="28"/>
          </w:rPr>
          <w:t>……………</w:t>
        </w:r>
        <w:r w:rsidR="0091216C" w:rsidRPr="00F8720B">
          <w:rPr>
            <w:rFonts w:ascii="Arial" w:hAnsi="Arial" w:cs="Arial"/>
            <w:noProof/>
            <w:webHidden/>
            <w:sz w:val="28"/>
          </w:rPr>
          <w:fldChar w:fldCharType="begin"/>
        </w:r>
        <w:r w:rsidR="0091216C" w:rsidRPr="00F8720B">
          <w:rPr>
            <w:rFonts w:ascii="Arial" w:hAnsi="Arial" w:cs="Arial"/>
            <w:noProof/>
            <w:webHidden/>
            <w:sz w:val="28"/>
          </w:rPr>
          <w:instrText xml:space="preserve"> PAGEREF _Toc51831939 \h </w:instrText>
        </w:r>
        <w:r w:rsidR="0091216C" w:rsidRPr="00F8720B">
          <w:rPr>
            <w:rFonts w:ascii="Arial" w:hAnsi="Arial" w:cs="Arial"/>
            <w:noProof/>
            <w:webHidden/>
            <w:sz w:val="28"/>
          </w:rPr>
        </w:r>
        <w:r w:rsidR="0091216C" w:rsidRPr="00F8720B">
          <w:rPr>
            <w:rFonts w:ascii="Arial" w:hAnsi="Arial" w:cs="Arial"/>
            <w:noProof/>
            <w:webHidden/>
            <w:sz w:val="28"/>
          </w:rPr>
          <w:fldChar w:fldCharType="separate"/>
        </w:r>
        <w:r w:rsidR="0091216C" w:rsidRPr="00F8720B">
          <w:rPr>
            <w:rFonts w:ascii="Arial" w:hAnsi="Arial" w:cs="Arial"/>
            <w:noProof/>
            <w:webHidden/>
            <w:sz w:val="28"/>
          </w:rPr>
          <w:t>12</w:t>
        </w:r>
        <w:r w:rsidR="0091216C" w:rsidRPr="00F8720B">
          <w:rPr>
            <w:rFonts w:ascii="Arial" w:hAnsi="Arial" w:cs="Arial"/>
            <w:noProof/>
            <w:webHidden/>
            <w:sz w:val="28"/>
          </w:rPr>
          <w:fldChar w:fldCharType="end"/>
        </w:r>
      </w:hyperlink>
    </w:p>
    <w:p w:rsidR="0091216C" w:rsidRPr="00715830" w:rsidRDefault="00EB3A32">
      <w:pPr>
        <w:pStyle w:val="TOC1"/>
        <w:rPr>
          <w:rFonts w:ascii="Arial" w:eastAsia="Times New Roman" w:hAnsi="Arial" w:cs="Arial"/>
          <w:noProof/>
          <w:sz w:val="28"/>
        </w:rPr>
      </w:pPr>
      <w:hyperlink w:anchor="_Toc51831942" w:history="1">
        <w:r w:rsidR="0091216C" w:rsidRPr="00F8720B">
          <w:rPr>
            <w:rStyle w:val="Hyperlink"/>
            <w:rFonts w:ascii="Arial" w:hAnsi="Arial" w:cs="Arial"/>
            <w:noProof/>
            <w:sz w:val="28"/>
          </w:rPr>
          <w:t>PHẦN IV.</w:t>
        </w:r>
      </w:hyperlink>
      <w:r w:rsidR="00F8720B" w:rsidRPr="00F8720B">
        <w:rPr>
          <w:rStyle w:val="Hyperlink"/>
          <w:rFonts w:ascii="Arial" w:hAnsi="Arial" w:cs="Arial"/>
          <w:noProof/>
          <w:sz w:val="28"/>
          <w:u w:val="none"/>
        </w:rPr>
        <w:t xml:space="preserve"> </w:t>
      </w:r>
      <w:hyperlink w:anchor="_Toc51831943" w:history="1">
        <w:r w:rsidR="0091216C" w:rsidRPr="00F8720B">
          <w:rPr>
            <w:rStyle w:val="Hyperlink"/>
            <w:rFonts w:ascii="Arial" w:hAnsi="Arial" w:cs="Arial"/>
            <w:noProof/>
            <w:sz w:val="28"/>
          </w:rPr>
          <w:t>TRÁCH NHIỆM CỦA CÁC TỔ CHỨC, CÁ NHÂN………</w:t>
        </w:r>
        <w:r w:rsidR="00F8720B">
          <w:rPr>
            <w:rStyle w:val="Hyperlink"/>
            <w:rFonts w:ascii="Arial" w:hAnsi="Arial" w:cs="Arial"/>
            <w:noProof/>
            <w:sz w:val="28"/>
          </w:rPr>
          <w:t>...</w:t>
        </w:r>
        <w:r w:rsidR="0091216C" w:rsidRPr="00F8720B">
          <w:rPr>
            <w:rStyle w:val="Hyperlink"/>
            <w:rFonts w:ascii="Arial" w:hAnsi="Arial" w:cs="Arial"/>
            <w:noProof/>
            <w:sz w:val="28"/>
          </w:rPr>
          <w:t>…</w:t>
        </w:r>
        <w:r w:rsidR="0091216C" w:rsidRPr="00F8720B">
          <w:rPr>
            <w:rFonts w:ascii="Arial" w:hAnsi="Arial" w:cs="Arial"/>
            <w:noProof/>
            <w:webHidden/>
            <w:sz w:val="28"/>
          </w:rPr>
          <w:fldChar w:fldCharType="begin"/>
        </w:r>
        <w:r w:rsidR="0091216C" w:rsidRPr="00F8720B">
          <w:rPr>
            <w:rFonts w:ascii="Arial" w:hAnsi="Arial" w:cs="Arial"/>
            <w:noProof/>
            <w:webHidden/>
            <w:sz w:val="28"/>
          </w:rPr>
          <w:instrText xml:space="preserve"> PAGEREF _Toc51831943 \h </w:instrText>
        </w:r>
        <w:r w:rsidR="0091216C" w:rsidRPr="00F8720B">
          <w:rPr>
            <w:rFonts w:ascii="Arial" w:hAnsi="Arial" w:cs="Arial"/>
            <w:noProof/>
            <w:webHidden/>
            <w:sz w:val="28"/>
          </w:rPr>
        </w:r>
        <w:r w:rsidR="0091216C" w:rsidRPr="00F8720B">
          <w:rPr>
            <w:rFonts w:ascii="Arial" w:hAnsi="Arial" w:cs="Arial"/>
            <w:noProof/>
            <w:webHidden/>
            <w:sz w:val="28"/>
          </w:rPr>
          <w:fldChar w:fldCharType="separate"/>
        </w:r>
        <w:r w:rsidR="0091216C" w:rsidRPr="00F8720B">
          <w:rPr>
            <w:rFonts w:ascii="Arial" w:hAnsi="Arial" w:cs="Arial"/>
            <w:noProof/>
            <w:webHidden/>
            <w:sz w:val="28"/>
          </w:rPr>
          <w:t>13</w:t>
        </w:r>
        <w:r w:rsidR="0091216C" w:rsidRPr="00F8720B">
          <w:rPr>
            <w:rFonts w:ascii="Arial" w:hAnsi="Arial" w:cs="Arial"/>
            <w:noProof/>
            <w:webHidden/>
            <w:sz w:val="28"/>
          </w:rPr>
          <w:fldChar w:fldCharType="end"/>
        </w:r>
      </w:hyperlink>
    </w:p>
    <w:p w:rsidR="0091216C" w:rsidRPr="00715830" w:rsidRDefault="00EB3A32" w:rsidP="00F8720B">
      <w:pPr>
        <w:pStyle w:val="TOC2"/>
        <w:tabs>
          <w:tab w:val="left" w:pos="9071"/>
        </w:tabs>
        <w:rPr>
          <w:rFonts w:ascii="Arial" w:eastAsia="Times New Roman" w:hAnsi="Arial" w:cs="Arial"/>
          <w:b w:val="0"/>
          <w:bCs w:val="0"/>
          <w:noProof/>
          <w:sz w:val="28"/>
        </w:rPr>
      </w:pPr>
      <w:hyperlink w:anchor="_Toc51831944" w:history="1">
        <w:r w:rsidR="0091216C" w:rsidRPr="00F8720B">
          <w:rPr>
            <w:rStyle w:val="Hyperlink"/>
            <w:rFonts w:ascii="Arial" w:hAnsi="Arial" w:cs="Arial"/>
            <w:b w:val="0"/>
            <w:noProof/>
            <w:sz w:val="28"/>
          </w:rPr>
          <w:t>1 Trách nhiệm của doanh nghiệp thu gom chất thải từ tàu biển tại cảng</w:t>
        </w:r>
        <w:r w:rsidR="00F8720B" w:rsidRPr="00F8720B">
          <w:rPr>
            <w:rStyle w:val="Hyperlink"/>
            <w:rFonts w:ascii="Arial" w:hAnsi="Arial" w:cs="Arial"/>
            <w:b w:val="0"/>
            <w:noProof/>
            <w:sz w:val="28"/>
          </w:rPr>
          <w:t xml:space="preserve"> </w:t>
        </w:r>
        <w:r w:rsidR="0091216C" w:rsidRPr="00F8720B">
          <w:rPr>
            <w:rStyle w:val="Hyperlink"/>
            <w:rFonts w:ascii="Arial" w:hAnsi="Arial" w:cs="Arial"/>
            <w:b w:val="0"/>
            <w:noProof/>
            <w:sz w:val="28"/>
          </w:rPr>
          <w:t>biển…………………………</w:t>
        </w:r>
        <w:r w:rsidR="00044AF2">
          <w:rPr>
            <w:rStyle w:val="Hyperlink"/>
            <w:rFonts w:ascii="Arial" w:hAnsi="Arial" w:cs="Arial"/>
            <w:b w:val="0"/>
            <w:noProof/>
            <w:sz w:val="28"/>
          </w:rPr>
          <w:t>.</w:t>
        </w:r>
        <w:r w:rsidR="0091216C" w:rsidRPr="00F8720B">
          <w:rPr>
            <w:rStyle w:val="Hyperlink"/>
            <w:rFonts w:ascii="Arial" w:hAnsi="Arial" w:cs="Arial"/>
            <w:b w:val="0"/>
            <w:noProof/>
            <w:sz w:val="28"/>
          </w:rPr>
          <w:t>……</w:t>
        </w:r>
        <w:r w:rsidR="00044AF2">
          <w:rPr>
            <w:rStyle w:val="Hyperlink"/>
            <w:rFonts w:ascii="Arial" w:hAnsi="Arial" w:cs="Arial"/>
            <w:b w:val="0"/>
            <w:noProof/>
            <w:sz w:val="28"/>
          </w:rPr>
          <w:t>………..</w:t>
        </w:r>
        <w:r w:rsidR="0091216C" w:rsidRPr="00F8720B">
          <w:rPr>
            <w:rStyle w:val="Hyperlink"/>
            <w:rFonts w:ascii="Arial" w:hAnsi="Arial" w:cs="Arial"/>
            <w:b w:val="0"/>
            <w:noProof/>
            <w:sz w:val="28"/>
          </w:rPr>
          <w:t>………………………………….</w:t>
        </w:r>
        <w:r w:rsidR="00F8720B">
          <w:rPr>
            <w:rStyle w:val="Hyperlink"/>
            <w:rFonts w:ascii="Arial" w:hAnsi="Arial" w:cs="Arial"/>
            <w:b w:val="0"/>
            <w:noProof/>
            <w:sz w:val="28"/>
          </w:rPr>
          <w:t xml:space="preserve"> </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_Toc51831944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13</w:t>
        </w:r>
        <w:r w:rsidR="0091216C" w:rsidRPr="00F8720B">
          <w:rPr>
            <w:rFonts w:ascii="Arial" w:hAnsi="Arial" w:cs="Arial"/>
            <w:b w:val="0"/>
            <w:noProof/>
            <w:webHidden/>
            <w:sz w:val="28"/>
          </w:rPr>
          <w:fldChar w:fldCharType="end"/>
        </w:r>
      </w:hyperlink>
    </w:p>
    <w:p w:rsidR="0091216C" w:rsidRPr="00715830" w:rsidRDefault="00EB3A32">
      <w:pPr>
        <w:pStyle w:val="TOC2"/>
        <w:rPr>
          <w:rFonts w:ascii="Arial" w:eastAsia="Times New Roman" w:hAnsi="Arial" w:cs="Arial"/>
          <w:b w:val="0"/>
          <w:bCs w:val="0"/>
          <w:noProof/>
          <w:sz w:val="28"/>
        </w:rPr>
      </w:pPr>
      <w:hyperlink w:anchor="_Toc51831945" w:history="1">
        <w:r w:rsidR="0091216C" w:rsidRPr="00F8720B">
          <w:rPr>
            <w:rStyle w:val="Hyperlink"/>
            <w:rFonts w:ascii="Arial" w:hAnsi="Arial" w:cs="Arial"/>
            <w:b w:val="0"/>
            <w:noProof/>
            <w:sz w:val="28"/>
          </w:rPr>
          <w:t>2 Trách nhiệm của Cảng vụ Hàng hải</w:t>
        </w:r>
        <w:r w:rsidR="00523D50" w:rsidRPr="00F8720B">
          <w:rPr>
            <w:rStyle w:val="Hyperlink"/>
            <w:rFonts w:ascii="Arial" w:hAnsi="Arial" w:cs="Arial"/>
            <w:b w:val="0"/>
            <w:noProof/>
            <w:sz w:val="28"/>
          </w:rPr>
          <w:t>……………………………………</w:t>
        </w:r>
        <w:r w:rsidR="00F8720B">
          <w:rPr>
            <w:rStyle w:val="Hyperlink"/>
            <w:rFonts w:ascii="Arial" w:hAnsi="Arial" w:cs="Arial"/>
            <w:b w:val="0"/>
            <w:noProof/>
            <w:sz w:val="28"/>
          </w:rPr>
          <w:t>..</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_Toc51831945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13</w:t>
        </w:r>
        <w:r w:rsidR="0091216C" w:rsidRPr="00F8720B">
          <w:rPr>
            <w:rFonts w:ascii="Arial" w:hAnsi="Arial" w:cs="Arial"/>
            <w:b w:val="0"/>
            <w:noProof/>
            <w:webHidden/>
            <w:sz w:val="28"/>
          </w:rPr>
          <w:fldChar w:fldCharType="end"/>
        </w:r>
      </w:hyperlink>
    </w:p>
    <w:p w:rsidR="0091216C" w:rsidRPr="00715830" w:rsidRDefault="00EB3A32">
      <w:pPr>
        <w:pStyle w:val="TOC2"/>
        <w:rPr>
          <w:rFonts w:ascii="Arial" w:eastAsia="Times New Roman" w:hAnsi="Arial" w:cs="Arial"/>
          <w:b w:val="0"/>
          <w:bCs w:val="0"/>
          <w:noProof/>
          <w:sz w:val="28"/>
        </w:rPr>
      </w:pPr>
      <w:hyperlink w:anchor="_Toc51831946" w:history="1">
        <w:r w:rsidR="0091216C" w:rsidRPr="00F8720B">
          <w:rPr>
            <w:rStyle w:val="Hyperlink"/>
            <w:rFonts w:ascii="Arial" w:hAnsi="Arial" w:cs="Arial"/>
            <w:b w:val="0"/>
            <w:noProof/>
            <w:sz w:val="28"/>
          </w:rPr>
          <w:t>3 Trách nhiệm của Cục Hàng hải Việt Nam</w:t>
        </w:r>
        <w:r w:rsidR="00523D50" w:rsidRPr="00F8720B">
          <w:rPr>
            <w:rFonts w:ascii="Arial" w:hAnsi="Arial" w:cs="Arial"/>
            <w:b w:val="0"/>
            <w:noProof/>
            <w:webHidden/>
            <w:sz w:val="28"/>
          </w:rPr>
          <w:t>………………………………</w:t>
        </w:r>
        <w:r w:rsidR="0091216C" w:rsidRPr="00F8720B">
          <w:rPr>
            <w:rFonts w:ascii="Arial" w:hAnsi="Arial" w:cs="Arial"/>
            <w:b w:val="0"/>
            <w:noProof/>
            <w:webHidden/>
            <w:sz w:val="28"/>
          </w:rPr>
          <w:fldChar w:fldCharType="begin"/>
        </w:r>
        <w:r w:rsidR="0091216C" w:rsidRPr="00F8720B">
          <w:rPr>
            <w:rFonts w:ascii="Arial" w:hAnsi="Arial" w:cs="Arial"/>
            <w:b w:val="0"/>
            <w:noProof/>
            <w:webHidden/>
            <w:sz w:val="28"/>
          </w:rPr>
          <w:instrText xml:space="preserve"> PAGEREF _Toc51831946 \h </w:instrText>
        </w:r>
        <w:r w:rsidR="0091216C" w:rsidRPr="00F8720B">
          <w:rPr>
            <w:rFonts w:ascii="Arial" w:hAnsi="Arial" w:cs="Arial"/>
            <w:b w:val="0"/>
            <w:noProof/>
            <w:webHidden/>
            <w:sz w:val="28"/>
          </w:rPr>
        </w:r>
        <w:r w:rsidR="0091216C" w:rsidRPr="00F8720B">
          <w:rPr>
            <w:rFonts w:ascii="Arial" w:hAnsi="Arial" w:cs="Arial"/>
            <w:b w:val="0"/>
            <w:noProof/>
            <w:webHidden/>
            <w:sz w:val="28"/>
          </w:rPr>
          <w:fldChar w:fldCharType="separate"/>
        </w:r>
        <w:r w:rsidR="0091216C" w:rsidRPr="00F8720B">
          <w:rPr>
            <w:rFonts w:ascii="Arial" w:hAnsi="Arial" w:cs="Arial"/>
            <w:b w:val="0"/>
            <w:noProof/>
            <w:webHidden/>
            <w:sz w:val="28"/>
          </w:rPr>
          <w:t>13</w:t>
        </w:r>
        <w:r w:rsidR="0091216C" w:rsidRPr="00F8720B">
          <w:rPr>
            <w:rFonts w:ascii="Arial" w:hAnsi="Arial" w:cs="Arial"/>
            <w:b w:val="0"/>
            <w:noProof/>
            <w:webHidden/>
            <w:sz w:val="28"/>
          </w:rPr>
          <w:fldChar w:fldCharType="end"/>
        </w:r>
      </w:hyperlink>
    </w:p>
    <w:p w:rsidR="0091216C" w:rsidRPr="00F8720B" w:rsidRDefault="00523D50">
      <w:pPr>
        <w:pStyle w:val="TOC1"/>
        <w:rPr>
          <w:rStyle w:val="Hyperlink"/>
          <w:rFonts w:ascii="Arial" w:hAnsi="Arial" w:cs="Arial"/>
          <w:sz w:val="28"/>
        </w:rPr>
      </w:pPr>
      <w:r w:rsidRPr="00F8720B">
        <w:rPr>
          <w:rStyle w:val="Hyperlink"/>
          <w:rFonts w:ascii="Arial" w:hAnsi="Arial" w:cs="Arial"/>
          <w:noProof/>
          <w:color w:val="auto"/>
          <w:sz w:val="28"/>
          <w:u w:val="none"/>
        </w:rPr>
        <w:t xml:space="preserve">PHẦN </w:t>
      </w:r>
      <w:r w:rsidR="00F8720B">
        <w:rPr>
          <w:rStyle w:val="Hyperlink"/>
          <w:rFonts w:ascii="Arial" w:hAnsi="Arial" w:cs="Arial"/>
          <w:noProof/>
          <w:color w:val="auto"/>
          <w:sz w:val="28"/>
          <w:u w:val="none"/>
        </w:rPr>
        <w:t>V</w:t>
      </w:r>
      <w:r w:rsidRPr="00F8720B">
        <w:rPr>
          <w:rStyle w:val="Hyperlink"/>
          <w:rFonts w:ascii="Arial" w:hAnsi="Arial" w:cs="Arial"/>
          <w:noProof/>
          <w:color w:val="auto"/>
          <w:sz w:val="28"/>
          <w:u w:val="none"/>
        </w:rPr>
        <w:t xml:space="preserve">. </w:t>
      </w:r>
      <w:hyperlink w:anchor="_Toc51831947" w:history="1">
        <w:r w:rsidR="0091216C" w:rsidRPr="00F8720B">
          <w:rPr>
            <w:rStyle w:val="Hyperlink"/>
            <w:rFonts w:ascii="Arial" w:hAnsi="Arial" w:cs="Arial"/>
            <w:noProof/>
            <w:sz w:val="28"/>
          </w:rPr>
          <w:t>TỔ CHỨC THỰC HIỆN</w:t>
        </w:r>
        <w:r w:rsidRPr="00F8720B">
          <w:rPr>
            <w:rStyle w:val="Hyperlink"/>
            <w:rFonts w:ascii="Arial" w:hAnsi="Arial" w:cs="Arial"/>
            <w:noProof/>
            <w:sz w:val="28"/>
          </w:rPr>
          <w:t>…</w:t>
        </w:r>
        <w:r w:rsidR="00F8720B">
          <w:rPr>
            <w:rStyle w:val="Hyperlink"/>
            <w:rFonts w:ascii="Arial" w:hAnsi="Arial" w:cs="Arial"/>
            <w:noProof/>
            <w:sz w:val="28"/>
          </w:rPr>
          <w:t>...</w:t>
        </w:r>
        <w:r w:rsidRPr="00F8720B">
          <w:rPr>
            <w:rStyle w:val="Hyperlink"/>
            <w:rFonts w:ascii="Arial" w:hAnsi="Arial" w:cs="Arial"/>
            <w:noProof/>
            <w:sz w:val="28"/>
          </w:rPr>
          <w:t>……………………………………</w:t>
        </w:r>
        <w:r w:rsidR="00F8720B">
          <w:rPr>
            <w:rStyle w:val="Hyperlink"/>
            <w:rFonts w:ascii="Arial" w:hAnsi="Arial" w:cs="Arial"/>
            <w:noProof/>
            <w:sz w:val="28"/>
          </w:rPr>
          <w:t>..</w:t>
        </w:r>
        <w:r w:rsidR="0091216C" w:rsidRPr="00F8720B">
          <w:rPr>
            <w:rStyle w:val="Hyperlink"/>
            <w:rFonts w:ascii="Arial" w:hAnsi="Arial" w:cs="Arial"/>
            <w:webHidden/>
            <w:sz w:val="28"/>
          </w:rPr>
          <w:fldChar w:fldCharType="begin"/>
        </w:r>
        <w:r w:rsidR="0091216C" w:rsidRPr="00F8720B">
          <w:rPr>
            <w:rStyle w:val="Hyperlink"/>
            <w:rFonts w:ascii="Arial" w:hAnsi="Arial" w:cs="Arial"/>
            <w:webHidden/>
            <w:sz w:val="28"/>
          </w:rPr>
          <w:instrText xml:space="preserve"> PAGEREF _Toc51831947 \h </w:instrText>
        </w:r>
        <w:r w:rsidR="0091216C" w:rsidRPr="00F8720B">
          <w:rPr>
            <w:rStyle w:val="Hyperlink"/>
            <w:rFonts w:ascii="Arial" w:hAnsi="Arial" w:cs="Arial"/>
            <w:webHidden/>
            <w:sz w:val="28"/>
          </w:rPr>
        </w:r>
        <w:r w:rsidR="0091216C" w:rsidRPr="00F8720B">
          <w:rPr>
            <w:rStyle w:val="Hyperlink"/>
            <w:rFonts w:ascii="Arial" w:hAnsi="Arial" w:cs="Arial"/>
            <w:webHidden/>
            <w:sz w:val="28"/>
          </w:rPr>
          <w:fldChar w:fldCharType="separate"/>
        </w:r>
        <w:r w:rsidR="0091216C" w:rsidRPr="00F8720B">
          <w:rPr>
            <w:rStyle w:val="Hyperlink"/>
            <w:rFonts w:ascii="Arial" w:hAnsi="Arial" w:cs="Arial"/>
            <w:webHidden/>
            <w:sz w:val="28"/>
          </w:rPr>
          <w:t>14</w:t>
        </w:r>
        <w:r w:rsidR="0091216C" w:rsidRPr="00F8720B">
          <w:rPr>
            <w:rStyle w:val="Hyperlink"/>
            <w:rFonts w:ascii="Arial" w:hAnsi="Arial" w:cs="Arial"/>
            <w:webHidden/>
            <w:sz w:val="28"/>
          </w:rPr>
          <w:fldChar w:fldCharType="end"/>
        </w:r>
      </w:hyperlink>
    </w:p>
    <w:p w:rsidR="00117DE1" w:rsidRPr="001A1F4B" w:rsidRDefault="00117DE1">
      <w:pPr>
        <w:rPr>
          <w:rFonts w:ascii="Arial" w:hAnsi="Arial" w:cs="Arial"/>
          <w:color w:val="000000"/>
        </w:rPr>
      </w:pPr>
      <w:r w:rsidRPr="0091216C">
        <w:rPr>
          <w:rFonts w:ascii="Arial" w:hAnsi="Arial" w:cs="Arial"/>
          <w:color w:val="000000"/>
          <w:sz w:val="24"/>
          <w:szCs w:val="24"/>
        </w:rPr>
        <w:fldChar w:fldCharType="end"/>
      </w:r>
    </w:p>
    <w:p w:rsidR="00117DE1" w:rsidRPr="001A1F4B" w:rsidRDefault="00117DE1">
      <w:pPr>
        <w:rPr>
          <w:rFonts w:ascii="Arial" w:hAnsi="Arial" w:cs="Arial"/>
          <w:bCs/>
          <w:color w:val="000000"/>
          <w:sz w:val="28"/>
          <w:szCs w:val="28"/>
        </w:rPr>
      </w:pPr>
      <w:r w:rsidRPr="001A1F4B">
        <w:rPr>
          <w:rFonts w:ascii="Arial" w:hAnsi="Arial" w:cs="Arial"/>
          <w:bCs/>
          <w:color w:val="000000"/>
          <w:sz w:val="28"/>
          <w:szCs w:val="28"/>
        </w:rPr>
        <w:tab/>
      </w:r>
      <w:r w:rsidRPr="001A1F4B">
        <w:rPr>
          <w:rFonts w:ascii="Arial" w:hAnsi="Arial" w:cs="Arial"/>
          <w:bCs/>
          <w:color w:val="000000"/>
          <w:sz w:val="28"/>
          <w:szCs w:val="28"/>
        </w:rPr>
        <w:tab/>
      </w:r>
      <w:r w:rsidRPr="001A1F4B">
        <w:rPr>
          <w:rFonts w:ascii="Arial" w:hAnsi="Arial" w:cs="Arial"/>
          <w:bCs/>
          <w:color w:val="000000"/>
          <w:sz w:val="28"/>
          <w:szCs w:val="28"/>
        </w:rPr>
        <w:tab/>
      </w:r>
      <w:r w:rsidRPr="001A1F4B">
        <w:rPr>
          <w:rFonts w:ascii="Arial" w:hAnsi="Arial" w:cs="Arial"/>
          <w:bCs/>
          <w:color w:val="000000"/>
          <w:sz w:val="28"/>
          <w:szCs w:val="28"/>
        </w:rPr>
        <w:tab/>
      </w:r>
      <w:r w:rsidRPr="001A1F4B">
        <w:rPr>
          <w:rFonts w:ascii="Arial" w:hAnsi="Arial" w:cs="Arial"/>
          <w:bCs/>
          <w:color w:val="000000"/>
          <w:sz w:val="28"/>
          <w:szCs w:val="28"/>
        </w:rPr>
        <w:tab/>
      </w:r>
    </w:p>
    <w:p w:rsidR="00623C56" w:rsidRDefault="00117DE1" w:rsidP="00623C56">
      <w:pPr>
        <w:spacing w:after="0" w:line="240" w:lineRule="auto"/>
        <w:jc w:val="center"/>
        <w:rPr>
          <w:rFonts w:ascii="Arial" w:hAnsi="Arial" w:cs="Arial"/>
          <w:b/>
          <w:color w:val="000000"/>
          <w:sz w:val="28"/>
          <w:szCs w:val="28"/>
        </w:rPr>
      </w:pPr>
      <w:r w:rsidRPr="001A1F4B">
        <w:rPr>
          <w:rFonts w:ascii="Arial" w:hAnsi="Arial" w:cs="Arial"/>
          <w:b/>
          <w:bCs/>
          <w:color w:val="000000"/>
          <w:sz w:val="28"/>
          <w:szCs w:val="28"/>
        </w:rPr>
        <w:br w:type="page"/>
      </w:r>
      <w:bookmarkStart w:id="13" w:name="_Toc25272843"/>
      <w:r w:rsidRPr="001A1F4B">
        <w:rPr>
          <w:rFonts w:ascii="Arial" w:hAnsi="Arial" w:cs="Arial"/>
          <w:b/>
          <w:color w:val="000000"/>
          <w:sz w:val="28"/>
          <w:szCs w:val="28"/>
        </w:rPr>
        <w:lastRenderedPageBreak/>
        <w:t xml:space="preserve">QUY CHUẨN KỸ THUẬT QUỐC GIA </w:t>
      </w:r>
      <w:r w:rsidRPr="001A1F4B">
        <w:rPr>
          <w:rFonts w:ascii="Arial" w:hAnsi="Arial" w:cs="Arial"/>
          <w:b/>
          <w:color w:val="000000"/>
          <w:sz w:val="28"/>
          <w:szCs w:val="28"/>
        </w:rPr>
        <w:br/>
        <w:t>VỀ HỆ THỐNG THU GOM</w:t>
      </w:r>
      <w:r w:rsidR="001E3462">
        <w:rPr>
          <w:rFonts w:ascii="Arial" w:hAnsi="Arial" w:cs="Arial"/>
          <w:b/>
          <w:color w:val="000000"/>
          <w:sz w:val="28"/>
          <w:szCs w:val="28"/>
        </w:rPr>
        <w:t xml:space="preserve"> VÀ</w:t>
      </w:r>
      <w:r w:rsidRPr="001A1F4B">
        <w:rPr>
          <w:rFonts w:ascii="Arial" w:hAnsi="Arial" w:cs="Arial"/>
          <w:b/>
          <w:color w:val="000000"/>
          <w:sz w:val="28"/>
          <w:szCs w:val="28"/>
        </w:rPr>
        <w:t xml:space="preserve"> </w:t>
      </w:r>
      <w:r w:rsidR="004F67D7">
        <w:rPr>
          <w:rFonts w:ascii="Arial" w:hAnsi="Arial" w:cs="Arial"/>
          <w:b/>
          <w:color w:val="000000"/>
          <w:sz w:val="28"/>
          <w:szCs w:val="28"/>
        </w:rPr>
        <w:t>XỬ LÝ</w:t>
      </w:r>
      <w:r w:rsidRPr="001A1F4B">
        <w:rPr>
          <w:rFonts w:ascii="Arial" w:hAnsi="Arial" w:cs="Arial"/>
          <w:b/>
          <w:color w:val="000000"/>
          <w:sz w:val="28"/>
          <w:szCs w:val="28"/>
        </w:rPr>
        <w:t xml:space="preserve"> CHẤT THẢI </w:t>
      </w:r>
    </w:p>
    <w:p w:rsidR="00117DE1" w:rsidRPr="001A1F4B" w:rsidRDefault="00117DE1" w:rsidP="00623C56">
      <w:pPr>
        <w:spacing w:after="0" w:line="240" w:lineRule="auto"/>
        <w:jc w:val="center"/>
        <w:rPr>
          <w:rFonts w:ascii="Arial" w:hAnsi="Arial" w:cs="Arial"/>
          <w:b/>
          <w:color w:val="000000"/>
          <w:sz w:val="28"/>
          <w:szCs w:val="28"/>
        </w:rPr>
      </w:pPr>
      <w:r w:rsidRPr="001A1F4B">
        <w:rPr>
          <w:rFonts w:ascii="Arial" w:hAnsi="Arial" w:cs="Arial"/>
          <w:b/>
          <w:color w:val="000000"/>
          <w:sz w:val="28"/>
          <w:szCs w:val="28"/>
        </w:rPr>
        <w:t>TỪ TÀU BIỂN TẠI CẢNG BIỂN</w:t>
      </w:r>
    </w:p>
    <w:p w:rsidR="00117DE1" w:rsidRPr="001A1F4B" w:rsidRDefault="00117DE1">
      <w:pPr>
        <w:pStyle w:val="Heading1"/>
        <w:numPr>
          <w:ilvl w:val="0"/>
          <w:numId w:val="0"/>
        </w:numPr>
        <w:jc w:val="both"/>
        <w:rPr>
          <w:rFonts w:ascii="Arial" w:hAnsi="Arial" w:cs="Arial"/>
          <w:color w:val="000000"/>
        </w:rPr>
      </w:pPr>
      <w:bookmarkStart w:id="14" w:name="_Toc43890793"/>
      <w:bookmarkStart w:id="15" w:name="_Toc50121821"/>
      <w:bookmarkStart w:id="16" w:name="_Toc42694524"/>
    </w:p>
    <w:p w:rsidR="00117DE1" w:rsidRPr="004F67D7" w:rsidRDefault="00117DE1">
      <w:pPr>
        <w:pStyle w:val="Heading1"/>
        <w:numPr>
          <w:ilvl w:val="0"/>
          <w:numId w:val="0"/>
        </w:numPr>
        <w:rPr>
          <w:rFonts w:ascii="Arial" w:hAnsi="Arial" w:cs="Arial"/>
          <w:color w:val="000000"/>
          <w:lang w:val="en-US"/>
        </w:rPr>
      </w:pPr>
      <w:bookmarkStart w:id="17" w:name="_Toc51831928"/>
      <w:r w:rsidRPr="001A1F4B">
        <w:rPr>
          <w:rFonts w:ascii="Arial" w:hAnsi="Arial" w:cs="Arial"/>
          <w:color w:val="000000"/>
        </w:rPr>
        <w:t xml:space="preserve">PHẦN </w:t>
      </w:r>
      <w:bookmarkStart w:id="18" w:name="_Toc43890794"/>
      <w:bookmarkEnd w:id="14"/>
      <w:bookmarkEnd w:id="15"/>
      <w:r w:rsidR="004F67D7">
        <w:rPr>
          <w:rFonts w:ascii="Arial" w:hAnsi="Arial" w:cs="Arial"/>
          <w:color w:val="000000"/>
          <w:lang w:val="en-US"/>
        </w:rPr>
        <w:t>i</w:t>
      </w:r>
      <w:bookmarkEnd w:id="17"/>
    </w:p>
    <w:p w:rsidR="00117DE1" w:rsidRPr="001A1F4B" w:rsidRDefault="00117DE1">
      <w:pPr>
        <w:pStyle w:val="Heading1"/>
        <w:numPr>
          <w:ilvl w:val="0"/>
          <w:numId w:val="0"/>
        </w:numPr>
        <w:rPr>
          <w:rFonts w:ascii="Arial" w:hAnsi="Arial" w:cs="Arial"/>
          <w:color w:val="000000"/>
        </w:rPr>
      </w:pPr>
      <w:bookmarkStart w:id="19" w:name="_Toc51831929"/>
      <w:r w:rsidRPr="001A1F4B">
        <w:rPr>
          <w:rFonts w:ascii="Arial" w:hAnsi="Arial" w:cs="Arial"/>
          <w:color w:val="000000"/>
        </w:rPr>
        <w:t>QUY ĐỊNH CHUNG</w:t>
      </w:r>
      <w:bookmarkEnd w:id="16"/>
      <w:bookmarkEnd w:id="18"/>
      <w:bookmarkEnd w:id="19"/>
    </w:p>
    <w:p w:rsidR="00117DE1" w:rsidRPr="001A1F4B" w:rsidRDefault="00117DE1">
      <w:pPr>
        <w:spacing w:after="120" w:line="240" w:lineRule="auto"/>
        <w:jc w:val="center"/>
        <w:rPr>
          <w:rFonts w:ascii="Arial" w:hAnsi="Arial" w:cs="Arial"/>
          <w:b/>
          <w:bCs/>
          <w:color w:val="000000"/>
          <w:sz w:val="28"/>
          <w:szCs w:val="28"/>
        </w:rPr>
      </w:pPr>
    </w:p>
    <w:p w:rsidR="00117DE1" w:rsidRPr="001A1F4B" w:rsidRDefault="00117DE1">
      <w:pPr>
        <w:pStyle w:val="Heading2"/>
        <w:rPr>
          <w:rFonts w:ascii="Arial" w:hAnsi="Arial" w:cs="Arial"/>
          <w:color w:val="000000"/>
        </w:rPr>
      </w:pPr>
      <w:bookmarkStart w:id="20" w:name="_Toc42694526"/>
      <w:bookmarkStart w:id="21" w:name="_Toc43890795"/>
      <w:bookmarkStart w:id="22" w:name="_Toc51831930"/>
      <w:r w:rsidRPr="001A1F4B">
        <w:rPr>
          <w:rFonts w:ascii="Arial" w:hAnsi="Arial" w:cs="Arial"/>
          <w:color w:val="000000"/>
        </w:rPr>
        <w:t>1</w:t>
      </w:r>
      <w:r w:rsidR="004F67D7">
        <w:rPr>
          <w:rFonts w:ascii="Arial" w:hAnsi="Arial" w:cs="Arial"/>
          <w:color w:val="000000"/>
          <w:lang w:val="en-US"/>
        </w:rPr>
        <w:t>.</w:t>
      </w:r>
      <w:r w:rsidRPr="001A1F4B">
        <w:rPr>
          <w:rFonts w:ascii="Arial" w:hAnsi="Arial" w:cs="Arial"/>
          <w:color w:val="000000"/>
        </w:rPr>
        <w:t xml:space="preserve"> Phạm vi điều chỉnh</w:t>
      </w:r>
      <w:bookmarkEnd w:id="20"/>
      <w:bookmarkEnd w:id="21"/>
      <w:bookmarkEnd w:id="22"/>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bCs/>
          <w:color w:val="000000"/>
          <w:sz w:val="28"/>
          <w:szCs w:val="28"/>
        </w:rPr>
        <w:t>1.1</w:t>
      </w:r>
      <w:r w:rsidR="00EA2BF0">
        <w:rPr>
          <w:rFonts w:ascii="Arial" w:hAnsi="Arial" w:cs="Arial"/>
          <w:bCs/>
          <w:color w:val="000000"/>
          <w:sz w:val="28"/>
          <w:szCs w:val="28"/>
        </w:rPr>
        <w:t>.</w:t>
      </w:r>
      <w:r w:rsidRPr="001A1F4B">
        <w:rPr>
          <w:rFonts w:ascii="Arial" w:hAnsi="Arial" w:cs="Arial"/>
          <w:bCs/>
          <w:color w:val="000000"/>
          <w:sz w:val="28"/>
          <w:szCs w:val="28"/>
        </w:rPr>
        <w:t xml:space="preserve"> Quy chuẩn kỹ thuật quốc gia về hệ thống thu gom</w:t>
      </w:r>
      <w:r w:rsidR="00186E3F">
        <w:rPr>
          <w:rFonts w:ascii="Arial" w:hAnsi="Arial" w:cs="Arial"/>
          <w:bCs/>
          <w:color w:val="000000"/>
          <w:sz w:val="28"/>
          <w:szCs w:val="28"/>
        </w:rPr>
        <w:t xml:space="preserve"> và xử lý</w:t>
      </w:r>
      <w:r w:rsidRPr="001A1F4B">
        <w:rPr>
          <w:rFonts w:ascii="Arial" w:hAnsi="Arial" w:cs="Arial"/>
          <w:bCs/>
          <w:color w:val="000000"/>
          <w:sz w:val="28"/>
          <w:szCs w:val="28"/>
        </w:rPr>
        <w:t xml:space="preserve"> chất thải từ tàu biển tại cảng biển (sau đây gọi tắt là Quy chuẩn) quy định các yêu cầu kỹ thuật</w:t>
      </w:r>
      <w:r w:rsidRPr="001A1F4B">
        <w:rPr>
          <w:rFonts w:ascii="Arial" w:hAnsi="Arial" w:cs="Arial"/>
          <w:color w:val="000000"/>
          <w:sz w:val="28"/>
          <w:szCs w:val="28"/>
        </w:rPr>
        <w:t xml:space="preserve"> về </w:t>
      </w:r>
      <w:r w:rsidR="00E965C5">
        <w:rPr>
          <w:rFonts w:ascii="Arial" w:hAnsi="Arial" w:cs="Arial"/>
          <w:color w:val="000000"/>
          <w:sz w:val="28"/>
          <w:szCs w:val="28"/>
        </w:rPr>
        <w:t xml:space="preserve">hệ thống </w:t>
      </w:r>
      <w:r w:rsidRPr="001A1F4B">
        <w:rPr>
          <w:rFonts w:ascii="Arial" w:hAnsi="Arial" w:cs="Arial"/>
          <w:color w:val="000000"/>
          <w:sz w:val="28"/>
          <w:szCs w:val="28"/>
        </w:rPr>
        <w:t xml:space="preserve">thu gom và </w:t>
      </w:r>
      <w:r w:rsidR="00186E3F">
        <w:rPr>
          <w:rFonts w:ascii="Arial" w:hAnsi="Arial" w:cs="Arial"/>
          <w:color w:val="000000"/>
          <w:sz w:val="28"/>
          <w:szCs w:val="28"/>
        </w:rPr>
        <w:t>xử lý</w:t>
      </w:r>
      <w:r w:rsidRPr="001A1F4B">
        <w:rPr>
          <w:rFonts w:ascii="Arial" w:hAnsi="Arial" w:cs="Arial"/>
          <w:color w:val="000000"/>
          <w:sz w:val="28"/>
          <w:szCs w:val="28"/>
        </w:rPr>
        <w:t xml:space="preserve"> chất thải từ tàu biển tại cảng biển theo yêu cầu tại các Quy định 38 Phụ lục I, Quy định 18 Phụ lục II, Quy định 12 Phụ lục IV, Quy định 8 Phụ lục V, quy định 17 Phụ lục VI Công ước MARPOL.</w:t>
      </w:r>
    </w:p>
    <w:p w:rsidR="00117DE1" w:rsidRPr="001A1F4B" w:rsidRDefault="00117DE1">
      <w:pPr>
        <w:spacing w:after="120" w:line="240" w:lineRule="auto"/>
        <w:jc w:val="both"/>
        <w:rPr>
          <w:rFonts w:ascii="Arial" w:hAnsi="Arial" w:cs="Arial"/>
          <w:bCs/>
          <w:color w:val="000000"/>
          <w:sz w:val="28"/>
          <w:szCs w:val="28"/>
        </w:rPr>
      </w:pPr>
      <w:r w:rsidRPr="001A1F4B">
        <w:rPr>
          <w:rFonts w:ascii="Arial" w:hAnsi="Arial" w:cs="Arial"/>
          <w:color w:val="000000"/>
          <w:sz w:val="28"/>
          <w:szCs w:val="28"/>
        </w:rPr>
        <w:t>1.2</w:t>
      </w:r>
      <w:r w:rsidR="00EA2BF0">
        <w:rPr>
          <w:rFonts w:ascii="Arial" w:hAnsi="Arial" w:cs="Arial"/>
          <w:color w:val="000000"/>
          <w:sz w:val="28"/>
          <w:szCs w:val="28"/>
        </w:rPr>
        <w:t>.</w:t>
      </w:r>
      <w:r w:rsidRPr="001A1F4B">
        <w:rPr>
          <w:rFonts w:ascii="Arial" w:hAnsi="Arial" w:cs="Arial"/>
          <w:color w:val="000000"/>
          <w:sz w:val="28"/>
          <w:szCs w:val="28"/>
        </w:rPr>
        <w:t xml:space="preserve"> Hệ thống thu gom</w:t>
      </w:r>
      <w:r w:rsidR="00186E3F">
        <w:rPr>
          <w:rFonts w:ascii="Arial" w:hAnsi="Arial" w:cs="Arial"/>
          <w:color w:val="000000"/>
          <w:sz w:val="28"/>
          <w:szCs w:val="28"/>
        </w:rPr>
        <w:t xml:space="preserve"> và xử lý </w:t>
      </w:r>
      <w:r w:rsidRPr="001A1F4B">
        <w:rPr>
          <w:rFonts w:ascii="Arial" w:hAnsi="Arial" w:cs="Arial"/>
          <w:color w:val="000000"/>
          <w:sz w:val="28"/>
          <w:szCs w:val="28"/>
        </w:rPr>
        <w:t xml:space="preserve">chất thải từ tàu biển tại cảng biển phải phù hợp với Quy chuẩn này, tuân theo các quy định tại Nghị quyết </w:t>
      </w:r>
      <w:proofErr w:type="gramStart"/>
      <w:r w:rsidRPr="001A1F4B">
        <w:rPr>
          <w:rFonts w:ascii="Arial" w:hAnsi="Arial" w:cs="Arial"/>
          <w:color w:val="000000"/>
          <w:sz w:val="28"/>
          <w:szCs w:val="28"/>
        </w:rPr>
        <w:t>MEPC.83(</w:t>
      </w:r>
      <w:proofErr w:type="gramEnd"/>
      <w:r w:rsidRPr="001A1F4B">
        <w:rPr>
          <w:rFonts w:ascii="Arial" w:hAnsi="Arial" w:cs="Arial"/>
          <w:color w:val="000000"/>
          <w:sz w:val="28"/>
          <w:szCs w:val="28"/>
        </w:rPr>
        <w:t xml:space="preserve">44) ngày 13/3/2000 của Ủy ban bảo vệ môi trường biển và phù hợp với các quy định pháp luật khác có liên quan. </w:t>
      </w:r>
    </w:p>
    <w:p w:rsidR="00117DE1" w:rsidRPr="001A1F4B" w:rsidRDefault="00117DE1">
      <w:pPr>
        <w:spacing w:after="120" w:line="240" w:lineRule="auto"/>
        <w:jc w:val="both"/>
        <w:rPr>
          <w:rFonts w:ascii="Arial" w:hAnsi="Arial" w:cs="Arial"/>
          <w:bCs/>
          <w:color w:val="000000"/>
          <w:sz w:val="28"/>
          <w:szCs w:val="28"/>
        </w:rPr>
      </w:pPr>
      <w:r w:rsidRPr="001A1F4B">
        <w:rPr>
          <w:rFonts w:ascii="Arial" w:hAnsi="Arial" w:cs="Arial"/>
          <w:bCs/>
          <w:color w:val="000000"/>
          <w:sz w:val="28"/>
          <w:szCs w:val="28"/>
        </w:rPr>
        <w:t>1.3</w:t>
      </w:r>
      <w:r w:rsidR="00EA2BF0">
        <w:rPr>
          <w:rFonts w:ascii="Arial" w:hAnsi="Arial" w:cs="Arial"/>
          <w:bCs/>
          <w:color w:val="000000"/>
          <w:sz w:val="28"/>
          <w:szCs w:val="28"/>
        </w:rPr>
        <w:t>.</w:t>
      </w:r>
      <w:r w:rsidRPr="001A1F4B">
        <w:rPr>
          <w:rFonts w:ascii="Arial" w:hAnsi="Arial" w:cs="Arial"/>
          <w:bCs/>
          <w:color w:val="000000"/>
          <w:sz w:val="28"/>
          <w:szCs w:val="28"/>
        </w:rPr>
        <w:t xml:space="preserve"> Việc </w:t>
      </w:r>
      <w:proofErr w:type="gramStart"/>
      <w:r w:rsidRPr="001A1F4B">
        <w:rPr>
          <w:rFonts w:ascii="Arial" w:hAnsi="Arial" w:cs="Arial"/>
          <w:bCs/>
          <w:color w:val="000000"/>
          <w:sz w:val="28"/>
          <w:szCs w:val="28"/>
        </w:rPr>
        <w:t>thu</w:t>
      </w:r>
      <w:proofErr w:type="gramEnd"/>
      <w:r w:rsidRPr="001A1F4B">
        <w:rPr>
          <w:rFonts w:ascii="Arial" w:hAnsi="Arial" w:cs="Arial"/>
          <w:bCs/>
          <w:color w:val="000000"/>
          <w:sz w:val="28"/>
          <w:szCs w:val="28"/>
        </w:rPr>
        <w:t xml:space="preserve"> gom</w:t>
      </w:r>
      <w:r w:rsidR="00186E3F">
        <w:rPr>
          <w:rFonts w:ascii="Arial" w:hAnsi="Arial" w:cs="Arial"/>
          <w:bCs/>
          <w:color w:val="000000"/>
          <w:sz w:val="28"/>
          <w:szCs w:val="28"/>
        </w:rPr>
        <w:t xml:space="preserve"> và xử lý </w:t>
      </w:r>
      <w:r w:rsidRPr="001A1F4B">
        <w:rPr>
          <w:rFonts w:ascii="Arial" w:hAnsi="Arial" w:cs="Arial"/>
          <w:bCs/>
          <w:color w:val="000000"/>
          <w:sz w:val="28"/>
          <w:szCs w:val="28"/>
        </w:rPr>
        <w:t>chất thải từ các phương tiện khác hoạt động trong vùng nước cảng biển cũng được áp dụng theo các quy định của Quy chuẩn này.</w:t>
      </w:r>
    </w:p>
    <w:p w:rsidR="00117DE1" w:rsidRPr="001A1F4B" w:rsidRDefault="00117DE1" w:rsidP="00F57F79">
      <w:pPr>
        <w:pStyle w:val="Heading2"/>
        <w:rPr>
          <w:rFonts w:ascii="Arial" w:hAnsi="Arial" w:cs="Arial"/>
          <w:color w:val="000000"/>
        </w:rPr>
      </w:pPr>
      <w:bookmarkStart w:id="23" w:name="_Toc43890796"/>
      <w:bookmarkStart w:id="24" w:name="_Toc42694527"/>
      <w:bookmarkStart w:id="25" w:name="_Toc51831931"/>
      <w:r w:rsidRPr="001A1F4B">
        <w:rPr>
          <w:rFonts w:ascii="Arial" w:hAnsi="Arial" w:cs="Arial"/>
          <w:color w:val="000000"/>
        </w:rPr>
        <w:t>2</w:t>
      </w:r>
      <w:r w:rsidR="004F67D7">
        <w:rPr>
          <w:rFonts w:ascii="Arial" w:hAnsi="Arial" w:cs="Arial"/>
          <w:color w:val="000000"/>
          <w:lang w:val="en-US"/>
        </w:rPr>
        <w:t>.</w:t>
      </w:r>
      <w:r w:rsidRPr="001A1F4B">
        <w:rPr>
          <w:rFonts w:ascii="Arial" w:hAnsi="Arial" w:cs="Arial"/>
          <w:color w:val="000000"/>
        </w:rPr>
        <w:t xml:space="preserve"> Đối tượng áp dụng</w:t>
      </w:r>
      <w:bookmarkEnd w:id="23"/>
      <w:bookmarkEnd w:id="24"/>
      <w:bookmarkEnd w:id="25"/>
    </w:p>
    <w:p w:rsidR="00117DE1" w:rsidRPr="001A1F4B" w:rsidRDefault="00117DE1">
      <w:pPr>
        <w:spacing w:after="120" w:line="240" w:lineRule="auto"/>
        <w:jc w:val="both"/>
        <w:rPr>
          <w:rFonts w:ascii="Arial" w:hAnsi="Arial" w:cs="Arial"/>
          <w:b/>
          <w:color w:val="000000"/>
          <w:sz w:val="28"/>
          <w:szCs w:val="28"/>
        </w:rPr>
      </w:pPr>
      <w:r w:rsidRPr="001A1F4B">
        <w:rPr>
          <w:rFonts w:ascii="Arial" w:hAnsi="Arial" w:cs="Arial"/>
          <w:color w:val="000000"/>
          <w:sz w:val="28"/>
          <w:szCs w:val="28"/>
        </w:rPr>
        <w:t xml:space="preserve">Quy chuẩn này áp dụng đối với các cơ quan quản lý nhà nước, tổ chức và cá nhân Việt Nam và nước ngoài thực hiện hoạt động </w:t>
      </w:r>
      <w:proofErr w:type="gramStart"/>
      <w:r w:rsidRPr="001A1F4B">
        <w:rPr>
          <w:rFonts w:ascii="Arial" w:hAnsi="Arial" w:cs="Arial"/>
          <w:color w:val="000000"/>
          <w:sz w:val="28"/>
          <w:szCs w:val="28"/>
        </w:rPr>
        <w:t>thu</w:t>
      </w:r>
      <w:proofErr w:type="gramEnd"/>
      <w:r w:rsidRPr="001A1F4B">
        <w:rPr>
          <w:rFonts w:ascii="Arial" w:hAnsi="Arial" w:cs="Arial"/>
          <w:color w:val="000000"/>
          <w:sz w:val="28"/>
          <w:szCs w:val="28"/>
        </w:rPr>
        <w:t xml:space="preserve"> gom</w:t>
      </w:r>
      <w:r w:rsidR="00186E3F">
        <w:rPr>
          <w:rFonts w:ascii="Arial" w:hAnsi="Arial" w:cs="Arial"/>
          <w:color w:val="000000"/>
          <w:sz w:val="28"/>
          <w:szCs w:val="28"/>
        </w:rPr>
        <w:t xml:space="preserve"> và xử lý</w:t>
      </w:r>
      <w:r w:rsidRPr="001A1F4B">
        <w:rPr>
          <w:rFonts w:ascii="Arial" w:hAnsi="Arial" w:cs="Arial"/>
          <w:color w:val="000000"/>
          <w:sz w:val="28"/>
          <w:szCs w:val="28"/>
        </w:rPr>
        <w:t xml:space="preserve"> chất thải từ tàu biển tại cảng biển Việt Nam.</w:t>
      </w:r>
    </w:p>
    <w:p w:rsidR="00117DE1" w:rsidRPr="001A1F4B" w:rsidRDefault="00117DE1" w:rsidP="00F57F79">
      <w:pPr>
        <w:pStyle w:val="Heading2"/>
        <w:rPr>
          <w:rFonts w:ascii="Arial" w:hAnsi="Arial" w:cs="Arial"/>
          <w:color w:val="000000"/>
        </w:rPr>
      </w:pPr>
      <w:bookmarkStart w:id="26" w:name="_Toc42694529"/>
      <w:bookmarkStart w:id="27" w:name="_Toc43890797"/>
      <w:bookmarkStart w:id="28" w:name="_Toc51831932"/>
      <w:r w:rsidRPr="001A1F4B">
        <w:rPr>
          <w:rFonts w:ascii="Arial" w:hAnsi="Arial" w:cs="Arial"/>
          <w:color w:val="000000"/>
        </w:rPr>
        <w:t>3</w:t>
      </w:r>
      <w:r w:rsidR="004F67D7">
        <w:rPr>
          <w:rFonts w:ascii="Arial" w:hAnsi="Arial" w:cs="Arial"/>
          <w:color w:val="000000"/>
          <w:lang w:val="en-US"/>
        </w:rPr>
        <w:t>.</w:t>
      </w:r>
      <w:r w:rsidRPr="001A1F4B">
        <w:rPr>
          <w:rFonts w:ascii="Arial" w:hAnsi="Arial" w:cs="Arial"/>
          <w:color w:val="000000"/>
        </w:rPr>
        <w:t xml:space="preserve"> Các tài liệu viện dẫn</w:t>
      </w:r>
      <w:bookmarkEnd w:id="26"/>
      <w:bookmarkEnd w:id="27"/>
      <w:bookmarkEnd w:id="28"/>
    </w:p>
    <w:p w:rsidR="001E3462" w:rsidRPr="001E3462" w:rsidRDefault="001E3462">
      <w:pPr>
        <w:pStyle w:val="NormalWeb"/>
        <w:spacing w:before="0" w:beforeAutospacing="0" w:after="120" w:afterAutospacing="0"/>
        <w:jc w:val="both"/>
        <w:rPr>
          <w:rFonts w:ascii="Arial" w:hAnsi="Arial" w:cs="Arial"/>
          <w:color w:val="000000"/>
          <w:sz w:val="28"/>
          <w:szCs w:val="28"/>
          <w:lang w:val="en-US"/>
        </w:rPr>
      </w:pPr>
      <w:r w:rsidRPr="001E3462">
        <w:rPr>
          <w:rFonts w:ascii="Arial" w:hAnsi="Arial" w:cs="Arial"/>
          <w:color w:val="000000"/>
          <w:sz w:val="28"/>
          <w:szCs w:val="28"/>
        </w:rPr>
        <w:t>3.</w:t>
      </w:r>
      <w:r w:rsidR="00044AF2">
        <w:rPr>
          <w:rFonts w:ascii="Arial" w:hAnsi="Arial" w:cs="Arial"/>
          <w:color w:val="000000"/>
          <w:sz w:val="28"/>
          <w:szCs w:val="28"/>
          <w:lang w:val="en-US"/>
        </w:rPr>
        <w:t>1</w:t>
      </w:r>
      <w:r w:rsidRPr="001E3462">
        <w:rPr>
          <w:rFonts w:ascii="Arial" w:hAnsi="Arial" w:cs="Arial"/>
          <w:color w:val="000000"/>
          <w:sz w:val="28"/>
          <w:szCs w:val="28"/>
        </w:rPr>
        <w:t>. Nghị định số </w:t>
      </w:r>
      <w:hyperlink r:id="rId14" w:tgtFrame="_blank" w:tooltip="Nghị định 38/2015/NĐ-CP" w:history="1">
        <w:r w:rsidRPr="001E3462">
          <w:rPr>
            <w:rFonts w:ascii="Arial" w:hAnsi="Arial" w:cs="Arial"/>
            <w:color w:val="000000"/>
            <w:sz w:val="28"/>
            <w:szCs w:val="28"/>
          </w:rPr>
          <w:t>38/2015/NĐ-CP</w:t>
        </w:r>
      </w:hyperlink>
      <w:r w:rsidRPr="001E3462">
        <w:rPr>
          <w:rFonts w:ascii="Arial" w:hAnsi="Arial" w:cs="Arial"/>
          <w:color w:val="000000"/>
          <w:sz w:val="28"/>
          <w:szCs w:val="28"/>
        </w:rPr>
        <w:t> ngày 24 tháng 4 năm 2015 của Chính phủ về quản lý chất thải và phế liệu</w:t>
      </w:r>
      <w:r>
        <w:rPr>
          <w:rFonts w:ascii="Arial" w:hAnsi="Arial" w:cs="Arial"/>
          <w:color w:val="000000"/>
          <w:sz w:val="28"/>
          <w:szCs w:val="28"/>
          <w:lang w:val="en-US"/>
        </w:rPr>
        <w:t>.</w:t>
      </w:r>
    </w:p>
    <w:p w:rsidR="00117DE1" w:rsidRDefault="00117DE1">
      <w:pPr>
        <w:pStyle w:val="NormalWeb"/>
        <w:shd w:val="clear" w:color="auto" w:fill="FFFFFF"/>
        <w:spacing w:before="0" w:beforeAutospacing="0" w:after="120" w:afterAutospacing="0"/>
        <w:jc w:val="both"/>
        <w:rPr>
          <w:rFonts w:ascii="Arial" w:hAnsi="Arial" w:cs="Arial"/>
          <w:color w:val="000000"/>
          <w:sz w:val="28"/>
          <w:szCs w:val="28"/>
          <w:lang w:val="en-US"/>
        </w:rPr>
      </w:pPr>
      <w:r w:rsidRPr="001A1F4B">
        <w:rPr>
          <w:rFonts w:ascii="Arial" w:hAnsi="Arial" w:cs="Arial"/>
          <w:color w:val="000000"/>
          <w:sz w:val="28"/>
          <w:szCs w:val="28"/>
        </w:rPr>
        <w:t>3.</w:t>
      </w:r>
      <w:r w:rsidR="00044AF2">
        <w:rPr>
          <w:rFonts w:ascii="Arial" w:hAnsi="Arial" w:cs="Arial"/>
          <w:color w:val="000000"/>
          <w:sz w:val="28"/>
          <w:szCs w:val="28"/>
          <w:lang w:val="en-US"/>
        </w:rPr>
        <w:t>2</w:t>
      </w:r>
      <w:r w:rsidR="00EA2BF0">
        <w:rPr>
          <w:rFonts w:ascii="Arial" w:hAnsi="Arial" w:cs="Arial"/>
          <w:color w:val="000000"/>
          <w:sz w:val="28"/>
          <w:szCs w:val="28"/>
          <w:lang w:val="en-US"/>
        </w:rPr>
        <w:t>.</w:t>
      </w:r>
      <w:r w:rsidRPr="001A1F4B">
        <w:rPr>
          <w:rFonts w:ascii="Arial" w:hAnsi="Arial" w:cs="Arial"/>
          <w:color w:val="000000"/>
          <w:sz w:val="28"/>
          <w:szCs w:val="28"/>
        </w:rPr>
        <w:t xml:space="preserve"> Nghị định số 40/2019/NĐ-CP ngày 13/5/2019 của Chính phủ về việc sửa đổi, bổ sung một số điều của các nghị định quy định chi tiết, hướng dẫn thi hành Luật bảo vệ môi trường.</w:t>
      </w:r>
    </w:p>
    <w:p w:rsidR="00044AF2" w:rsidRPr="00044AF2" w:rsidRDefault="00044AF2" w:rsidP="00044AF2">
      <w:pPr>
        <w:pStyle w:val="NormalWeb"/>
        <w:spacing w:before="0" w:beforeAutospacing="0" w:after="120" w:afterAutospacing="0"/>
        <w:jc w:val="both"/>
        <w:rPr>
          <w:rFonts w:ascii="Arial" w:hAnsi="Arial" w:cs="Arial"/>
          <w:color w:val="000000"/>
          <w:sz w:val="28"/>
          <w:szCs w:val="28"/>
        </w:rPr>
      </w:pPr>
      <w:r w:rsidRPr="001E3462">
        <w:rPr>
          <w:rFonts w:ascii="Arial" w:hAnsi="Arial" w:cs="Arial"/>
          <w:color w:val="000000"/>
          <w:sz w:val="28"/>
          <w:szCs w:val="28"/>
        </w:rPr>
        <w:t>3.</w:t>
      </w:r>
      <w:r>
        <w:rPr>
          <w:rFonts w:ascii="Arial" w:hAnsi="Arial" w:cs="Arial"/>
          <w:color w:val="000000"/>
          <w:sz w:val="28"/>
          <w:szCs w:val="28"/>
          <w:lang w:val="en-US"/>
        </w:rPr>
        <w:t>3</w:t>
      </w:r>
      <w:r w:rsidRPr="001E3462">
        <w:rPr>
          <w:rFonts w:ascii="Arial" w:hAnsi="Arial" w:cs="Arial"/>
          <w:color w:val="000000"/>
          <w:sz w:val="28"/>
          <w:szCs w:val="28"/>
        </w:rPr>
        <w:t xml:space="preserve">. </w:t>
      </w:r>
      <w:r w:rsidRPr="00044AF2">
        <w:rPr>
          <w:rFonts w:ascii="Arial" w:hAnsi="Arial" w:cs="Arial"/>
          <w:color w:val="000000"/>
          <w:sz w:val="28"/>
          <w:szCs w:val="28"/>
        </w:rPr>
        <w:t>Nghị định số 107/2016/NĐ-CP ngày 01/7/2016 của Chính phủ về điều kiện kinh doanh dịch vụ đánh giá sự phù hợp.</w:t>
      </w:r>
    </w:p>
    <w:p w:rsidR="00044AF2" w:rsidRPr="001A1F4B" w:rsidRDefault="00044AF2" w:rsidP="00044AF2">
      <w:pPr>
        <w:pStyle w:val="NormalWeb"/>
        <w:shd w:val="clear" w:color="auto" w:fill="FFFFFF"/>
        <w:spacing w:before="0" w:beforeAutospacing="0" w:after="120" w:afterAutospacing="0"/>
        <w:jc w:val="both"/>
        <w:rPr>
          <w:rFonts w:ascii="Arial" w:hAnsi="Arial" w:cs="Arial"/>
          <w:color w:val="000000"/>
          <w:sz w:val="28"/>
          <w:szCs w:val="28"/>
        </w:rPr>
      </w:pPr>
      <w:r w:rsidRPr="001A1F4B">
        <w:rPr>
          <w:rFonts w:ascii="Arial" w:hAnsi="Arial" w:cs="Arial"/>
          <w:color w:val="000000"/>
          <w:sz w:val="28"/>
          <w:szCs w:val="28"/>
        </w:rPr>
        <w:t>3.</w:t>
      </w:r>
      <w:r>
        <w:rPr>
          <w:rFonts w:ascii="Arial" w:hAnsi="Arial" w:cs="Arial"/>
          <w:color w:val="000000"/>
          <w:sz w:val="28"/>
          <w:szCs w:val="28"/>
          <w:lang w:val="en-US"/>
        </w:rPr>
        <w:t>4.</w:t>
      </w:r>
      <w:r w:rsidRPr="001A1F4B">
        <w:rPr>
          <w:rFonts w:ascii="Arial" w:hAnsi="Arial" w:cs="Arial"/>
          <w:color w:val="000000"/>
          <w:sz w:val="28"/>
          <w:szCs w:val="28"/>
        </w:rPr>
        <w:t xml:space="preserve"> Thông tư số 36/2015/TT-BTNMT ngày 30/6/2015 của Bộ Tài nguyên và Môi trường về quản lý chất thải nguy hại”.</w:t>
      </w:r>
    </w:p>
    <w:p w:rsidR="00044AF2" w:rsidRPr="00044AF2" w:rsidRDefault="00044AF2" w:rsidP="00044AF2">
      <w:pPr>
        <w:pStyle w:val="NormalWeb"/>
        <w:spacing w:before="0" w:beforeAutospacing="0" w:after="120" w:afterAutospacing="0"/>
        <w:jc w:val="both"/>
        <w:rPr>
          <w:rFonts w:ascii="Arial" w:hAnsi="Arial" w:cs="Arial"/>
          <w:color w:val="000000"/>
          <w:sz w:val="28"/>
          <w:szCs w:val="28"/>
        </w:rPr>
      </w:pPr>
      <w:r w:rsidRPr="001E3462">
        <w:rPr>
          <w:rFonts w:ascii="Arial" w:hAnsi="Arial" w:cs="Arial"/>
          <w:color w:val="000000"/>
          <w:sz w:val="28"/>
          <w:szCs w:val="28"/>
        </w:rPr>
        <w:t>3.</w:t>
      </w:r>
      <w:r>
        <w:rPr>
          <w:rFonts w:ascii="Arial" w:hAnsi="Arial" w:cs="Arial"/>
          <w:color w:val="000000"/>
          <w:sz w:val="28"/>
          <w:szCs w:val="28"/>
          <w:lang w:val="en-US"/>
        </w:rPr>
        <w:t>5</w:t>
      </w:r>
      <w:r w:rsidRPr="001E3462">
        <w:rPr>
          <w:rFonts w:ascii="Arial" w:hAnsi="Arial" w:cs="Arial"/>
          <w:color w:val="000000"/>
          <w:sz w:val="28"/>
          <w:szCs w:val="28"/>
        </w:rPr>
        <w:t xml:space="preserve">. </w:t>
      </w:r>
      <w:r>
        <w:rPr>
          <w:rFonts w:ascii="Arial" w:hAnsi="Arial" w:cs="Arial"/>
          <w:color w:val="000000"/>
          <w:sz w:val="28"/>
          <w:szCs w:val="28"/>
          <w:lang w:val="en-US"/>
        </w:rPr>
        <w:t>Văn bản hợp nhất số</w:t>
      </w:r>
      <w:r w:rsidRPr="00044AF2">
        <w:rPr>
          <w:rFonts w:ascii="Arial" w:hAnsi="Arial" w:cs="Arial"/>
          <w:color w:val="000000"/>
          <w:sz w:val="28"/>
          <w:szCs w:val="28"/>
        </w:rPr>
        <w:t xml:space="preserve"> 05/VBHN-BKHCN ngày 28/8/2020 của Bộ Khoa học và Công nghệ quy định về công bố hợp chuẩn, công bố hợp quy và phương thức tự đánh giá sự phù hợp với tiêu chuẩn, quy chuẩn kỹ thuật.</w:t>
      </w:r>
    </w:p>
    <w:p w:rsidR="00044AF2" w:rsidRPr="00044AF2" w:rsidRDefault="00044AF2">
      <w:pPr>
        <w:pStyle w:val="NormalWeb"/>
        <w:shd w:val="clear" w:color="auto" w:fill="FFFFFF"/>
        <w:spacing w:before="0" w:beforeAutospacing="0" w:after="120" w:afterAutospacing="0"/>
        <w:jc w:val="both"/>
        <w:rPr>
          <w:rFonts w:ascii="Arial" w:hAnsi="Arial" w:cs="Arial"/>
          <w:color w:val="000000"/>
          <w:sz w:val="28"/>
          <w:szCs w:val="28"/>
          <w:lang w:val="en-US"/>
        </w:rPr>
      </w:pPr>
    </w:p>
    <w:p w:rsidR="00117DE1" w:rsidRPr="001A1F4B" w:rsidRDefault="00117DE1">
      <w:pPr>
        <w:spacing w:after="120" w:line="240" w:lineRule="auto"/>
        <w:jc w:val="both"/>
        <w:rPr>
          <w:rFonts w:ascii="Arial" w:hAnsi="Arial" w:cs="Arial"/>
          <w:color w:val="000000"/>
          <w:sz w:val="28"/>
          <w:szCs w:val="28"/>
        </w:rPr>
      </w:pPr>
      <w:r w:rsidRPr="001A1F4B">
        <w:rPr>
          <w:rFonts w:ascii="Arial" w:eastAsia="Times New Roman" w:hAnsi="Arial" w:cs="Arial"/>
          <w:color w:val="000000"/>
          <w:sz w:val="28"/>
          <w:szCs w:val="28"/>
        </w:rPr>
        <w:t>3.</w:t>
      </w:r>
      <w:r w:rsidR="00044AF2">
        <w:rPr>
          <w:rFonts w:ascii="Arial" w:eastAsia="Times New Roman" w:hAnsi="Arial" w:cs="Arial"/>
          <w:color w:val="000000"/>
          <w:sz w:val="28"/>
          <w:szCs w:val="28"/>
        </w:rPr>
        <w:t>6</w:t>
      </w:r>
      <w:r w:rsidR="00EA2BF0">
        <w:rPr>
          <w:rFonts w:ascii="Arial" w:eastAsia="Times New Roman" w:hAnsi="Arial" w:cs="Arial"/>
          <w:color w:val="000000"/>
          <w:sz w:val="28"/>
          <w:szCs w:val="28"/>
        </w:rPr>
        <w:t>.</w:t>
      </w:r>
      <w:r w:rsidRPr="001A1F4B">
        <w:rPr>
          <w:rFonts w:ascii="Arial" w:eastAsia="Times New Roman" w:hAnsi="Arial" w:cs="Arial"/>
          <w:color w:val="000000"/>
          <w:sz w:val="28"/>
          <w:szCs w:val="28"/>
        </w:rPr>
        <w:t xml:space="preserve"> Công ước quốc</w:t>
      </w:r>
      <w:r w:rsidRPr="001A1F4B">
        <w:rPr>
          <w:rFonts w:ascii="Arial" w:hAnsi="Arial" w:cs="Arial"/>
          <w:color w:val="000000"/>
          <w:sz w:val="28"/>
          <w:szCs w:val="28"/>
        </w:rPr>
        <w:t xml:space="preserve"> tế về ngăn ngừa ô nhiễm do tàu gây ra, được sửa đổi, bổ sung bởi các Nghị định </w:t>
      </w:r>
      <w:proofErr w:type="gramStart"/>
      <w:r w:rsidRPr="001A1F4B">
        <w:rPr>
          <w:rFonts w:ascii="Arial" w:hAnsi="Arial" w:cs="Arial"/>
          <w:color w:val="000000"/>
          <w:sz w:val="28"/>
          <w:szCs w:val="28"/>
        </w:rPr>
        <w:t>thư</w:t>
      </w:r>
      <w:proofErr w:type="gramEnd"/>
      <w:r w:rsidRPr="001A1F4B">
        <w:rPr>
          <w:rFonts w:ascii="Arial" w:hAnsi="Arial" w:cs="Arial"/>
          <w:color w:val="000000"/>
          <w:sz w:val="28"/>
          <w:szCs w:val="28"/>
        </w:rPr>
        <w:t xml:space="preserve"> liên quan.</w:t>
      </w:r>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3.</w:t>
      </w:r>
      <w:r w:rsidR="00044AF2">
        <w:rPr>
          <w:rFonts w:ascii="Arial" w:hAnsi="Arial" w:cs="Arial"/>
          <w:color w:val="000000"/>
          <w:sz w:val="28"/>
          <w:szCs w:val="28"/>
        </w:rPr>
        <w:t>7</w:t>
      </w:r>
      <w:r w:rsidR="00EA2BF0">
        <w:rPr>
          <w:rFonts w:ascii="Arial" w:hAnsi="Arial" w:cs="Arial"/>
          <w:color w:val="000000"/>
          <w:sz w:val="28"/>
          <w:szCs w:val="28"/>
        </w:rPr>
        <w:t>.</w:t>
      </w:r>
      <w:r w:rsidRPr="001A1F4B">
        <w:rPr>
          <w:rFonts w:ascii="Arial" w:hAnsi="Arial" w:cs="Arial"/>
          <w:color w:val="000000"/>
          <w:sz w:val="28"/>
          <w:szCs w:val="28"/>
        </w:rPr>
        <w:t xml:space="preserve"> Nghị quyết </w:t>
      </w:r>
      <w:proofErr w:type="gramStart"/>
      <w:r w:rsidRPr="001A1F4B">
        <w:rPr>
          <w:rFonts w:ascii="Arial" w:hAnsi="Arial" w:cs="Arial"/>
          <w:color w:val="000000"/>
          <w:sz w:val="28"/>
          <w:szCs w:val="28"/>
        </w:rPr>
        <w:t>MEPC.83(</w:t>
      </w:r>
      <w:proofErr w:type="gramEnd"/>
      <w:r w:rsidRPr="001A1F4B">
        <w:rPr>
          <w:rFonts w:ascii="Arial" w:hAnsi="Arial" w:cs="Arial"/>
          <w:color w:val="000000"/>
          <w:sz w:val="28"/>
          <w:szCs w:val="28"/>
        </w:rPr>
        <w:t>44) ngày 13/3/2000 của Ủy ban bảo vệ môi trường biển, Tổ chức Hàng hải quốc tế.</w:t>
      </w:r>
    </w:p>
    <w:p w:rsidR="00117DE1" w:rsidRPr="004F67D7" w:rsidRDefault="00117DE1">
      <w:pPr>
        <w:spacing w:after="120" w:line="240" w:lineRule="auto"/>
        <w:jc w:val="both"/>
        <w:rPr>
          <w:rFonts w:ascii="Arial" w:hAnsi="Arial" w:cs="Arial"/>
          <w:b/>
          <w:color w:val="000000"/>
          <w:sz w:val="28"/>
          <w:szCs w:val="28"/>
        </w:rPr>
      </w:pPr>
      <w:bookmarkStart w:id="29" w:name="_Toc42694530"/>
      <w:bookmarkStart w:id="30" w:name="_Toc43890798"/>
      <w:r w:rsidRPr="004F67D7">
        <w:rPr>
          <w:rFonts w:ascii="Arial" w:hAnsi="Arial" w:cs="Arial"/>
          <w:b/>
          <w:color w:val="000000"/>
          <w:sz w:val="28"/>
          <w:szCs w:val="28"/>
        </w:rPr>
        <w:t>4</w:t>
      </w:r>
      <w:r w:rsidR="004F67D7">
        <w:rPr>
          <w:rFonts w:ascii="Arial" w:hAnsi="Arial" w:cs="Arial"/>
          <w:b/>
          <w:color w:val="000000"/>
          <w:sz w:val="28"/>
          <w:szCs w:val="28"/>
        </w:rPr>
        <w:t>.</w:t>
      </w:r>
      <w:r w:rsidRPr="004F67D7">
        <w:rPr>
          <w:rFonts w:ascii="Arial" w:hAnsi="Arial" w:cs="Arial"/>
          <w:b/>
          <w:color w:val="000000"/>
          <w:sz w:val="28"/>
          <w:szCs w:val="28"/>
        </w:rPr>
        <w:t xml:space="preserve"> Giải thích thuật ngữ và viết tắt</w:t>
      </w:r>
      <w:bookmarkEnd w:id="29"/>
      <w:bookmarkEnd w:id="30"/>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Trong Quy chuẩn này sử dụng các thuật ngữ và định nghĩa sau đây:</w:t>
      </w:r>
    </w:p>
    <w:p w:rsidR="00117DE1" w:rsidRPr="001A1F4B" w:rsidRDefault="00117DE1">
      <w:pPr>
        <w:pStyle w:val="NormalWeb"/>
        <w:spacing w:before="0" w:beforeAutospacing="0" w:after="120" w:afterAutospacing="0"/>
        <w:jc w:val="both"/>
        <w:rPr>
          <w:rFonts w:ascii="Arial" w:eastAsia="Calibri" w:hAnsi="Arial" w:cs="Arial"/>
          <w:color w:val="000000"/>
          <w:sz w:val="28"/>
          <w:szCs w:val="28"/>
        </w:rPr>
      </w:pPr>
      <w:r w:rsidRPr="001A1F4B">
        <w:rPr>
          <w:rFonts w:ascii="Arial" w:eastAsia="Calibri" w:hAnsi="Arial" w:cs="Arial"/>
          <w:color w:val="000000"/>
          <w:sz w:val="28"/>
          <w:szCs w:val="28"/>
        </w:rPr>
        <w:t>4.1</w:t>
      </w:r>
      <w:r w:rsidR="00EA2BF0">
        <w:rPr>
          <w:rFonts w:ascii="Arial" w:eastAsia="Calibri" w:hAnsi="Arial" w:cs="Arial"/>
          <w:color w:val="000000"/>
          <w:sz w:val="28"/>
          <w:szCs w:val="28"/>
          <w:lang w:val="en-US"/>
        </w:rPr>
        <w:t>.</w:t>
      </w:r>
      <w:r w:rsidRPr="001A1F4B">
        <w:rPr>
          <w:rFonts w:ascii="Arial" w:eastAsia="Calibri" w:hAnsi="Arial" w:cs="Arial"/>
          <w:color w:val="000000"/>
          <w:sz w:val="28"/>
          <w:szCs w:val="28"/>
        </w:rPr>
        <w:t xml:space="preserve"> Chất thải từ tàu thuyền bao gồm rác thải, nước bẩn, nước lẫn cặn dầu và chất lỏng độc hại khác phát sinh trong hoạt động của tàu thuyền.</w:t>
      </w:r>
    </w:p>
    <w:p w:rsidR="00117DE1" w:rsidRPr="001A1F4B" w:rsidRDefault="00117DE1">
      <w:pPr>
        <w:pStyle w:val="NormalWeb"/>
        <w:spacing w:before="0" w:beforeAutospacing="0" w:after="120" w:afterAutospacing="0"/>
        <w:jc w:val="both"/>
        <w:rPr>
          <w:rFonts w:ascii="Arial" w:eastAsia="Calibri" w:hAnsi="Arial" w:cs="Arial"/>
          <w:color w:val="000000"/>
          <w:sz w:val="28"/>
          <w:szCs w:val="28"/>
        </w:rPr>
      </w:pPr>
      <w:r w:rsidRPr="001A1F4B">
        <w:rPr>
          <w:rFonts w:ascii="Arial" w:eastAsia="Calibri" w:hAnsi="Arial" w:cs="Arial"/>
          <w:color w:val="000000"/>
          <w:sz w:val="28"/>
          <w:szCs w:val="28"/>
        </w:rPr>
        <w:t>4.2</w:t>
      </w:r>
      <w:r w:rsidR="00EA2BF0">
        <w:rPr>
          <w:rFonts w:ascii="Arial" w:eastAsia="Calibri" w:hAnsi="Arial" w:cs="Arial"/>
          <w:color w:val="000000"/>
          <w:sz w:val="28"/>
          <w:szCs w:val="28"/>
          <w:lang w:val="en-US"/>
        </w:rPr>
        <w:t>.</w:t>
      </w:r>
      <w:r w:rsidRPr="001A1F4B">
        <w:rPr>
          <w:rFonts w:ascii="Arial" w:eastAsia="Calibri" w:hAnsi="Arial" w:cs="Arial"/>
          <w:color w:val="000000"/>
          <w:sz w:val="28"/>
          <w:szCs w:val="28"/>
        </w:rPr>
        <w:t xml:space="preserve"> Rác thải bao gồm chất thải rắn sinh hoạt, chất thải rắn công nghiệp thông thường và chất thải rắn nguy hại phát sinh từ hoạt động của tàu thuyền. </w:t>
      </w:r>
    </w:p>
    <w:p w:rsidR="00117DE1" w:rsidRPr="001A1F4B" w:rsidRDefault="00117DE1">
      <w:pPr>
        <w:pStyle w:val="NormalWeb"/>
        <w:spacing w:before="0" w:beforeAutospacing="0" w:after="120" w:afterAutospacing="0"/>
        <w:jc w:val="both"/>
        <w:rPr>
          <w:rFonts w:ascii="Arial" w:eastAsia="Calibri" w:hAnsi="Arial" w:cs="Arial"/>
          <w:color w:val="000000"/>
          <w:sz w:val="28"/>
          <w:szCs w:val="28"/>
        </w:rPr>
      </w:pPr>
      <w:r w:rsidRPr="001A1F4B">
        <w:rPr>
          <w:rFonts w:ascii="Arial" w:eastAsia="Calibri" w:hAnsi="Arial" w:cs="Arial"/>
          <w:color w:val="000000"/>
          <w:sz w:val="28"/>
          <w:szCs w:val="28"/>
        </w:rPr>
        <w:t>4.3</w:t>
      </w:r>
      <w:r w:rsidR="00EA2BF0">
        <w:rPr>
          <w:rFonts w:ascii="Arial" w:eastAsia="Calibri" w:hAnsi="Arial" w:cs="Arial"/>
          <w:color w:val="000000"/>
          <w:sz w:val="28"/>
          <w:szCs w:val="28"/>
          <w:lang w:val="en-US"/>
        </w:rPr>
        <w:t>.</w:t>
      </w:r>
      <w:r w:rsidRPr="001A1F4B">
        <w:rPr>
          <w:rFonts w:ascii="Arial" w:eastAsia="Calibri" w:hAnsi="Arial" w:cs="Arial"/>
          <w:color w:val="000000"/>
          <w:sz w:val="28"/>
          <w:szCs w:val="28"/>
        </w:rPr>
        <w:t xml:space="preserve"> Chất thải rắn sinh hoạt là các loại chất thải thực phẩm đã qua sử dụng và chất thải rắn khác phát sinh trong sinh hoạt thường ngày của thuyền viên và hành khách trên tàu thuyền.</w:t>
      </w:r>
    </w:p>
    <w:p w:rsidR="00117DE1" w:rsidRPr="001A1F4B" w:rsidRDefault="00117DE1">
      <w:pPr>
        <w:pStyle w:val="NormalWeb"/>
        <w:spacing w:before="0" w:beforeAutospacing="0" w:after="120" w:afterAutospacing="0"/>
        <w:jc w:val="both"/>
        <w:rPr>
          <w:rFonts w:ascii="Arial" w:eastAsia="Calibri" w:hAnsi="Arial" w:cs="Arial"/>
          <w:color w:val="000000"/>
          <w:sz w:val="28"/>
          <w:szCs w:val="28"/>
        </w:rPr>
      </w:pPr>
      <w:r w:rsidRPr="001A1F4B">
        <w:rPr>
          <w:rFonts w:ascii="Arial" w:eastAsia="Calibri" w:hAnsi="Arial" w:cs="Arial"/>
          <w:color w:val="000000"/>
          <w:sz w:val="28"/>
          <w:szCs w:val="28"/>
        </w:rPr>
        <w:t>4.4</w:t>
      </w:r>
      <w:r w:rsidR="00EA2BF0">
        <w:rPr>
          <w:rFonts w:ascii="Arial" w:eastAsia="Calibri" w:hAnsi="Arial" w:cs="Arial"/>
          <w:color w:val="000000"/>
          <w:sz w:val="28"/>
          <w:szCs w:val="28"/>
          <w:lang w:val="en-US"/>
        </w:rPr>
        <w:t>.</w:t>
      </w:r>
      <w:r w:rsidRPr="001A1F4B">
        <w:rPr>
          <w:rFonts w:ascii="Arial" w:eastAsia="Calibri" w:hAnsi="Arial" w:cs="Arial"/>
          <w:color w:val="000000"/>
          <w:sz w:val="28"/>
          <w:szCs w:val="28"/>
        </w:rPr>
        <w:t xml:space="preserve"> Chất thải rắn nguy hại là chất thải rắn phát sinh từ hoạt động của tàu thuyền có chứa thành phần nguy hại như: giẻ lau chứa dầu, sơn, vụn sơn, cặn lọc khí xả, cặn hàng hóa nguy hiểm và các chất thải rắn khác thuộc danh mục chất thải nguy hại quy định tại Phụ lục 1 Thông tư số </w:t>
      </w:r>
      <w:hyperlink r:id="rId15" w:tgtFrame="_blank" w:tooltip="Thông tư 36/2015/TT-BTNMT" w:history="1">
        <w:r w:rsidRPr="001A1F4B">
          <w:rPr>
            <w:rFonts w:ascii="Arial" w:eastAsia="Calibri" w:hAnsi="Arial" w:cs="Arial"/>
            <w:color w:val="000000"/>
            <w:sz w:val="28"/>
            <w:szCs w:val="28"/>
          </w:rPr>
          <w:t>36/2015/TT-BTNMT</w:t>
        </w:r>
      </w:hyperlink>
      <w:r w:rsidRPr="001A1F4B">
        <w:rPr>
          <w:rFonts w:ascii="Arial" w:eastAsia="Calibri" w:hAnsi="Arial" w:cs="Arial"/>
          <w:color w:val="000000"/>
          <w:sz w:val="28"/>
          <w:szCs w:val="28"/>
        </w:rPr>
        <w:t xml:space="preserve"> ngày 30/6/2015 của Bộ trưởng Bộ Tài nguyên và Môi trường về quản lý chất thải nguy hại.</w:t>
      </w:r>
    </w:p>
    <w:p w:rsidR="00117DE1" w:rsidRPr="001A1F4B" w:rsidRDefault="00117DE1">
      <w:pPr>
        <w:pStyle w:val="NormalWeb"/>
        <w:spacing w:before="0" w:beforeAutospacing="0" w:after="120" w:afterAutospacing="0"/>
        <w:jc w:val="both"/>
        <w:rPr>
          <w:rFonts w:ascii="Arial" w:eastAsia="Calibri" w:hAnsi="Arial" w:cs="Arial"/>
          <w:color w:val="000000"/>
          <w:sz w:val="28"/>
          <w:szCs w:val="28"/>
        </w:rPr>
      </w:pPr>
      <w:r w:rsidRPr="001A1F4B">
        <w:rPr>
          <w:rFonts w:ascii="Arial" w:eastAsia="Calibri" w:hAnsi="Arial" w:cs="Arial"/>
          <w:color w:val="000000"/>
          <w:sz w:val="28"/>
          <w:szCs w:val="28"/>
        </w:rPr>
        <w:t>4.5</w:t>
      </w:r>
      <w:r w:rsidR="00EA2BF0">
        <w:rPr>
          <w:rFonts w:ascii="Arial" w:eastAsia="Calibri" w:hAnsi="Arial" w:cs="Arial"/>
          <w:color w:val="000000"/>
          <w:sz w:val="28"/>
          <w:szCs w:val="28"/>
          <w:lang w:val="en-US"/>
        </w:rPr>
        <w:t>.</w:t>
      </w:r>
      <w:r w:rsidRPr="001A1F4B">
        <w:rPr>
          <w:rFonts w:ascii="Arial" w:eastAsia="Calibri" w:hAnsi="Arial" w:cs="Arial"/>
          <w:color w:val="000000"/>
          <w:sz w:val="28"/>
          <w:szCs w:val="28"/>
        </w:rPr>
        <w:t xml:space="preserve"> Chất thải rắn công nghiệp thông thường là các loại chất thải rắn phát sinh từ hoạt động làm hàng và khai thác vận hành, bảo dưỡng và sửa chữa tàu thuyền, ngoại trừ chất thải rắn nguy hại.</w:t>
      </w:r>
    </w:p>
    <w:p w:rsidR="00117DE1" w:rsidRPr="001A1F4B" w:rsidRDefault="00117DE1">
      <w:pPr>
        <w:pStyle w:val="NormalWeb"/>
        <w:spacing w:before="0" w:beforeAutospacing="0" w:after="120" w:afterAutospacing="0"/>
        <w:jc w:val="both"/>
        <w:rPr>
          <w:rFonts w:ascii="Arial" w:eastAsia="Calibri" w:hAnsi="Arial" w:cs="Arial"/>
          <w:color w:val="000000"/>
          <w:sz w:val="28"/>
          <w:szCs w:val="28"/>
        </w:rPr>
      </w:pPr>
      <w:r w:rsidRPr="001A1F4B">
        <w:rPr>
          <w:rFonts w:ascii="Arial" w:eastAsia="Calibri" w:hAnsi="Arial" w:cs="Arial"/>
          <w:color w:val="000000"/>
          <w:sz w:val="28"/>
          <w:szCs w:val="28"/>
        </w:rPr>
        <w:t>4.6</w:t>
      </w:r>
      <w:r w:rsidR="00EA2BF0">
        <w:rPr>
          <w:rFonts w:ascii="Arial" w:eastAsia="Calibri" w:hAnsi="Arial" w:cs="Arial"/>
          <w:color w:val="000000"/>
          <w:sz w:val="28"/>
          <w:szCs w:val="28"/>
          <w:lang w:val="en-US"/>
        </w:rPr>
        <w:t>.</w:t>
      </w:r>
      <w:r w:rsidRPr="001A1F4B">
        <w:rPr>
          <w:rFonts w:ascii="Arial" w:eastAsia="Calibri" w:hAnsi="Arial" w:cs="Arial"/>
          <w:color w:val="000000"/>
          <w:sz w:val="28"/>
          <w:szCs w:val="28"/>
        </w:rPr>
        <w:t xml:space="preserve"> Nước bẩn là nước đã bị thay đổi đặc điểm, tính chất được thải từ: nhà vệ sinh, nhà tiểu; chậu rửa, bồn tắm, lỗ thoát nước ở buồng y tế; buồng chứa động vật sống trên tàu thuyền và các hỗn hợp nước khác khi hòa lẫn với những loại nước nêu trên.</w:t>
      </w:r>
    </w:p>
    <w:p w:rsidR="00117DE1" w:rsidRPr="001A1F4B" w:rsidRDefault="00913D50">
      <w:pPr>
        <w:pStyle w:val="NormalWeb"/>
        <w:spacing w:before="0" w:beforeAutospacing="0" w:after="120" w:afterAutospacing="0"/>
        <w:jc w:val="both"/>
        <w:rPr>
          <w:rFonts w:ascii="Arial" w:hAnsi="Arial" w:cs="Arial"/>
          <w:color w:val="000000"/>
          <w:sz w:val="28"/>
          <w:szCs w:val="28"/>
          <w:lang w:val="vi-VN"/>
        </w:rPr>
      </w:pPr>
      <w:r w:rsidRPr="001A1F4B">
        <w:rPr>
          <w:rFonts w:ascii="Arial" w:hAnsi="Arial" w:cs="Arial"/>
          <w:color w:val="000000"/>
          <w:sz w:val="28"/>
          <w:szCs w:val="28"/>
          <w:lang w:val="vi-VN"/>
        </w:rPr>
        <w:t>4.</w:t>
      </w:r>
      <w:r w:rsidR="00EA2BF0">
        <w:rPr>
          <w:rFonts w:ascii="Arial" w:hAnsi="Arial" w:cs="Arial"/>
          <w:color w:val="000000"/>
          <w:sz w:val="28"/>
          <w:szCs w:val="28"/>
          <w:lang w:val="en-US"/>
        </w:rPr>
        <w:t>7.</w:t>
      </w:r>
      <w:r w:rsidR="00117DE1" w:rsidRPr="001A1F4B">
        <w:rPr>
          <w:rFonts w:ascii="Arial" w:hAnsi="Arial" w:cs="Arial"/>
          <w:color w:val="000000"/>
          <w:sz w:val="28"/>
          <w:szCs w:val="28"/>
          <w:lang w:val="vi-VN"/>
        </w:rPr>
        <w:t xml:space="preserve"> Hệ thống thu gom chất thải từ tàu: bao gồm phương tiện thu gom và thiết bị tiếp nhận chất thải từ tàu. </w:t>
      </w:r>
    </w:p>
    <w:p w:rsidR="00117DE1" w:rsidRPr="001A1F4B" w:rsidRDefault="00117DE1">
      <w:pPr>
        <w:tabs>
          <w:tab w:val="left" w:pos="426"/>
        </w:tabs>
        <w:spacing w:after="120" w:line="240" w:lineRule="auto"/>
        <w:jc w:val="both"/>
        <w:rPr>
          <w:rFonts w:ascii="Arial" w:hAnsi="Arial" w:cs="Arial"/>
          <w:color w:val="000000"/>
          <w:sz w:val="28"/>
          <w:szCs w:val="28"/>
        </w:rPr>
      </w:pPr>
      <w:r w:rsidRPr="001A1F4B">
        <w:rPr>
          <w:rFonts w:ascii="Arial" w:hAnsi="Arial" w:cs="Arial"/>
          <w:color w:val="000000"/>
          <w:sz w:val="28"/>
          <w:szCs w:val="28"/>
        </w:rPr>
        <w:t>4.</w:t>
      </w:r>
      <w:r w:rsidR="00EA2BF0">
        <w:rPr>
          <w:rFonts w:ascii="Arial" w:hAnsi="Arial" w:cs="Arial"/>
          <w:color w:val="000000"/>
          <w:sz w:val="28"/>
          <w:szCs w:val="28"/>
        </w:rPr>
        <w:t>8.</w:t>
      </w:r>
      <w:r w:rsidRPr="001A1F4B">
        <w:rPr>
          <w:rFonts w:ascii="Arial" w:hAnsi="Arial" w:cs="Arial"/>
          <w:color w:val="000000"/>
          <w:sz w:val="28"/>
          <w:szCs w:val="28"/>
        </w:rPr>
        <w:t xml:space="preserve"> IMO (International Maritime Organization): Tổ chức Hàng hải quốc tế.</w:t>
      </w:r>
    </w:p>
    <w:p w:rsidR="00117DE1" w:rsidRPr="001A1F4B" w:rsidRDefault="00117DE1">
      <w:pPr>
        <w:tabs>
          <w:tab w:val="left" w:pos="426"/>
        </w:tabs>
        <w:spacing w:after="120" w:line="240" w:lineRule="auto"/>
        <w:jc w:val="both"/>
        <w:rPr>
          <w:rFonts w:ascii="Arial" w:hAnsi="Arial" w:cs="Arial"/>
          <w:color w:val="000000"/>
          <w:sz w:val="28"/>
          <w:szCs w:val="28"/>
        </w:rPr>
      </w:pPr>
      <w:r w:rsidRPr="001A1F4B">
        <w:rPr>
          <w:rFonts w:ascii="Arial" w:hAnsi="Arial" w:cs="Arial"/>
          <w:color w:val="000000"/>
          <w:sz w:val="28"/>
          <w:szCs w:val="28"/>
        </w:rPr>
        <w:t>4.</w:t>
      </w:r>
      <w:r w:rsidR="00EA2BF0">
        <w:rPr>
          <w:rFonts w:ascii="Arial" w:hAnsi="Arial" w:cs="Arial"/>
          <w:color w:val="000000"/>
          <w:sz w:val="28"/>
          <w:szCs w:val="28"/>
        </w:rPr>
        <w:t>9.</w:t>
      </w:r>
      <w:r w:rsidRPr="001A1F4B">
        <w:rPr>
          <w:rFonts w:ascii="Arial" w:hAnsi="Arial" w:cs="Arial"/>
          <w:color w:val="000000"/>
          <w:sz w:val="28"/>
          <w:szCs w:val="28"/>
        </w:rPr>
        <w:t xml:space="preserve"> MARPOL (International Convention for the Prevention of Pollution from Ships): </w:t>
      </w:r>
      <w:r w:rsidR="00044AF2" w:rsidRPr="001A1F4B">
        <w:rPr>
          <w:rFonts w:ascii="Arial" w:eastAsia="Times New Roman" w:hAnsi="Arial" w:cs="Arial"/>
          <w:color w:val="000000"/>
          <w:sz w:val="28"/>
          <w:szCs w:val="28"/>
        </w:rPr>
        <w:t>Công ước quốc</w:t>
      </w:r>
      <w:r w:rsidR="00044AF2" w:rsidRPr="001A1F4B">
        <w:rPr>
          <w:rFonts w:ascii="Arial" w:hAnsi="Arial" w:cs="Arial"/>
          <w:color w:val="000000"/>
          <w:sz w:val="28"/>
          <w:szCs w:val="28"/>
        </w:rPr>
        <w:t xml:space="preserve"> tế về ngăn ngừa ô nhiễm do tàu gây ra, được sửa đổi, bổ sung bởi các Nghị định </w:t>
      </w:r>
      <w:proofErr w:type="gramStart"/>
      <w:r w:rsidR="00044AF2" w:rsidRPr="001A1F4B">
        <w:rPr>
          <w:rFonts w:ascii="Arial" w:hAnsi="Arial" w:cs="Arial"/>
          <w:color w:val="000000"/>
          <w:sz w:val="28"/>
          <w:szCs w:val="28"/>
        </w:rPr>
        <w:t>thư</w:t>
      </w:r>
      <w:proofErr w:type="gramEnd"/>
      <w:r w:rsidR="00044AF2" w:rsidRPr="001A1F4B">
        <w:rPr>
          <w:rFonts w:ascii="Arial" w:hAnsi="Arial" w:cs="Arial"/>
          <w:color w:val="000000"/>
          <w:sz w:val="28"/>
          <w:szCs w:val="28"/>
        </w:rPr>
        <w:t xml:space="preserve"> liên quan</w:t>
      </w:r>
      <w:r w:rsidRPr="001A1F4B">
        <w:rPr>
          <w:rFonts w:ascii="Arial" w:hAnsi="Arial" w:cs="Arial"/>
          <w:color w:val="000000"/>
          <w:sz w:val="28"/>
          <w:szCs w:val="28"/>
        </w:rPr>
        <w:t>.</w:t>
      </w:r>
    </w:p>
    <w:p w:rsidR="00117DE1" w:rsidRPr="001A1F4B" w:rsidRDefault="00117DE1">
      <w:pPr>
        <w:tabs>
          <w:tab w:val="left" w:pos="426"/>
        </w:tabs>
        <w:spacing w:after="120" w:line="240" w:lineRule="auto"/>
        <w:jc w:val="both"/>
        <w:rPr>
          <w:rFonts w:ascii="Arial" w:hAnsi="Arial" w:cs="Arial"/>
          <w:color w:val="000000"/>
          <w:sz w:val="28"/>
          <w:szCs w:val="28"/>
        </w:rPr>
      </w:pPr>
      <w:r w:rsidRPr="001A1F4B">
        <w:rPr>
          <w:rFonts w:ascii="Arial" w:hAnsi="Arial" w:cs="Arial"/>
          <w:color w:val="000000"/>
          <w:sz w:val="28"/>
          <w:szCs w:val="28"/>
        </w:rPr>
        <w:t>4.1</w:t>
      </w:r>
      <w:r w:rsidR="00EA2BF0">
        <w:rPr>
          <w:rFonts w:ascii="Arial" w:hAnsi="Arial" w:cs="Arial"/>
          <w:color w:val="000000"/>
          <w:sz w:val="28"/>
          <w:szCs w:val="28"/>
        </w:rPr>
        <w:t>0.</w:t>
      </w:r>
      <w:r w:rsidRPr="001A1F4B">
        <w:rPr>
          <w:rFonts w:ascii="Arial" w:hAnsi="Arial" w:cs="Arial"/>
          <w:color w:val="000000"/>
          <w:sz w:val="28"/>
          <w:szCs w:val="28"/>
        </w:rPr>
        <w:t xml:space="preserve"> GT (Gross Tonnage): Tổng dung tích.</w:t>
      </w:r>
    </w:p>
    <w:p w:rsidR="00117DE1" w:rsidRPr="001A1F4B" w:rsidRDefault="00117DE1">
      <w:pPr>
        <w:tabs>
          <w:tab w:val="left" w:pos="426"/>
        </w:tabs>
        <w:spacing w:after="120" w:line="240" w:lineRule="auto"/>
        <w:jc w:val="both"/>
        <w:rPr>
          <w:rFonts w:ascii="Arial" w:hAnsi="Arial" w:cs="Arial"/>
          <w:color w:val="000000"/>
          <w:sz w:val="28"/>
          <w:szCs w:val="28"/>
        </w:rPr>
      </w:pPr>
      <w:r w:rsidRPr="001A1F4B">
        <w:rPr>
          <w:rFonts w:ascii="Arial" w:hAnsi="Arial" w:cs="Arial"/>
          <w:color w:val="000000"/>
          <w:sz w:val="28"/>
          <w:szCs w:val="28"/>
        </w:rPr>
        <w:t>4.</w:t>
      </w:r>
      <w:r w:rsidR="00913D50" w:rsidRPr="001A1F4B">
        <w:rPr>
          <w:rFonts w:ascii="Arial" w:hAnsi="Arial" w:cs="Arial"/>
          <w:color w:val="000000"/>
          <w:sz w:val="28"/>
          <w:szCs w:val="28"/>
        </w:rPr>
        <w:t>1</w:t>
      </w:r>
      <w:r w:rsidR="00EA2BF0">
        <w:rPr>
          <w:rFonts w:ascii="Arial" w:hAnsi="Arial" w:cs="Arial"/>
          <w:color w:val="000000"/>
          <w:sz w:val="28"/>
          <w:szCs w:val="28"/>
        </w:rPr>
        <w:t>1.</w:t>
      </w:r>
      <w:r w:rsidRPr="001A1F4B">
        <w:rPr>
          <w:rFonts w:ascii="Arial" w:hAnsi="Arial" w:cs="Arial"/>
          <w:color w:val="000000"/>
          <w:sz w:val="28"/>
          <w:szCs w:val="28"/>
        </w:rPr>
        <w:t xml:space="preserve"> MEPC (Maritime Environment Protection Committee): Ủy ban bảo vệ môi trường biển.</w:t>
      </w:r>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lastRenderedPageBreak/>
        <w:t>4.1</w:t>
      </w:r>
      <w:r w:rsidR="00EA2BF0">
        <w:rPr>
          <w:rFonts w:ascii="Arial" w:hAnsi="Arial" w:cs="Arial"/>
          <w:color w:val="000000"/>
          <w:sz w:val="28"/>
          <w:szCs w:val="28"/>
        </w:rPr>
        <w:t>2.</w:t>
      </w:r>
      <w:r w:rsidRPr="001A1F4B">
        <w:rPr>
          <w:rFonts w:ascii="Arial" w:hAnsi="Arial" w:cs="Arial"/>
          <w:color w:val="000000"/>
          <w:sz w:val="28"/>
          <w:szCs w:val="28"/>
        </w:rPr>
        <w:t xml:space="preserve"> Bích nối tiêu chuẩn (Standard Discharge Connection): Để đảm bảo việc nối đường ống của </w:t>
      </w:r>
      <w:r w:rsidR="00044AF2">
        <w:rPr>
          <w:rFonts w:ascii="Arial" w:hAnsi="Arial" w:cs="Arial"/>
          <w:color w:val="000000"/>
          <w:sz w:val="28"/>
          <w:szCs w:val="28"/>
        </w:rPr>
        <w:t xml:space="preserve">trang </w:t>
      </w:r>
      <w:r w:rsidRPr="001A1F4B">
        <w:rPr>
          <w:rFonts w:ascii="Arial" w:hAnsi="Arial" w:cs="Arial"/>
          <w:color w:val="000000"/>
          <w:sz w:val="28"/>
          <w:szCs w:val="28"/>
        </w:rPr>
        <w:t>thiết bị tiếp nhận với đường ống xả của tàu.</w:t>
      </w:r>
    </w:p>
    <w:p w:rsidR="00117DE1" w:rsidRPr="004C3775" w:rsidRDefault="00117DE1">
      <w:pPr>
        <w:pStyle w:val="Heading1"/>
        <w:numPr>
          <w:ilvl w:val="0"/>
          <w:numId w:val="0"/>
        </w:numPr>
        <w:rPr>
          <w:rFonts w:ascii="Arial" w:hAnsi="Arial" w:cs="Arial"/>
          <w:color w:val="000000"/>
          <w:lang w:val="en-US"/>
        </w:rPr>
      </w:pPr>
      <w:r w:rsidRPr="001A1F4B">
        <w:rPr>
          <w:rFonts w:ascii="Arial" w:hAnsi="Arial" w:cs="Arial"/>
          <w:color w:val="000000"/>
        </w:rPr>
        <w:br w:type="page"/>
      </w:r>
      <w:bookmarkStart w:id="31" w:name="_Toc43890799"/>
      <w:bookmarkStart w:id="32" w:name="_Toc50121827"/>
      <w:bookmarkStart w:id="33" w:name="_Toc51831933"/>
      <w:bookmarkStart w:id="34" w:name="_Toc42694531"/>
      <w:r w:rsidRPr="001A1F4B">
        <w:rPr>
          <w:rFonts w:ascii="Arial" w:hAnsi="Arial" w:cs="Arial"/>
          <w:color w:val="000000"/>
        </w:rPr>
        <w:lastRenderedPageBreak/>
        <w:t xml:space="preserve">PHẦN </w:t>
      </w:r>
      <w:bookmarkStart w:id="35" w:name="_Toc43890800"/>
      <w:bookmarkEnd w:id="31"/>
      <w:bookmarkEnd w:id="32"/>
      <w:r w:rsidR="004C3775">
        <w:rPr>
          <w:rFonts w:ascii="Arial" w:hAnsi="Arial" w:cs="Arial"/>
          <w:color w:val="000000"/>
          <w:lang w:val="en-US"/>
        </w:rPr>
        <w:t>ii</w:t>
      </w:r>
      <w:bookmarkEnd w:id="33"/>
    </w:p>
    <w:p w:rsidR="00117DE1" w:rsidRPr="001A1F4B" w:rsidRDefault="00117DE1">
      <w:pPr>
        <w:pStyle w:val="Heading1"/>
        <w:numPr>
          <w:ilvl w:val="0"/>
          <w:numId w:val="0"/>
        </w:numPr>
        <w:rPr>
          <w:rFonts w:ascii="Arial" w:hAnsi="Arial" w:cs="Arial"/>
          <w:color w:val="000000"/>
        </w:rPr>
      </w:pPr>
      <w:bookmarkStart w:id="36" w:name="_Toc51831934"/>
      <w:r w:rsidRPr="001A1F4B">
        <w:rPr>
          <w:rFonts w:ascii="Arial" w:hAnsi="Arial" w:cs="Arial"/>
          <w:color w:val="000000"/>
        </w:rPr>
        <w:t>QUY ĐỊNH KỸ THUẬT</w:t>
      </w:r>
      <w:bookmarkEnd w:id="34"/>
      <w:bookmarkEnd w:id="35"/>
      <w:bookmarkEnd w:id="36"/>
    </w:p>
    <w:p w:rsidR="00117DE1" w:rsidRPr="001A1F4B" w:rsidRDefault="00117DE1">
      <w:pPr>
        <w:spacing w:after="120" w:line="240" w:lineRule="auto"/>
        <w:jc w:val="both"/>
        <w:rPr>
          <w:rFonts w:ascii="Arial" w:eastAsia="Times New Roman" w:hAnsi="Arial" w:cs="Arial"/>
          <w:b/>
          <w:color w:val="000000"/>
          <w:sz w:val="28"/>
          <w:szCs w:val="24"/>
        </w:rPr>
      </w:pPr>
    </w:p>
    <w:p w:rsidR="00117DE1" w:rsidRPr="004442D1" w:rsidRDefault="00EA2BF0" w:rsidP="004C3775">
      <w:pPr>
        <w:pStyle w:val="Heading2"/>
        <w:rPr>
          <w:rFonts w:ascii="Arial" w:eastAsia="Calibri" w:hAnsi="Arial" w:cs="Arial"/>
          <w:color w:val="000000"/>
          <w:szCs w:val="28"/>
        </w:rPr>
      </w:pPr>
      <w:bookmarkStart w:id="37" w:name="_Toc43890801"/>
      <w:bookmarkStart w:id="38" w:name="_Toc51831935"/>
      <w:r>
        <w:rPr>
          <w:rFonts w:ascii="Arial" w:hAnsi="Arial" w:cs="Arial"/>
          <w:color w:val="000000"/>
          <w:lang w:val="en-US"/>
        </w:rPr>
        <w:t>1</w:t>
      </w:r>
      <w:r w:rsidR="004C3775">
        <w:rPr>
          <w:rFonts w:ascii="Arial" w:hAnsi="Arial" w:cs="Arial"/>
          <w:color w:val="000000"/>
          <w:lang w:val="en-US"/>
        </w:rPr>
        <w:t>.</w:t>
      </w:r>
      <w:r w:rsidR="00117DE1" w:rsidRPr="001A1F4B">
        <w:rPr>
          <w:rFonts w:ascii="Arial" w:hAnsi="Arial" w:cs="Arial"/>
          <w:color w:val="000000"/>
        </w:rPr>
        <w:t xml:space="preserve"> </w:t>
      </w:r>
      <w:bookmarkEnd w:id="37"/>
      <w:r w:rsidR="00104084">
        <w:rPr>
          <w:rFonts w:ascii="Arial" w:hAnsi="Arial" w:cs="Arial"/>
          <w:color w:val="000000"/>
          <w:lang w:val="en-US"/>
        </w:rPr>
        <w:t>Thiết bị</w:t>
      </w:r>
      <w:r w:rsidR="004442D1" w:rsidRPr="004442D1">
        <w:rPr>
          <w:rFonts w:ascii="Arial" w:eastAsia="Calibri" w:hAnsi="Arial" w:cs="Arial"/>
          <w:color w:val="000000"/>
          <w:szCs w:val="28"/>
          <w:lang w:val="en-US"/>
        </w:rPr>
        <w:t xml:space="preserve"> </w:t>
      </w:r>
      <w:r w:rsidR="00117DE1" w:rsidRPr="004442D1">
        <w:rPr>
          <w:rFonts w:ascii="Arial" w:eastAsia="Calibri" w:hAnsi="Arial" w:cs="Arial"/>
          <w:color w:val="000000"/>
          <w:szCs w:val="28"/>
        </w:rPr>
        <w:t>tiếp nhận chất thải từ tàu biển</w:t>
      </w:r>
      <w:bookmarkEnd w:id="38"/>
    </w:p>
    <w:p w:rsidR="00117DE1" w:rsidRPr="001A1F4B" w:rsidRDefault="00EA2BF0">
      <w:pPr>
        <w:pStyle w:val="NormalWeb"/>
        <w:spacing w:before="0" w:beforeAutospacing="0" w:after="120" w:afterAutospacing="0"/>
        <w:jc w:val="both"/>
        <w:rPr>
          <w:rFonts w:ascii="Arial" w:eastAsia="Calibri" w:hAnsi="Arial" w:cs="Arial"/>
          <w:i/>
          <w:color w:val="000000"/>
          <w:sz w:val="28"/>
          <w:szCs w:val="28"/>
        </w:rPr>
      </w:pPr>
      <w:r>
        <w:rPr>
          <w:rFonts w:ascii="Arial" w:eastAsia="Calibri" w:hAnsi="Arial" w:cs="Arial"/>
          <w:i/>
          <w:color w:val="000000"/>
          <w:sz w:val="28"/>
          <w:szCs w:val="28"/>
          <w:lang w:val="en-US"/>
        </w:rPr>
        <w:t>1</w:t>
      </w:r>
      <w:r w:rsidR="00117DE1" w:rsidRPr="001A1F4B">
        <w:rPr>
          <w:rFonts w:ascii="Arial" w:eastAsia="Calibri" w:hAnsi="Arial" w:cs="Arial"/>
          <w:i/>
          <w:color w:val="000000"/>
          <w:sz w:val="28"/>
          <w:szCs w:val="28"/>
        </w:rPr>
        <w:t>.1</w:t>
      </w:r>
      <w:r>
        <w:rPr>
          <w:rFonts w:ascii="Arial" w:eastAsia="Calibri" w:hAnsi="Arial" w:cs="Arial"/>
          <w:i/>
          <w:color w:val="000000"/>
          <w:sz w:val="28"/>
          <w:szCs w:val="28"/>
          <w:lang w:val="en-US"/>
        </w:rPr>
        <w:t>.</w:t>
      </w:r>
      <w:r w:rsidR="00117DE1" w:rsidRPr="001A1F4B">
        <w:rPr>
          <w:rFonts w:ascii="Arial" w:eastAsia="Calibri" w:hAnsi="Arial" w:cs="Arial"/>
          <w:i/>
          <w:color w:val="000000"/>
          <w:sz w:val="28"/>
          <w:szCs w:val="28"/>
        </w:rPr>
        <w:t xml:space="preserve"> </w:t>
      </w:r>
      <w:r w:rsidR="00831865">
        <w:rPr>
          <w:rFonts w:ascii="Arial" w:eastAsia="Calibri" w:hAnsi="Arial" w:cs="Arial"/>
          <w:i/>
          <w:color w:val="000000"/>
          <w:sz w:val="28"/>
          <w:szCs w:val="28"/>
          <w:lang w:val="en-US"/>
        </w:rPr>
        <w:t>T</w:t>
      </w:r>
      <w:r w:rsidR="00117DE1" w:rsidRPr="001A1F4B">
        <w:rPr>
          <w:rFonts w:ascii="Arial" w:eastAsia="Calibri" w:hAnsi="Arial" w:cs="Arial"/>
          <w:i/>
          <w:color w:val="000000"/>
          <w:sz w:val="28"/>
          <w:szCs w:val="28"/>
        </w:rPr>
        <w:t xml:space="preserve">hiết bị </w:t>
      </w:r>
      <w:r w:rsidR="00044AF2">
        <w:rPr>
          <w:rFonts w:ascii="Arial" w:eastAsia="Calibri" w:hAnsi="Arial" w:cs="Arial"/>
          <w:i/>
          <w:color w:val="000000"/>
          <w:sz w:val="28"/>
          <w:szCs w:val="28"/>
          <w:lang w:val="en-US"/>
        </w:rPr>
        <w:t>t</w:t>
      </w:r>
      <w:r w:rsidR="00117DE1" w:rsidRPr="001A1F4B">
        <w:rPr>
          <w:rFonts w:ascii="Arial" w:eastAsia="Calibri" w:hAnsi="Arial" w:cs="Arial"/>
          <w:i/>
          <w:color w:val="000000"/>
          <w:sz w:val="28"/>
          <w:szCs w:val="28"/>
        </w:rPr>
        <w:t>iếp nhận chất thải rắn sinh hoạt và chất thải rắn công nghiệp thông thường</w:t>
      </w:r>
    </w:p>
    <w:p w:rsidR="00117DE1" w:rsidRPr="0003192D" w:rsidRDefault="0003192D">
      <w:pPr>
        <w:spacing w:after="12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1.1.1. </w:t>
      </w:r>
      <w:r w:rsidR="004442D1">
        <w:rPr>
          <w:rFonts w:ascii="Arial" w:eastAsia="Times New Roman" w:hAnsi="Arial" w:cs="Arial"/>
          <w:color w:val="000000"/>
          <w:sz w:val="28"/>
          <w:szCs w:val="28"/>
        </w:rPr>
        <w:t>Thiết bị lưu giữ</w:t>
      </w:r>
      <w:r w:rsidR="00117DE1" w:rsidRPr="001A1F4B">
        <w:rPr>
          <w:rFonts w:ascii="Arial" w:eastAsia="Times New Roman" w:hAnsi="Arial" w:cs="Arial"/>
          <w:color w:val="000000"/>
          <w:sz w:val="28"/>
          <w:szCs w:val="28"/>
          <w:lang w:val="vi-VN"/>
        </w:rPr>
        <w:t xml:space="preserve"> chất thải rắn sinh hoạt</w:t>
      </w:r>
      <w:r w:rsidR="004442D1">
        <w:rPr>
          <w:rFonts w:ascii="Arial" w:eastAsia="Times New Roman" w:hAnsi="Arial" w:cs="Arial"/>
          <w:color w:val="000000"/>
          <w:sz w:val="28"/>
          <w:szCs w:val="28"/>
        </w:rPr>
        <w:t xml:space="preserve"> phát sinh từ tàu biển</w:t>
      </w:r>
      <w:r w:rsidR="00E270CB">
        <w:rPr>
          <w:rFonts w:ascii="Arial" w:eastAsia="Times New Roman" w:hAnsi="Arial" w:cs="Arial"/>
          <w:color w:val="000000"/>
          <w:sz w:val="28"/>
          <w:szCs w:val="28"/>
        </w:rPr>
        <w:t xml:space="preserve"> p</w:t>
      </w:r>
      <w:r w:rsidR="004442D1">
        <w:rPr>
          <w:rFonts w:ascii="Arial" w:eastAsia="Times New Roman" w:hAnsi="Arial" w:cs="Arial"/>
          <w:color w:val="000000"/>
          <w:sz w:val="28"/>
          <w:szCs w:val="28"/>
        </w:rPr>
        <w:t>hải đáp ứng</w:t>
      </w:r>
      <w:r w:rsidR="00117DE1" w:rsidRPr="001A1F4B">
        <w:rPr>
          <w:rFonts w:ascii="Arial" w:eastAsia="Times New Roman" w:hAnsi="Arial" w:cs="Arial"/>
          <w:color w:val="000000"/>
          <w:sz w:val="28"/>
          <w:szCs w:val="28"/>
          <w:lang w:val="vi-VN"/>
        </w:rPr>
        <w:t xml:space="preserve"> theo quy định tại </w:t>
      </w:r>
      <w:r w:rsidR="00117DE1" w:rsidRPr="001A1F4B">
        <w:rPr>
          <w:rFonts w:ascii="Arial" w:eastAsia="Times New Roman" w:hAnsi="Arial" w:cs="Arial"/>
          <w:color w:val="000000"/>
          <w:sz w:val="28"/>
          <w:szCs w:val="28"/>
        </w:rPr>
        <w:t>Điểm</w:t>
      </w:r>
      <w:r w:rsidR="00117DE1" w:rsidRPr="001A1F4B">
        <w:rPr>
          <w:rFonts w:ascii="Arial" w:eastAsia="Times New Roman" w:hAnsi="Arial" w:cs="Arial"/>
          <w:color w:val="000000"/>
          <w:sz w:val="28"/>
          <w:szCs w:val="28"/>
          <w:lang w:val="vi-VN"/>
        </w:rPr>
        <w:t xml:space="preserve"> 1, </w:t>
      </w:r>
      <w:r w:rsidR="00117DE1" w:rsidRPr="001A1F4B">
        <w:rPr>
          <w:rFonts w:ascii="Arial" w:eastAsia="Times New Roman" w:hAnsi="Arial" w:cs="Arial"/>
          <w:color w:val="000000"/>
          <w:sz w:val="28"/>
          <w:szCs w:val="28"/>
        </w:rPr>
        <w:t>Phần</w:t>
      </w:r>
      <w:r w:rsidR="00117DE1" w:rsidRPr="001A1F4B">
        <w:rPr>
          <w:rFonts w:ascii="Arial" w:eastAsia="Times New Roman" w:hAnsi="Arial" w:cs="Arial"/>
          <w:color w:val="000000"/>
          <w:sz w:val="28"/>
          <w:szCs w:val="28"/>
          <w:lang w:val="vi-VN"/>
        </w:rPr>
        <w:t xml:space="preserve"> A, Phụ lục II, Khoản 2, Mục III Phụ lục ban hành kèm theo Nghị định 40/2019/NĐ-CP</w:t>
      </w:r>
      <w:r>
        <w:rPr>
          <w:rFonts w:ascii="Arial" w:eastAsia="Times New Roman" w:hAnsi="Arial" w:cs="Arial"/>
          <w:color w:val="000000"/>
          <w:sz w:val="28"/>
          <w:szCs w:val="28"/>
        </w:rPr>
        <w:t>.</w:t>
      </w:r>
    </w:p>
    <w:p w:rsidR="00117DE1" w:rsidRPr="0003192D" w:rsidRDefault="0003192D">
      <w:pPr>
        <w:spacing w:after="120" w:line="240" w:lineRule="auto"/>
        <w:jc w:val="both"/>
        <w:rPr>
          <w:rFonts w:ascii="Arial" w:eastAsia="Times New Roman" w:hAnsi="Arial" w:cs="Arial"/>
          <w:color w:val="000000"/>
          <w:sz w:val="28"/>
          <w:szCs w:val="28"/>
        </w:rPr>
      </w:pPr>
      <w:r>
        <w:rPr>
          <w:rFonts w:ascii="Arial" w:eastAsia="Times New Roman" w:hAnsi="Arial" w:cs="Arial"/>
          <w:color w:val="000000"/>
          <w:sz w:val="28"/>
          <w:szCs w:val="28"/>
        </w:rPr>
        <w:t xml:space="preserve">1.1.2. </w:t>
      </w:r>
      <w:r w:rsidR="004442D1">
        <w:rPr>
          <w:rFonts w:ascii="Arial" w:eastAsia="Times New Roman" w:hAnsi="Arial" w:cs="Arial"/>
          <w:color w:val="000000"/>
          <w:sz w:val="28"/>
          <w:szCs w:val="28"/>
        </w:rPr>
        <w:t>Thiết bị lưu giữ</w:t>
      </w:r>
      <w:r w:rsidR="00117DE1" w:rsidRPr="001A1F4B">
        <w:rPr>
          <w:rFonts w:ascii="Arial" w:eastAsia="Times New Roman" w:hAnsi="Arial" w:cs="Arial"/>
          <w:color w:val="000000"/>
          <w:sz w:val="28"/>
          <w:szCs w:val="28"/>
          <w:lang w:val="vi-VN"/>
        </w:rPr>
        <w:t xml:space="preserve"> chất thải rắn công nghiệp</w:t>
      </w:r>
      <w:r w:rsidR="00117DE1" w:rsidRPr="001A1F4B">
        <w:rPr>
          <w:rFonts w:ascii="Arial" w:eastAsia="Times New Roman" w:hAnsi="Arial" w:cs="Arial"/>
          <w:color w:val="000000"/>
          <w:sz w:val="28"/>
          <w:szCs w:val="28"/>
        </w:rPr>
        <w:t xml:space="preserve"> thông thường</w:t>
      </w:r>
      <w:r w:rsidR="004442D1">
        <w:rPr>
          <w:rFonts w:ascii="Arial" w:eastAsia="Times New Roman" w:hAnsi="Arial" w:cs="Arial"/>
          <w:color w:val="000000"/>
          <w:sz w:val="28"/>
          <w:szCs w:val="28"/>
        </w:rPr>
        <w:t xml:space="preserve"> phát sinh từ tàu biển</w:t>
      </w:r>
      <w:r w:rsidR="00E270CB">
        <w:rPr>
          <w:rFonts w:ascii="Arial" w:eastAsia="Times New Roman" w:hAnsi="Arial" w:cs="Arial"/>
          <w:color w:val="000000"/>
          <w:sz w:val="28"/>
          <w:szCs w:val="28"/>
        </w:rPr>
        <w:t xml:space="preserve"> p</w:t>
      </w:r>
      <w:r w:rsidR="004442D1">
        <w:rPr>
          <w:rFonts w:ascii="Arial" w:eastAsia="Times New Roman" w:hAnsi="Arial" w:cs="Arial"/>
          <w:color w:val="000000"/>
          <w:sz w:val="28"/>
          <w:szCs w:val="28"/>
        </w:rPr>
        <w:t>hải đáp ứng theo quy định</w:t>
      </w:r>
      <w:r w:rsidR="00117DE1" w:rsidRPr="001A1F4B">
        <w:rPr>
          <w:rFonts w:ascii="Arial" w:eastAsia="Times New Roman" w:hAnsi="Arial" w:cs="Arial"/>
          <w:color w:val="000000"/>
          <w:sz w:val="28"/>
          <w:szCs w:val="28"/>
          <w:lang w:val="vi-VN"/>
        </w:rPr>
        <w:t xml:space="preserve"> tại </w:t>
      </w:r>
      <w:r w:rsidR="00117DE1" w:rsidRPr="001A1F4B">
        <w:rPr>
          <w:rFonts w:ascii="Arial" w:eastAsia="Times New Roman" w:hAnsi="Arial" w:cs="Arial"/>
          <w:color w:val="000000"/>
          <w:sz w:val="28"/>
          <w:szCs w:val="28"/>
        </w:rPr>
        <w:t>Điểm</w:t>
      </w:r>
      <w:r w:rsidR="00117DE1" w:rsidRPr="001A1F4B">
        <w:rPr>
          <w:rFonts w:ascii="Arial" w:eastAsia="Times New Roman" w:hAnsi="Arial" w:cs="Arial"/>
          <w:color w:val="000000"/>
          <w:sz w:val="28"/>
          <w:szCs w:val="28"/>
          <w:lang w:val="vi-VN"/>
        </w:rPr>
        <w:t xml:space="preserve"> 1, </w:t>
      </w:r>
      <w:r w:rsidR="00117DE1" w:rsidRPr="001A1F4B">
        <w:rPr>
          <w:rFonts w:ascii="Arial" w:eastAsia="Times New Roman" w:hAnsi="Arial" w:cs="Arial"/>
          <w:color w:val="000000"/>
          <w:sz w:val="28"/>
          <w:szCs w:val="28"/>
        </w:rPr>
        <w:t>Phần</w:t>
      </w:r>
      <w:r w:rsidR="00117DE1" w:rsidRPr="001A1F4B">
        <w:rPr>
          <w:rFonts w:ascii="Arial" w:eastAsia="Times New Roman" w:hAnsi="Arial" w:cs="Arial"/>
          <w:color w:val="000000"/>
          <w:sz w:val="28"/>
          <w:szCs w:val="28"/>
          <w:lang w:val="vi-VN"/>
        </w:rPr>
        <w:t xml:space="preserve"> A, Phụ lục III, Khoản 3, Mục III Phụ lục ban hành kèm theo Nghị định 40/2019/NĐ-CP</w:t>
      </w:r>
      <w:r>
        <w:rPr>
          <w:rFonts w:ascii="Arial" w:eastAsia="Times New Roman" w:hAnsi="Arial" w:cs="Arial"/>
          <w:color w:val="000000"/>
          <w:sz w:val="28"/>
          <w:szCs w:val="28"/>
        </w:rPr>
        <w:t>.</w:t>
      </w:r>
    </w:p>
    <w:p w:rsidR="00117DE1" w:rsidRPr="001A1F4B" w:rsidRDefault="00EA2BF0">
      <w:pPr>
        <w:pStyle w:val="NormalWeb"/>
        <w:spacing w:before="0" w:beforeAutospacing="0" w:after="120" w:afterAutospacing="0"/>
        <w:jc w:val="both"/>
        <w:rPr>
          <w:rFonts w:ascii="Arial" w:eastAsia="Calibri" w:hAnsi="Arial" w:cs="Arial"/>
          <w:i/>
          <w:color w:val="000000"/>
          <w:sz w:val="28"/>
          <w:szCs w:val="28"/>
        </w:rPr>
      </w:pPr>
      <w:r>
        <w:rPr>
          <w:rFonts w:ascii="Arial" w:eastAsia="Calibri" w:hAnsi="Arial" w:cs="Arial"/>
          <w:i/>
          <w:color w:val="000000"/>
          <w:sz w:val="28"/>
          <w:szCs w:val="28"/>
          <w:lang w:val="en-US"/>
        </w:rPr>
        <w:t>1</w:t>
      </w:r>
      <w:r w:rsidR="00117DE1" w:rsidRPr="001A1F4B">
        <w:rPr>
          <w:rFonts w:ascii="Arial" w:eastAsia="Calibri" w:hAnsi="Arial" w:cs="Arial"/>
          <w:i/>
          <w:color w:val="000000"/>
          <w:sz w:val="28"/>
          <w:szCs w:val="28"/>
        </w:rPr>
        <w:t>.2. Bao bì và thiết bị tiếp nhận chất thải nguy hại</w:t>
      </w:r>
    </w:p>
    <w:p w:rsidR="00117DE1" w:rsidRPr="001A1F4B" w:rsidRDefault="004442D1">
      <w:pPr>
        <w:spacing w:after="120" w:line="240" w:lineRule="auto"/>
        <w:jc w:val="both"/>
        <w:rPr>
          <w:rFonts w:ascii="Arial" w:eastAsia="Times New Roman" w:hAnsi="Arial" w:cs="Arial"/>
          <w:color w:val="000000"/>
          <w:sz w:val="28"/>
          <w:szCs w:val="28"/>
          <w:lang w:val="vi-VN"/>
        </w:rPr>
      </w:pPr>
      <w:r>
        <w:rPr>
          <w:rFonts w:ascii="Arial" w:eastAsia="Times New Roman" w:hAnsi="Arial" w:cs="Arial"/>
          <w:color w:val="000000"/>
          <w:sz w:val="28"/>
          <w:szCs w:val="28"/>
        </w:rPr>
        <w:t>Bao bì và thiết bị lưu chứa chất thải nguy hại phải đáp ứng</w:t>
      </w:r>
      <w:r w:rsidR="00117DE1" w:rsidRPr="001A1F4B">
        <w:rPr>
          <w:rFonts w:ascii="Arial" w:eastAsia="Times New Roman" w:hAnsi="Arial" w:cs="Arial"/>
          <w:color w:val="000000"/>
          <w:sz w:val="28"/>
          <w:szCs w:val="28"/>
          <w:lang w:val="vi-VN"/>
        </w:rPr>
        <w:t xml:space="preserve"> </w:t>
      </w:r>
      <w:proofErr w:type="gramStart"/>
      <w:r w:rsidR="00117DE1" w:rsidRPr="001A1F4B">
        <w:rPr>
          <w:rFonts w:ascii="Arial" w:eastAsia="Times New Roman" w:hAnsi="Arial" w:cs="Arial"/>
          <w:color w:val="000000"/>
          <w:sz w:val="28"/>
          <w:szCs w:val="28"/>
          <w:lang w:val="vi-VN"/>
        </w:rPr>
        <w:t>theo</w:t>
      </w:r>
      <w:proofErr w:type="gramEnd"/>
      <w:r w:rsidR="00117DE1" w:rsidRPr="001A1F4B">
        <w:rPr>
          <w:rFonts w:ascii="Arial" w:eastAsia="Times New Roman" w:hAnsi="Arial" w:cs="Arial"/>
          <w:color w:val="000000"/>
          <w:sz w:val="28"/>
          <w:szCs w:val="28"/>
          <w:lang w:val="vi-VN"/>
        </w:rPr>
        <w:t xml:space="preserve"> quy đinh tại </w:t>
      </w:r>
      <w:r w:rsidR="00117DE1" w:rsidRPr="001A1F4B">
        <w:rPr>
          <w:rFonts w:ascii="Arial" w:eastAsia="Times New Roman" w:hAnsi="Arial" w:cs="Arial"/>
          <w:color w:val="000000"/>
          <w:sz w:val="28"/>
          <w:szCs w:val="28"/>
        </w:rPr>
        <w:t>Đ</w:t>
      </w:r>
      <w:r w:rsidR="00117DE1" w:rsidRPr="001A1F4B">
        <w:rPr>
          <w:rFonts w:ascii="Arial" w:eastAsia="Times New Roman" w:hAnsi="Arial" w:cs="Arial"/>
          <w:color w:val="000000"/>
          <w:sz w:val="28"/>
          <w:szCs w:val="28"/>
          <w:lang w:val="vi-VN"/>
        </w:rPr>
        <w:t>iểm 1,</w:t>
      </w:r>
      <w:r w:rsidR="0003192D">
        <w:rPr>
          <w:rFonts w:ascii="Arial" w:eastAsia="Times New Roman" w:hAnsi="Arial" w:cs="Arial"/>
          <w:color w:val="000000"/>
          <w:sz w:val="28"/>
          <w:szCs w:val="28"/>
        </w:rPr>
        <w:t xml:space="preserve"> </w:t>
      </w:r>
      <w:r w:rsidR="00117DE1" w:rsidRPr="001A1F4B">
        <w:rPr>
          <w:rFonts w:ascii="Arial" w:eastAsia="Times New Roman" w:hAnsi="Arial" w:cs="Arial"/>
          <w:color w:val="000000"/>
          <w:sz w:val="28"/>
          <w:szCs w:val="28"/>
          <w:lang w:val="vi-VN"/>
        </w:rPr>
        <w:t xml:space="preserve">2 Mục </w:t>
      </w:r>
      <w:r w:rsidR="00117DE1" w:rsidRPr="001A1F4B">
        <w:rPr>
          <w:rFonts w:ascii="Arial" w:eastAsia="Times New Roman" w:hAnsi="Arial" w:cs="Arial"/>
          <w:color w:val="000000"/>
          <w:sz w:val="28"/>
          <w:szCs w:val="28"/>
        </w:rPr>
        <w:t>B</w:t>
      </w:r>
      <w:r w:rsidR="00117DE1" w:rsidRPr="001A1F4B">
        <w:rPr>
          <w:rFonts w:ascii="Arial" w:eastAsia="Times New Roman" w:hAnsi="Arial" w:cs="Arial"/>
          <w:color w:val="000000"/>
          <w:sz w:val="28"/>
          <w:szCs w:val="28"/>
          <w:lang w:val="vi-VN"/>
        </w:rPr>
        <w:t xml:space="preserve"> Phụ lục 2 ban hành kèm theo Thông tư số 36/2015/TT-BTNMT.</w:t>
      </w:r>
    </w:p>
    <w:p w:rsidR="00117DE1" w:rsidRPr="001A1F4B" w:rsidRDefault="00EA2BF0">
      <w:pPr>
        <w:pStyle w:val="NormalWeb"/>
        <w:spacing w:before="0" w:beforeAutospacing="0" w:after="120" w:afterAutospacing="0"/>
        <w:jc w:val="both"/>
        <w:rPr>
          <w:rFonts w:ascii="Arial" w:eastAsia="Calibri" w:hAnsi="Arial" w:cs="Arial"/>
          <w:i/>
          <w:color w:val="000000"/>
          <w:sz w:val="28"/>
          <w:szCs w:val="28"/>
        </w:rPr>
      </w:pPr>
      <w:r>
        <w:rPr>
          <w:rFonts w:ascii="Arial" w:eastAsia="Calibri" w:hAnsi="Arial" w:cs="Arial"/>
          <w:i/>
          <w:color w:val="000000"/>
          <w:sz w:val="28"/>
          <w:szCs w:val="28"/>
          <w:lang w:val="en-US"/>
        </w:rPr>
        <w:t>1</w:t>
      </w:r>
      <w:r w:rsidR="00117DE1" w:rsidRPr="001A1F4B">
        <w:rPr>
          <w:rFonts w:ascii="Arial" w:eastAsia="Calibri" w:hAnsi="Arial" w:cs="Arial"/>
          <w:i/>
          <w:color w:val="000000"/>
          <w:sz w:val="28"/>
          <w:szCs w:val="28"/>
        </w:rPr>
        <w:t>.3</w:t>
      </w:r>
      <w:r>
        <w:rPr>
          <w:rFonts w:ascii="Arial" w:eastAsia="Calibri" w:hAnsi="Arial" w:cs="Arial"/>
          <w:i/>
          <w:color w:val="000000"/>
          <w:sz w:val="28"/>
          <w:szCs w:val="28"/>
          <w:lang w:val="en-US"/>
        </w:rPr>
        <w:t>.</w:t>
      </w:r>
      <w:r w:rsidR="00117DE1" w:rsidRPr="001A1F4B">
        <w:rPr>
          <w:rFonts w:ascii="Arial" w:eastAsia="Calibri" w:hAnsi="Arial" w:cs="Arial"/>
          <w:i/>
          <w:color w:val="000000"/>
          <w:sz w:val="28"/>
          <w:szCs w:val="28"/>
        </w:rPr>
        <w:t xml:space="preserve"> Đường ống, bích nối</w:t>
      </w:r>
    </w:p>
    <w:p w:rsidR="00117DE1" w:rsidRPr="001A1F4B" w:rsidRDefault="00EA2BF0">
      <w:pPr>
        <w:pStyle w:val="NormalWeb"/>
        <w:spacing w:before="0" w:beforeAutospacing="0" w:after="120" w:afterAutospacing="0"/>
        <w:jc w:val="both"/>
        <w:rPr>
          <w:rFonts w:ascii="Arial" w:hAnsi="Arial" w:cs="Arial"/>
          <w:color w:val="000000"/>
          <w:sz w:val="28"/>
          <w:szCs w:val="28"/>
          <w:lang w:val="en-GB"/>
        </w:rPr>
      </w:pPr>
      <w:r>
        <w:rPr>
          <w:rFonts w:ascii="Arial" w:hAnsi="Arial" w:cs="Arial"/>
          <w:color w:val="000000"/>
          <w:sz w:val="28"/>
          <w:szCs w:val="28"/>
          <w:lang w:val="en-GB"/>
        </w:rPr>
        <w:t>1</w:t>
      </w:r>
      <w:r w:rsidR="00117DE1" w:rsidRPr="001A1F4B">
        <w:rPr>
          <w:rFonts w:ascii="Arial" w:hAnsi="Arial" w:cs="Arial"/>
          <w:color w:val="000000"/>
          <w:sz w:val="28"/>
          <w:szCs w:val="28"/>
          <w:lang w:val="en-GB"/>
        </w:rPr>
        <w:t>.3.1 Đường ống nối tiếp nhận nước lẫn cặn dầu phải đ</w:t>
      </w:r>
      <w:r w:rsidR="00117DE1" w:rsidRPr="001A1F4B">
        <w:rPr>
          <w:rFonts w:ascii="Arial" w:eastAsia="Calibri" w:hAnsi="Arial" w:cs="Arial"/>
          <w:color w:val="000000"/>
          <w:sz w:val="28"/>
          <w:szCs w:val="28"/>
        </w:rPr>
        <w:t>ược làm bằng vật liệu không cháy,</w:t>
      </w:r>
      <w:r w:rsidR="00117DE1" w:rsidRPr="001A1F4B">
        <w:rPr>
          <w:rFonts w:ascii="Arial" w:hAnsi="Arial" w:cs="Arial"/>
          <w:color w:val="000000"/>
          <w:sz w:val="28"/>
          <w:szCs w:val="28"/>
          <w:lang w:val="en-GB"/>
        </w:rPr>
        <w:t xml:space="preserve"> phải nguyên vẹn, không bị rách, thủng, hư hỏng và được trang bị bích nối tiêu chuẩn phù hợp với quy định tại Bảng 1 để kết nối với đường ống của tàu thuyền. </w:t>
      </w:r>
    </w:p>
    <w:p w:rsidR="00117DE1" w:rsidRPr="001A1F4B" w:rsidRDefault="00117DE1">
      <w:pPr>
        <w:pStyle w:val="NormalWeb"/>
        <w:spacing w:before="0" w:beforeAutospacing="0" w:after="120" w:afterAutospacing="0"/>
        <w:jc w:val="center"/>
        <w:rPr>
          <w:rFonts w:ascii="Arial" w:hAnsi="Arial" w:cs="Arial"/>
          <w:b/>
          <w:color w:val="000000"/>
          <w:sz w:val="28"/>
          <w:szCs w:val="28"/>
        </w:rPr>
      </w:pPr>
      <w:r w:rsidRPr="001A1F4B">
        <w:rPr>
          <w:rFonts w:ascii="Arial" w:hAnsi="Arial" w:cs="Arial"/>
          <w:b/>
          <w:color w:val="000000"/>
          <w:sz w:val="28"/>
          <w:szCs w:val="28"/>
        </w:rPr>
        <w:t>Bảng 1 - Các kích thước của bích nối tiêu chuẩn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953"/>
      </w:tblGrid>
      <w:tr w:rsidR="00117DE1" w:rsidRPr="001A1F4B">
        <w:tc>
          <w:tcPr>
            <w:tcW w:w="3119" w:type="dxa"/>
          </w:tcPr>
          <w:p w:rsidR="00117DE1" w:rsidRPr="001A1F4B" w:rsidRDefault="00117DE1">
            <w:pPr>
              <w:spacing w:after="120" w:line="240" w:lineRule="auto"/>
              <w:jc w:val="center"/>
              <w:rPr>
                <w:rFonts w:ascii="Arial" w:hAnsi="Arial" w:cs="Arial"/>
                <w:b/>
                <w:color w:val="000000"/>
                <w:sz w:val="28"/>
                <w:szCs w:val="28"/>
              </w:rPr>
            </w:pPr>
            <w:r w:rsidRPr="001A1F4B">
              <w:rPr>
                <w:rFonts w:ascii="Arial" w:hAnsi="Arial" w:cs="Arial"/>
                <w:b/>
                <w:color w:val="000000"/>
                <w:sz w:val="28"/>
                <w:szCs w:val="28"/>
              </w:rPr>
              <w:t>Tên gọi</w:t>
            </w:r>
          </w:p>
        </w:tc>
        <w:tc>
          <w:tcPr>
            <w:tcW w:w="5953" w:type="dxa"/>
          </w:tcPr>
          <w:p w:rsidR="00117DE1" w:rsidRPr="001A1F4B" w:rsidRDefault="00117DE1">
            <w:pPr>
              <w:spacing w:after="120" w:line="240" w:lineRule="auto"/>
              <w:jc w:val="center"/>
              <w:rPr>
                <w:rFonts w:ascii="Arial" w:hAnsi="Arial" w:cs="Arial"/>
                <w:b/>
                <w:color w:val="000000"/>
                <w:sz w:val="28"/>
                <w:szCs w:val="28"/>
              </w:rPr>
            </w:pPr>
            <w:r w:rsidRPr="001A1F4B">
              <w:rPr>
                <w:rFonts w:ascii="Arial" w:hAnsi="Arial" w:cs="Arial"/>
                <w:b/>
                <w:color w:val="000000"/>
                <w:sz w:val="28"/>
                <w:szCs w:val="28"/>
              </w:rPr>
              <w:t>Kích thước</w:t>
            </w:r>
          </w:p>
        </w:tc>
      </w:tr>
      <w:tr w:rsidR="00117DE1" w:rsidRPr="001A1F4B">
        <w:tc>
          <w:tcPr>
            <w:tcW w:w="3119"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Đường kính ngoài</w:t>
            </w:r>
          </w:p>
        </w:tc>
        <w:tc>
          <w:tcPr>
            <w:tcW w:w="5953"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215 mm</w:t>
            </w:r>
          </w:p>
        </w:tc>
      </w:tr>
      <w:tr w:rsidR="00117DE1" w:rsidRPr="001A1F4B">
        <w:tc>
          <w:tcPr>
            <w:tcW w:w="3119"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Đường kính trong</w:t>
            </w:r>
          </w:p>
        </w:tc>
        <w:tc>
          <w:tcPr>
            <w:tcW w:w="5953"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Đường kính tương ứng một cách hợp lý với đường kính ngoài</w:t>
            </w:r>
          </w:p>
        </w:tc>
      </w:tr>
      <w:tr w:rsidR="00117DE1" w:rsidRPr="001A1F4B">
        <w:tc>
          <w:tcPr>
            <w:tcW w:w="3119"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Đường kính vòng tròn lăn</w:t>
            </w:r>
          </w:p>
        </w:tc>
        <w:tc>
          <w:tcPr>
            <w:tcW w:w="5953"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183 mm</w:t>
            </w:r>
          </w:p>
        </w:tc>
      </w:tr>
      <w:tr w:rsidR="00117DE1" w:rsidRPr="001A1F4B">
        <w:tc>
          <w:tcPr>
            <w:tcW w:w="3119"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Rãnh khía (lỗ bắt bu lông) trên mặt bích nối</w:t>
            </w:r>
          </w:p>
        </w:tc>
        <w:tc>
          <w:tcPr>
            <w:tcW w:w="5953"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Phải khoan 6 lỗ đường kính 22 mm ở trên đường kính vòng tròn lăn tại các khoảng cách góc bằng nhau và phải gia công các rãnh rộng 22 mm từ các lỗ này thấu tới vành ngoài của bích nối</w:t>
            </w:r>
          </w:p>
        </w:tc>
      </w:tr>
      <w:tr w:rsidR="00117DE1" w:rsidRPr="001A1F4B">
        <w:tc>
          <w:tcPr>
            <w:tcW w:w="3119"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Chiều dày bích</w:t>
            </w:r>
          </w:p>
        </w:tc>
        <w:tc>
          <w:tcPr>
            <w:tcW w:w="5953"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20 mm</w:t>
            </w:r>
          </w:p>
        </w:tc>
      </w:tr>
      <w:tr w:rsidR="00117DE1" w:rsidRPr="001A1F4B">
        <w:tc>
          <w:tcPr>
            <w:tcW w:w="3119"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Số lượng và đường kính của các bu lông và đai ốc với chiều dày thích hợp</w:t>
            </w:r>
          </w:p>
        </w:tc>
        <w:tc>
          <w:tcPr>
            <w:tcW w:w="5953" w:type="dxa"/>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6 bộ đường kính 20 mm</w:t>
            </w:r>
          </w:p>
          <w:p w:rsidR="00117DE1" w:rsidRPr="001A1F4B" w:rsidRDefault="00117DE1">
            <w:pPr>
              <w:spacing w:after="120" w:line="240" w:lineRule="auto"/>
              <w:jc w:val="both"/>
              <w:rPr>
                <w:rFonts w:ascii="Arial" w:hAnsi="Arial" w:cs="Arial"/>
                <w:color w:val="000000"/>
                <w:sz w:val="28"/>
                <w:szCs w:val="28"/>
              </w:rPr>
            </w:pPr>
          </w:p>
        </w:tc>
      </w:tr>
      <w:tr w:rsidR="00117DE1" w:rsidRPr="001A1F4B">
        <w:trPr>
          <w:cantSplit/>
        </w:trPr>
        <w:tc>
          <w:tcPr>
            <w:tcW w:w="9072" w:type="dxa"/>
            <w:gridSpan w:val="2"/>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lastRenderedPageBreak/>
              <w:t>Bích này được thiết kế cho các ống có đường kính trong tối đa là 125 mm và được chế tạo bằng thép hoặc vật liệu tương đương có mặt đầu phẳng. Bích này cùng với đệm làm kín bằng vật liệu chịu dầu và phải chịu được áp lực làm việc 600kPa.</w:t>
            </w:r>
          </w:p>
        </w:tc>
      </w:tr>
    </w:tbl>
    <w:p w:rsidR="00117DE1" w:rsidRPr="001A1F4B" w:rsidRDefault="002037DB">
      <w:pPr>
        <w:spacing w:before="120" w:after="120" w:line="240" w:lineRule="auto"/>
        <w:ind w:left="2160" w:right="-199" w:firstLine="720"/>
        <w:jc w:val="both"/>
        <w:rPr>
          <w:rFonts w:ascii="Arial" w:hAnsi="Arial" w:cs="Arial"/>
          <w:color w:val="000000"/>
          <w:sz w:val="28"/>
          <w:szCs w:val="28"/>
          <w:lang w:val="en-GB"/>
        </w:rPr>
      </w:pPr>
      <w:r w:rsidRPr="001A1F4B">
        <w:rPr>
          <w:rFonts w:ascii="Arial" w:hAnsi="Arial" w:cs="Arial"/>
          <w:noProof/>
          <w:color w:val="000000"/>
          <w:sz w:val="28"/>
          <w:szCs w:val="28"/>
        </w:rPr>
        <w:drawing>
          <wp:inline distT="0" distB="0" distL="0" distR="0">
            <wp:extent cx="2000250" cy="247650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2476500"/>
                    </a:xfrm>
                    <a:prstGeom prst="rect">
                      <a:avLst/>
                    </a:prstGeom>
                    <a:noFill/>
                    <a:ln>
                      <a:noFill/>
                    </a:ln>
                  </pic:spPr>
                </pic:pic>
              </a:graphicData>
            </a:graphic>
          </wp:inline>
        </w:drawing>
      </w:r>
    </w:p>
    <w:p w:rsidR="00117DE1" w:rsidRPr="001A1F4B" w:rsidRDefault="00117DE1">
      <w:pPr>
        <w:spacing w:before="120" w:after="120" w:line="240" w:lineRule="auto"/>
        <w:ind w:right="-199"/>
        <w:jc w:val="center"/>
        <w:rPr>
          <w:rFonts w:ascii="Arial" w:hAnsi="Arial" w:cs="Arial"/>
          <w:b/>
          <w:color w:val="000000"/>
          <w:sz w:val="28"/>
          <w:szCs w:val="28"/>
          <w:lang w:val="en-GB"/>
        </w:rPr>
      </w:pPr>
      <w:r w:rsidRPr="001A1F4B">
        <w:rPr>
          <w:rFonts w:ascii="Arial" w:hAnsi="Arial" w:cs="Arial"/>
          <w:b/>
          <w:color w:val="000000"/>
          <w:sz w:val="28"/>
          <w:szCs w:val="28"/>
          <w:lang w:val="en-GB"/>
        </w:rPr>
        <w:t>Hình 1. Bích nối tiêu chuẩn</w:t>
      </w:r>
    </w:p>
    <w:p w:rsidR="00117DE1" w:rsidRPr="001A1F4B" w:rsidRDefault="00EA7C43">
      <w:pPr>
        <w:spacing w:before="120" w:after="120" w:line="240" w:lineRule="auto"/>
        <w:ind w:right="-199"/>
        <w:jc w:val="both"/>
        <w:rPr>
          <w:rFonts w:ascii="Arial" w:eastAsia="Times New Roman" w:hAnsi="Arial" w:cs="Arial"/>
          <w:color w:val="000000"/>
          <w:sz w:val="28"/>
          <w:szCs w:val="28"/>
          <w:lang w:val="en-GB"/>
        </w:rPr>
      </w:pPr>
      <w:r>
        <w:rPr>
          <w:rFonts w:ascii="Arial" w:hAnsi="Arial" w:cs="Arial"/>
          <w:color w:val="000000"/>
          <w:sz w:val="28"/>
          <w:szCs w:val="28"/>
          <w:lang w:val="en-GB"/>
        </w:rPr>
        <w:t>1</w:t>
      </w:r>
      <w:r w:rsidR="00EA2BF0">
        <w:rPr>
          <w:rFonts w:ascii="Arial" w:hAnsi="Arial" w:cs="Arial"/>
          <w:color w:val="000000"/>
          <w:sz w:val="28"/>
          <w:szCs w:val="28"/>
          <w:lang w:val="en-GB"/>
        </w:rPr>
        <w:t>.</w:t>
      </w:r>
      <w:r w:rsidR="00117DE1" w:rsidRPr="001A1F4B">
        <w:rPr>
          <w:rFonts w:ascii="Arial" w:hAnsi="Arial" w:cs="Arial"/>
          <w:color w:val="000000"/>
          <w:sz w:val="28"/>
          <w:szCs w:val="28"/>
          <w:lang w:val="en-GB"/>
        </w:rPr>
        <w:t>3.2</w:t>
      </w:r>
      <w:r>
        <w:rPr>
          <w:rFonts w:ascii="Arial" w:hAnsi="Arial" w:cs="Arial"/>
          <w:color w:val="000000"/>
          <w:sz w:val="28"/>
          <w:szCs w:val="28"/>
          <w:lang w:val="en-GB"/>
        </w:rPr>
        <w:t>.</w:t>
      </w:r>
      <w:r w:rsidR="00117DE1" w:rsidRPr="001A1F4B">
        <w:rPr>
          <w:rFonts w:ascii="Arial" w:hAnsi="Arial" w:cs="Arial"/>
          <w:color w:val="000000"/>
          <w:sz w:val="28"/>
          <w:szCs w:val="28"/>
          <w:lang w:val="en-GB"/>
        </w:rPr>
        <w:t xml:space="preserve"> </w:t>
      </w:r>
      <w:r w:rsidR="00117DE1" w:rsidRPr="001A1F4B">
        <w:rPr>
          <w:rFonts w:ascii="Arial" w:eastAsia="Times New Roman" w:hAnsi="Arial" w:cs="Arial"/>
          <w:color w:val="000000"/>
          <w:sz w:val="28"/>
          <w:szCs w:val="28"/>
          <w:lang w:val="en-GB"/>
        </w:rPr>
        <w:t>Đường ống nối tiếp nhận nước thải từ tàu biển phải nguyên vẹn, không bị rách, thủng, hư hỏng và được trang bị bích nối phù hợp với quy định tại Bảng 2.</w:t>
      </w:r>
    </w:p>
    <w:p w:rsidR="00117DE1" w:rsidRPr="001A1F4B" w:rsidRDefault="00117DE1">
      <w:pPr>
        <w:tabs>
          <w:tab w:val="left" w:pos="709"/>
        </w:tabs>
        <w:spacing w:after="120" w:line="240" w:lineRule="auto"/>
        <w:jc w:val="center"/>
        <w:rPr>
          <w:rFonts w:ascii="Arial" w:hAnsi="Arial" w:cs="Arial"/>
          <w:b/>
          <w:color w:val="000000"/>
          <w:sz w:val="28"/>
          <w:szCs w:val="28"/>
        </w:rPr>
      </w:pPr>
      <w:r w:rsidRPr="001A1F4B">
        <w:rPr>
          <w:rFonts w:ascii="Arial" w:hAnsi="Arial" w:cs="Arial"/>
          <w:b/>
          <w:color w:val="000000"/>
          <w:sz w:val="28"/>
          <w:szCs w:val="28"/>
        </w:rPr>
        <w:t>Bảng 2 - Kích thước tiêu chuẩn của bích nối thải</w:t>
      </w:r>
    </w:p>
    <w:tbl>
      <w:tblPr>
        <w:tblW w:w="0" w:type="auto"/>
        <w:tblInd w:w="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5953"/>
      </w:tblGrid>
      <w:tr w:rsidR="00117DE1" w:rsidRPr="001A1F4B">
        <w:trPr>
          <w:trHeight w:val="400"/>
        </w:trPr>
        <w:tc>
          <w:tcPr>
            <w:tcW w:w="3078"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jc w:val="center"/>
              <w:rPr>
                <w:rFonts w:ascii="Arial" w:hAnsi="Arial" w:cs="Arial"/>
                <w:b/>
                <w:color w:val="000000"/>
                <w:sz w:val="28"/>
                <w:szCs w:val="28"/>
              </w:rPr>
            </w:pPr>
            <w:r w:rsidRPr="001A1F4B">
              <w:rPr>
                <w:rFonts w:ascii="Arial" w:hAnsi="Arial" w:cs="Arial"/>
                <w:b/>
                <w:color w:val="000000"/>
                <w:sz w:val="28"/>
                <w:szCs w:val="28"/>
              </w:rPr>
              <w:t>Tên gọi</w:t>
            </w:r>
          </w:p>
        </w:tc>
        <w:tc>
          <w:tcPr>
            <w:tcW w:w="5953"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jc w:val="center"/>
              <w:rPr>
                <w:rFonts w:ascii="Arial" w:hAnsi="Arial" w:cs="Arial"/>
                <w:b/>
                <w:color w:val="000000"/>
                <w:sz w:val="28"/>
                <w:szCs w:val="28"/>
              </w:rPr>
            </w:pPr>
            <w:r w:rsidRPr="001A1F4B">
              <w:rPr>
                <w:rFonts w:ascii="Arial" w:hAnsi="Arial" w:cs="Arial"/>
                <w:b/>
                <w:color w:val="000000"/>
                <w:sz w:val="28"/>
                <w:szCs w:val="28"/>
              </w:rPr>
              <w:t>Kích thước</w:t>
            </w:r>
          </w:p>
        </w:tc>
      </w:tr>
      <w:tr w:rsidR="00117DE1" w:rsidRPr="001A1F4B">
        <w:trPr>
          <w:trHeight w:val="500"/>
        </w:trPr>
        <w:tc>
          <w:tcPr>
            <w:tcW w:w="3078"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Đường kính ngoài</w:t>
            </w:r>
          </w:p>
        </w:tc>
        <w:tc>
          <w:tcPr>
            <w:tcW w:w="5953"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210 mm</w:t>
            </w:r>
          </w:p>
        </w:tc>
      </w:tr>
      <w:tr w:rsidR="00117DE1" w:rsidRPr="001A1F4B">
        <w:trPr>
          <w:trHeight w:val="500"/>
        </w:trPr>
        <w:tc>
          <w:tcPr>
            <w:tcW w:w="3078"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Đường kính trong</w:t>
            </w:r>
          </w:p>
        </w:tc>
        <w:tc>
          <w:tcPr>
            <w:tcW w:w="5953"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Tương ứng với đường kính ngoài của ống</w:t>
            </w:r>
          </w:p>
        </w:tc>
      </w:tr>
      <w:tr w:rsidR="00117DE1" w:rsidRPr="001A1F4B">
        <w:trPr>
          <w:trHeight w:val="711"/>
        </w:trPr>
        <w:tc>
          <w:tcPr>
            <w:tcW w:w="3078"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Đường kính vòng tròn đi qua tâm các bu lông</w:t>
            </w:r>
          </w:p>
        </w:tc>
        <w:tc>
          <w:tcPr>
            <w:tcW w:w="5953"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170 mm</w:t>
            </w:r>
          </w:p>
        </w:tc>
      </w:tr>
      <w:tr w:rsidR="00117DE1" w:rsidRPr="001A1F4B">
        <w:trPr>
          <w:trHeight w:val="1260"/>
        </w:trPr>
        <w:tc>
          <w:tcPr>
            <w:tcW w:w="3078"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Rãnh khoét ở bích nối</w:t>
            </w:r>
          </w:p>
        </w:tc>
        <w:tc>
          <w:tcPr>
            <w:tcW w:w="5953"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4 lỗ có đường kính 18 mm được bố trí đều nhau theo đường tròn qua tâm các lỗ bắt bu lông, với đường kính như trên và có các rãnh khoét tới mép ngoài của bích. Chiều rộng của rãnh 18 mm</w:t>
            </w:r>
          </w:p>
        </w:tc>
      </w:tr>
      <w:tr w:rsidR="00117DE1" w:rsidRPr="001A1F4B">
        <w:trPr>
          <w:trHeight w:val="500"/>
        </w:trPr>
        <w:tc>
          <w:tcPr>
            <w:tcW w:w="3078"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Chiều dày bích nối</w:t>
            </w:r>
          </w:p>
        </w:tc>
        <w:tc>
          <w:tcPr>
            <w:tcW w:w="5953"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16 mm</w:t>
            </w:r>
          </w:p>
        </w:tc>
      </w:tr>
      <w:tr w:rsidR="00117DE1" w:rsidRPr="001A1F4B">
        <w:trPr>
          <w:trHeight w:val="642"/>
        </w:trPr>
        <w:tc>
          <w:tcPr>
            <w:tcW w:w="3078"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Bu lông, đai ốc: Số lượng và đường kính</w:t>
            </w:r>
          </w:p>
        </w:tc>
        <w:tc>
          <w:tcPr>
            <w:tcW w:w="5953" w:type="dxa"/>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rPr>
                <w:rFonts w:ascii="Arial" w:hAnsi="Arial" w:cs="Arial"/>
                <w:color w:val="000000"/>
                <w:sz w:val="28"/>
                <w:szCs w:val="28"/>
              </w:rPr>
            </w:pPr>
            <w:r w:rsidRPr="001A1F4B">
              <w:rPr>
                <w:rFonts w:ascii="Arial" w:hAnsi="Arial" w:cs="Arial"/>
                <w:color w:val="000000"/>
                <w:sz w:val="28"/>
                <w:szCs w:val="28"/>
              </w:rPr>
              <w:t>4 chiếc, mỗi chiếc có đường kính 16 mm và chiều dài thích hợp</w:t>
            </w:r>
          </w:p>
        </w:tc>
      </w:tr>
      <w:tr w:rsidR="00117DE1" w:rsidRPr="001A1F4B">
        <w:trPr>
          <w:cantSplit/>
          <w:trHeight w:val="988"/>
        </w:trPr>
        <w:tc>
          <w:tcPr>
            <w:tcW w:w="9031" w:type="dxa"/>
            <w:gridSpan w:val="2"/>
            <w:tcBorders>
              <w:top w:val="single" w:sz="4" w:space="0" w:color="auto"/>
              <w:left w:val="single" w:sz="4" w:space="0" w:color="auto"/>
              <w:bottom w:val="single" w:sz="4" w:space="0" w:color="auto"/>
              <w:right w:val="single" w:sz="4" w:space="0" w:color="auto"/>
            </w:tcBorders>
          </w:tcPr>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lastRenderedPageBreak/>
              <w:t>Bích dùng cho đường ống có đường kính trong tới 100 mm và được chế tạo bằng thép hoặc vật liệu tương đương có mặt ngoài phẳng. Bích này cùng với đệm làm kín thích hợp phù hợp cho việc sử dụng ở áp suất 600 kPa. Đối với tàu có chiều cao mạn lý thuyết từ 5m trở xuống, đường kính trong của bích nối có thể bằng 38 mm.</w:t>
            </w:r>
          </w:p>
        </w:tc>
      </w:tr>
    </w:tbl>
    <w:p w:rsidR="00117DE1" w:rsidRPr="001A1F4B" w:rsidRDefault="002037DB">
      <w:pPr>
        <w:spacing w:before="240" w:after="120" w:line="240" w:lineRule="auto"/>
        <w:jc w:val="center"/>
        <w:rPr>
          <w:rFonts w:ascii="Arial" w:hAnsi="Arial" w:cs="Arial"/>
          <w:b/>
          <w:color w:val="000000"/>
          <w:sz w:val="28"/>
          <w:szCs w:val="28"/>
        </w:rPr>
      </w:pPr>
      <w:bookmarkStart w:id="39" w:name="_Toc43890803"/>
      <w:r w:rsidRPr="001A1F4B">
        <w:rPr>
          <w:rFonts w:ascii="Arial" w:hAnsi="Arial" w:cs="Arial"/>
          <w:b/>
          <w:noProof/>
          <w:color w:val="000000"/>
          <w:sz w:val="28"/>
          <w:szCs w:val="28"/>
        </w:rPr>
        <w:drawing>
          <wp:inline distT="0" distB="0" distL="0" distR="0">
            <wp:extent cx="4448175" cy="2162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48175" cy="2162175"/>
                    </a:xfrm>
                    <a:prstGeom prst="rect">
                      <a:avLst/>
                    </a:prstGeom>
                    <a:noFill/>
                    <a:ln>
                      <a:noFill/>
                    </a:ln>
                  </pic:spPr>
                </pic:pic>
              </a:graphicData>
            </a:graphic>
          </wp:inline>
        </w:drawing>
      </w:r>
    </w:p>
    <w:p w:rsidR="00117DE1" w:rsidRPr="001A1F4B" w:rsidRDefault="00117DE1">
      <w:pPr>
        <w:spacing w:before="240" w:after="120" w:line="240" w:lineRule="auto"/>
        <w:jc w:val="center"/>
        <w:rPr>
          <w:rFonts w:ascii="Arial" w:hAnsi="Arial" w:cs="Arial"/>
          <w:b/>
          <w:color w:val="000000"/>
          <w:sz w:val="28"/>
          <w:szCs w:val="28"/>
        </w:rPr>
      </w:pPr>
      <w:r w:rsidRPr="001A1F4B">
        <w:rPr>
          <w:rFonts w:ascii="Arial" w:hAnsi="Arial" w:cs="Arial"/>
          <w:b/>
          <w:color w:val="000000"/>
          <w:sz w:val="28"/>
          <w:szCs w:val="28"/>
        </w:rPr>
        <w:t>Hình 2. Bích nối thải tiêu chuẩn</w:t>
      </w:r>
    </w:p>
    <w:p w:rsidR="00117DE1" w:rsidRPr="001A1F4B" w:rsidRDefault="00EA7C43">
      <w:pPr>
        <w:spacing w:before="240" w:after="120" w:line="240" w:lineRule="auto"/>
        <w:jc w:val="both"/>
        <w:rPr>
          <w:rFonts w:ascii="Arial" w:hAnsi="Arial" w:cs="Arial"/>
          <w:color w:val="000000"/>
          <w:sz w:val="28"/>
          <w:szCs w:val="28"/>
        </w:rPr>
      </w:pPr>
      <w:r>
        <w:rPr>
          <w:rFonts w:ascii="Arial" w:hAnsi="Arial" w:cs="Arial"/>
          <w:color w:val="000000"/>
          <w:sz w:val="28"/>
          <w:szCs w:val="28"/>
        </w:rPr>
        <w:t>1</w:t>
      </w:r>
      <w:r w:rsidR="00117DE1" w:rsidRPr="001A1F4B">
        <w:rPr>
          <w:rFonts w:ascii="Arial" w:hAnsi="Arial" w:cs="Arial"/>
          <w:color w:val="000000"/>
          <w:sz w:val="28"/>
          <w:szCs w:val="28"/>
        </w:rPr>
        <w:t xml:space="preserve">.3.3. Đường ống bơm chất thải từ tàu được lắp đặt các thiết bị sau: thiết bị đo lưu lượng và thể tích để giám sát chỉ số lưu lượng và thể tích trong suốt quá trình bơm nhằm kiểm soát lượng chất thải từ tàu; hệ thống van kiểm soát áp suất và lưu lượng để đảm bảo không xảy ra tình trạng quá áp, tràn chất thải. </w:t>
      </w:r>
    </w:p>
    <w:p w:rsidR="00117DE1" w:rsidRPr="001A1F4B" w:rsidRDefault="00EA7C43">
      <w:pPr>
        <w:spacing w:after="120" w:line="240" w:lineRule="auto"/>
        <w:jc w:val="both"/>
        <w:rPr>
          <w:rFonts w:ascii="Arial" w:hAnsi="Arial" w:cs="Arial"/>
          <w:color w:val="000000"/>
          <w:sz w:val="28"/>
          <w:szCs w:val="28"/>
        </w:rPr>
      </w:pPr>
      <w:r>
        <w:rPr>
          <w:rFonts w:ascii="Arial" w:hAnsi="Arial" w:cs="Arial"/>
          <w:color w:val="000000"/>
          <w:sz w:val="28"/>
          <w:szCs w:val="28"/>
        </w:rPr>
        <w:t>1</w:t>
      </w:r>
      <w:r w:rsidR="00117DE1" w:rsidRPr="001A1F4B">
        <w:rPr>
          <w:rFonts w:ascii="Arial" w:hAnsi="Arial" w:cs="Arial"/>
          <w:color w:val="000000"/>
          <w:sz w:val="28"/>
          <w:szCs w:val="28"/>
        </w:rPr>
        <w:t xml:space="preserve">.3.4. Đối với các bến cảng chuyên dùng phục vụ cho các tàu chở hóa chất, hệ thống đường ống bơm, hút hóa chất được trang bị </w:t>
      </w:r>
      <w:proofErr w:type="gramStart"/>
      <w:r w:rsidR="00117DE1" w:rsidRPr="001A1F4B">
        <w:rPr>
          <w:rFonts w:ascii="Arial" w:hAnsi="Arial" w:cs="Arial"/>
          <w:color w:val="000000"/>
          <w:sz w:val="28"/>
          <w:szCs w:val="28"/>
        </w:rPr>
        <w:t>theo</w:t>
      </w:r>
      <w:proofErr w:type="gramEnd"/>
      <w:r w:rsidR="00117DE1" w:rsidRPr="001A1F4B">
        <w:rPr>
          <w:rFonts w:ascii="Arial" w:hAnsi="Arial" w:cs="Arial"/>
          <w:color w:val="000000"/>
          <w:sz w:val="28"/>
          <w:szCs w:val="28"/>
        </w:rPr>
        <w:t xml:space="preserve"> tiêu chuẩn quốc tế hoặc sử dụng hệ thống đường ống hút hóa chất chuyên dụng phù hợp khác.</w:t>
      </w:r>
    </w:p>
    <w:p w:rsidR="00117DE1" w:rsidRPr="001A1F4B" w:rsidRDefault="00117DE1">
      <w:pPr>
        <w:pStyle w:val="Heading2"/>
        <w:rPr>
          <w:rFonts w:ascii="Arial" w:hAnsi="Arial" w:cs="Arial"/>
          <w:color w:val="000000"/>
        </w:rPr>
      </w:pPr>
      <w:bookmarkStart w:id="40" w:name="_Toc51831936"/>
      <w:r w:rsidRPr="001A1F4B">
        <w:rPr>
          <w:rFonts w:ascii="Arial" w:hAnsi="Arial" w:cs="Arial"/>
          <w:color w:val="000000"/>
        </w:rPr>
        <w:t>2. Phương tiện t</w:t>
      </w:r>
      <w:r w:rsidR="00E965C5">
        <w:rPr>
          <w:rFonts w:ascii="Arial" w:hAnsi="Arial" w:cs="Arial"/>
          <w:color w:val="000000"/>
          <w:lang w:val="en-US"/>
        </w:rPr>
        <w:t xml:space="preserve">hu gom </w:t>
      </w:r>
      <w:r w:rsidRPr="001A1F4B">
        <w:rPr>
          <w:rFonts w:ascii="Arial" w:hAnsi="Arial" w:cs="Arial"/>
          <w:color w:val="000000"/>
        </w:rPr>
        <w:t>chất thải từ tàu biển</w:t>
      </w:r>
      <w:bookmarkEnd w:id="39"/>
      <w:bookmarkEnd w:id="40"/>
    </w:p>
    <w:p w:rsidR="00117DE1" w:rsidRPr="001A1F4B" w:rsidRDefault="00117DE1">
      <w:pPr>
        <w:pStyle w:val="NormalWeb"/>
        <w:spacing w:before="0" w:beforeAutospacing="0" w:after="120" w:afterAutospacing="0"/>
        <w:jc w:val="both"/>
        <w:rPr>
          <w:rFonts w:ascii="Arial" w:eastAsia="Calibri" w:hAnsi="Arial" w:cs="Arial"/>
          <w:i/>
          <w:color w:val="000000"/>
          <w:sz w:val="28"/>
          <w:szCs w:val="28"/>
        </w:rPr>
      </w:pPr>
      <w:r w:rsidRPr="001A1F4B">
        <w:rPr>
          <w:rFonts w:ascii="Arial" w:eastAsia="Calibri" w:hAnsi="Arial" w:cs="Arial"/>
          <w:i/>
          <w:color w:val="000000"/>
          <w:sz w:val="28"/>
          <w:szCs w:val="28"/>
        </w:rPr>
        <w:t>2.1</w:t>
      </w:r>
      <w:r w:rsidR="001F1ADF">
        <w:rPr>
          <w:rFonts w:ascii="Arial" w:eastAsia="Calibri" w:hAnsi="Arial" w:cs="Arial"/>
          <w:i/>
          <w:color w:val="000000"/>
          <w:sz w:val="28"/>
          <w:szCs w:val="28"/>
          <w:lang w:val="en-US"/>
        </w:rPr>
        <w:t>.</w:t>
      </w:r>
      <w:r w:rsidRPr="001A1F4B">
        <w:rPr>
          <w:rFonts w:ascii="Arial" w:eastAsia="Calibri" w:hAnsi="Arial" w:cs="Arial"/>
          <w:i/>
          <w:color w:val="000000"/>
          <w:sz w:val="28"/>
          <w:szCs w:val="28"/>
        </w:rPr>
        <w:t xml:space="preserve"> Phương tiện t</w:t>
      </w:r>
      <w:r w:rsidR="00E965C5">
        <w:rPr>
          <w:rFonts w:ascii="Arial" w:eastAsia="Calibri" w:hAnsi="Arial" w:cs="Arial"/>
          <w:i/>
          <w:color w:val="000000"/>
          <w:sz w:val="28"/>
          <w:szCs w:val="28"/>
          <w:lang w:val="en-US"/>
        </w:rPr>
        <w:t xml:space="preserve">hu gom </w:t>
      </w:r>
      <w:r w:rsidRPr="001A1F4B">
        <w:rPr>
          <w:rFonts w:ascii="Arial" w:eastAsia="Calibri" w:hAnsi="Arial" w:cs="Arial"/>
          <w:i/>
          <w:color w:val="000000"/>
          <w:sz w:val="28"/>
          <w:szCs w:val="28"/>
        </w:rPr>
        <w:t>chất thải rắn sinh hoạt, chất thải rắn công nghiệp thông thường từ tàu biển và nước bẩn từ tàu biển</w:t>
      </w:r>
    </w:p>
    <w:p w:rsidR="00117DE1" w:rsidRPr="00E42289" w:rsidRDefault="00EA7C43">
      <w:pPr>
        <w:pStyle w:val="NormalWeb"/>
        <w:shd w:val="clear" w:color="auto" w:fill="FFFFFF"/>
        <w:spacing w:before="0" w:beforeAutospacing="0" w:after="120" w:afterAutospacing="0"/>
        <w:jc w:val="both"/>
        <w:rPr>
          <w:rFonts w:ascii="Arial" w:hAnsi="Arial" w:cs="Arial"/>
          <w:color w:val="000000"/>
          <w:sz w:val="28"/>
          <w:szCs w:val="28"/>
          <w:lang w:val="en-US"/>
        </w:rPr>
      </w:pPr>
      <w:r>
        <w:rPr>
          <w:rFonts w:ascii="Arial" w:hAnsi="Arial" w:cs="Arial"/>
          <w:color w:val="000000"/>
          <w:sz w:val="28"/>
          <w:szCs w:val="28"/>
          <w:lang w:val="en-US"/>
        </w:rPr>
        <w:t xml:space="preserve">Các phương tiện </w:t>
      </w:r>
      <w:proofErr w:type="gramStart"/>
      <w:r>
        <w:rPr>
          <w:rFonts w:ascii="Arial" w:hAnsi="Arial" w:cs="Arial"/>
          <w:color w:val="000000"/>
          <w:sz w:val="28"/>
          <w:szCs w:val="28"/>
          <w:lang w:val="en-US"/>
        </w:rPr>
        <w:t>t</w:t>
      </w:r>
      <w:r w:rsidR="00E965C5">
        <w:rPr>
          <w:rFonts w:ascii="Arial" w:hAnsi="Arial" w:cs="Arial"/>
          <w:color w:val="000000"/>
          <w:sz w:val="28"/>
          <w:szCs w:val="28"/>
          <w:lang w:val="en-US"/>
        </w:rPr>
        <w:t>hu</w:t>
      </w:r>
      <w:proofErr w:type="gramEnd"/>
      <w:r w:rsidR="00E965C5">
        <w:rPr>
          <w:rFonts w:ascii="Arial" w:hAnsi="Arial" w:cs="Arial"/>
          <w:color w:val="000000"/>
          <w:sz w:val="28"/>
          <w:szCs w:val="28"/>
          <w:lang w:val="en-US"/>
        </w:rPr>
        <w:t xml:space="preserve"> gom </w:t>
      </w:r>
      <w:r>
        <w:rPr>
          <w:rFonts w:ascii="Arial" w:hAnsi="Arial" w:cs="Arial"/>
          <w:color w:val="000000"/>
          <w:sz w:val="28"/>
          <w:szCs w:val="28"/>
          <w:lang w:val="en-US"/>
        </w:rPr>
        <w:t>chất thải rắn sinh hoạt, chất thải rắn công nghiệp từ tàu biển và nước bẩn từ tàu biển phải đáp ứng</w:t>
      </w:r>
      <w:r w:rsidR="00117DE1" w:rsidRPr="001A1F4B">
        <w:rPr>
          <w:rFonts w:ascii="Arial" w:hAnsi="Arial" w:cs="Arial"/>
          <w:color w:val="000000"/>
          <w:sz w:val="28"/>
          <w:szCs w:val="28"/>
        </w:rPr>
        <w:t xml:space="preserve"> theo quy định tại Nghị định số 40/2019/NĐ-CP</w:t>
      </w:r>
      <w:r w:rsidR="00E42289">
        <w:rPr>
          <w:rFonts w:ascii="Arial" w:hAnsi="Arial" w:cs="Arial"/>
          <w:color w:val="000000"/>
          <w:sz w:val="28"/>
          <w:szCs w:val="28"/>
          <w:lang w:val="en-US"/>
        </w:rPr>
        <w:t>.</w:t>
      </w:r>
    </w:p>
    <w:p w:rsidR="00117DE1" w:rsidRPr="001A1F4B" w:rsidRDefault="00117DE1">
      <w:pPr>
        <w:pStyle w:val="NormalWeb"/>
        <w:spacing w:before="0" w:beforeAutospacing="0" w:after="120" w:afterAutospacing="0"/>
        <w:jc w:val="both"/>
        <w:rPr>
          <w:rFonts w:ascii="Arial" w:eastAsia="Calibri" w:hAnsi="Arial" w:cs="Arial"/>
          <w:i/>
          <w:color w:val="000000"/>
          <w:sz w:val="28"/>
          <w:szCs w:val="28"/>
        </w:rPr>
      </w:pPr>
      <w:r w:rsidRPr="001A1F4B">
        <w:rPr>
          <w:rFonts w:ascii="Arial" w:eastAsia="Calibri" w:hAnsi="Arial" w:cs="Arial"/>
          <w:i/>
          <w:color w:val="000000"/>
          <w:sz w:val="28"/>
          <w:szCs w:val="28"/>
        </w:rPr>
        <w:t>2.2</w:t>
      </w:r>
      <w:r w:rsidR="001F1ADF">
        <w:rPr>
          <w:rFonts w:ascii="Arial" w:eastAsia="Calibri" w:hAnsi="Arial" w:cs="Arial"/>
          <w:i/>
          <w:color w:val="000000"/>
          <w:sz w:val="28"/>
          <w:szCs w:val="28"/>
          <w:lang w:val="en-US"/>
        </w:rPr>
        <w:t>.</w:t>
      </w:r>
      <w:r w:rsidRPr="001A1F4B">
        <w:rPr>
          <w:rFonts w:ascii="Arial" w:eastAsia="Calibri" w:hAnsi="Arial" w:cs="Arial"/>
          <w:i/>
          <w:color w:val="000000"/>
          <w:sz w:val="28"/>
          <w:szCs w:val="28"/>
        </w:rPr>
        <w:t xml:space="preserve"> Phương tiện</w:t>
      </w:r>
      <w:r w:rsidR="00EA7C43">
        <w:rPr>
          <w:rFonts w:ascii="Arial" w:eastAsia="Calibri" w:hAnsi="Arial" w:cs="Arial"/>
          <w:i/>
          <w:color w:val="000000"/>
          <w:sz w:val="28"/>
          <w:szCs w:val="28"/>
          <w:lang w:val="en-US"/>
        </w:rPr>
        <w:t xml:space="preserve"> t</w:t>
      </w:r>
      <w:r w:rsidR="00E965C5">
        <w:rPr>
          <w:rFonts w:ascii="Arial" w:eastAsia="Calibri" w:hAnsi="Arial" w:cs="Arial"/>
          <w:i/>
          <w:color w:val="000000"/>
          <w:sz w:val="28"/>
          <w:szCs w:val="28"/>
          <w:lang w:val="en-US"/>
        </w:rPr>
        <w:t xml:space="preserve">hu gom </w:t>
      </w:r>
      <w:r w:rsidRPr="001A1F4B">
        <w:rPr>
          <w:rFonts w:ascii="Arial" w:eastAsia="Calibri" w:hAnsi="Arial" w:cs="Arial"/>
          <w:i/>
          <w:color w:val="000000"/>
          <w:sz w:val="28"/>
          <w:szCs w:val="28"/>
        </w:rPr>
        <w:t>chất thải nguy hại, nước lẫn cặn dầu, chất lỏng độc hại khác từ tàu biển</w:t>
      </w:r>
    </w:p>
    <w:p w:rsidR="00117DE1" w:rsidRPr="001A1F4B" w:rsidRDefault="00EA7C43">
      <w:pPr>
        <w:pStyle w:val="NormalWeb"/>
        <w:shd w:val="clear" w:color="auto" w:fill="FFFFFF"/>
        <w:spacing w:before="0" w:beforeAutospacing="0" w:after="120" w:afterAutospacing="0"/>
        <w:jc w:val="both"/>
        <w:rPr>
          <w:rFonts w:ascii="Arial" w:hAnsi="Arial" w:cs="Arial"/>
          <w:color w:val="000000"/>
          <w:sz w:val="28"/>
          <w:szCs w:val="28"/>
          <w:lang w:val="en-US"/>
        </w:rPr>
      </w:pPr>
      <w:r>
        <w:rPr>
          <w:rFonts w:ascii="Arial" w:hAnsi="Arial" w:cs="Arial"/>
          <w:color w:val="000000"/>
          <w:sz w:val="28"/>
          <w:szCs w:val="28"/>
          <w:lang w:val="en-US"/>
        </w:rPr>
        <w:t xml:space="preserve">Các phương tiện </w:t>
      </w:r>
      <w:proofErr w:type="gramStart"/>
      <w:r>
        <w:rPr>
          <w:rFonts w:ascii="Arial" w:hAnsi="Arial" w:cs="Arial"/>
          <w:color w:val="000000"/>
          <w:sz w:val="28"/>
          <w:szCs w:val="28"/>
          <w:lang w:val="en-US"/>
        </w:rPr>
        <w:t>t</w:t>
      </w:r>
      <w:r w:rsidR="00E965C5">
        <w:rPr>
          <w:rFonts w:ascii="Arial" w:hAnsi="Arial" w:cs="Arial"/>
          <w:color w:val="000000"/>
          <w:sz w:val="28"/>
          <w:szCs w:val="28"/>
          <w:lang w:val="en-US"/>
        </w:rPr>
        <w:t>hu</w:t>
      </w:r>
      <w:proofErr w:type="gramEnd"/>
      <w:r w:rsidR="00E965C5">
        <w:rPr>
          <w:rFonts w:ascii="Arial" w:hAnsi="Arial" w:cs="Arial"/>
          <w:color w:val="000000"/>
          <w:sz w:val="28"/>
          <w:szCs w:val="28"/>
          <w:lang w:val="en-US"/>
        </w:rPr>
        <w:t xml:space="preserve"> gom </w:t>
      </w:r>
      <w:r>
        <w:rPr>
          <w:rFonts w:ascii="Arial" w:hAnsi="Arial" w:cs="Arial"/>
          <w:color w:val="000000"/>
          <w:sz w:val="28"/>
          <w:szCs w:val="28"/>
          <w:lang w:val="en-US"/>
        </w:rPr>
        <w:t>chất thải nguy hại, nước lẫn cặn dầu, chất lỏng độc hại khác từ tàu biển phải đáp ứng</w:t>
      </w:r>
      <w:r w:rsidR="00117DE1" w:rsidRPr="001A1F4B">
        <w:rPr>
          <w:rFonts w:ascii="Arial" w:hAnsi="Arial" w:cs="Arial"/>
          <w:color w:val="000000"/>
          <w:sz w:val="28"/>
          <w:szCs w:val="28"/>
        </w:rPr>
        <w:t xml:space="preserve"> theo quy định tại Thông tư số 36/2015/TT-BTNMT</w:t>
      </w:r>
      <w:r w:rsidR="00117DE1" w:rsidRPr="001A1F4B">
        <w:rPr>
          <w:rFonts w:ascii="Arial" w:hAnsi="Arial" w:cs="Arial"/>
          <w:color w:val="000000"/>
          <w:sz w:val="28"/>
          <w:szCs w:val="28"/>
          <w:lang w:val="en-US"/>
        </w:rPr>
        <w:t>.</w:t>
      </w:r>
    </w:p>
    <w:p w:rsidR="00117DE1" w:rsidRPr="001A1F4B" w:rsidRDefault="00202462">
      <w:pPr>
        <w:pStyle w:val="Heading2"/>
        <w:rPr>
          <w:rFonts w:ascii="Arial" w:hAnsi="Arial" w:cs="Arial"/>
          <w:color w:val="000000"/>
        </w:rPr>
      </w:pPr>
      <w:bookmarkStart w:id="41" w:name="_Toc43890804"/>
      <w:bookmarkStart w:id="42" w:name="_Toc42694544"/>
      <w:bookmarkStart w:id="43" w:name="_Toc51831937"/>
      <w:r>
        <w:rPr>
          <w:rFonts w:ascii="Arial" w:hAnsi="Arial" w:cs="Arial"/>
          <w:color w:val="000000"/>
          <w:lang w:val="en-US"/>
        </w:rPr>
        <w:lastRenderedPageBreak/>
        <w:t>3.</w:t>
      </w:r>
      <w:r w:rsidR="00117DE1" w:rsidRPr="001A1F4B">
        <w:rPr>
          <w:rFonts w:ascii="Arial" w:hAnsi="Arial" w:cs="Arial"/>
          <w:color w:val="000000"/>
        </w:rPr>
        <w:t xml:space="preserve"> Khu vực lưu giữ </w:t>
      </w:r>
      <w:r w:rsidR="001E3462">
        <w:rPr>
          <w:rFonts w:ascii="Arial" w:hAnsi="Arial" w:cs="Arial"/>
          <w:color w:val="000000"/>
          <w:lang w:val="en-US"/>
        </w:rPr>
        <w:t xml:space="preserve">và xử lý </w:t>
      </w:r>
      <w:r w:rsidR="00117DE1" w:rsidRPr="001A1F4B">
        <w:rPr>
          <w:rFonts w:ascii="Arial" w:hAnsi="Arial" w:cs="Arial"/>
          <w:color w:val="000000"/>
        </w:rPr>
        <w:t>chất thải từ tàu biển tại cảng biển</w:t>
      </w:r>
      <w:bookmarkEnd w:id="41"/>
      <w:bookmarkEnd w:id="42"/>
      <w:r w:rsidR="00117DE1" w:rsidRPr="001A1F4B">
        <w:rPr>
          <w:rFonts w:ascii="Arial" w:hAnsi="Arial" w:cs="Arial"/>
          <w:color w:val="000000"/>
        </w:rPr>
        <w:t>, bến cảng</w:t>
      </w:r>
      <w:bookmarkEnd w:id="43"/>
    </w:p>
    <w:p w:rsidR="00117DE1" w:rsidRPr="001A1F4B" w:rsidRDefault="005678C2">
      <w:pPr>
        <w:pStyle w:val="NormalWeb"/>
        <w:spacing w:before="0" w:beforeAutospacing="0" w:after="120" w:afterAutospacing="0"/>
        <w:jc w:val="both"/>
        <w:rPr>
          <w:rFonts w:ascii="Arial" w:eastAsia="Calibri" w:hAnsi="Arial" w:cs="Arial"/>
          <w:i/>
          <w:color w:val="000000"/>
          <w:sz w:val="28"/>
          <w:szCs w:val="28"/>
        </w:rPr>
      </w:pPr>
      <w:r>
        <w:rPr>
          <w:rFonts w:ascii="Arial" w:eastAsia="Calibri" w:hAnsi="Arial" w:cs="Arial"/>
          <w:i/>
          <w:color w:val="000000"/>
          <w:sz w:val="28"/>
          <w:szCs w:val="28"/>
          <w:lang w:val="en-US"/>
        </w:rPr>
        <w:t>3</w:t>
      </w:r>
      <w:r w:rsidR="00117DE1" w:rsidRPr="001A1F4B">
        <w:rPr>
          <w:rFonts w:ascii="Arial" w:eastAsia="Calibri" w:hAnsi="Arial" w:cs="Arial"/>
          <w:i/>
          <w:color w:val="000000"/>
          <w:sz w:val="28"/>
          <w:szCs w:val="28"/>
        </w:rPr>
        <w:t>.1. Khu vực lưu giữ</w:t>
      </w:r>
      <w:r w:rsidR="001E3462">
        <w:rPr>
          <w:rFonts w:ascii="Arial" w:eastAsia="Calibri" w:hAnsi="Arial" w:cs="Arial"/>
          <w:i/>
          <w:color w:val="000000"/>
          <w:sz w:val="28"/>
          <w:szCs w:val="28"/>
          <w:lang w:val="en-US"/>
        </w:rPr>
        <w:t xml:space="preserve"> và xử lý</w:t>
      </w:r>
      <w:r w:rsidR="00117DE1" w:rsidRPr="001A1F4B">
        <w:rPr>
          <w:rFonts w:ascii="Arial" w:eastAsia="Calibri" w:hAnsi="Arial" w:cs="Arial"/>
          <w:i/>
          <w:color w:val="000000"/>
          <w:sz w:val="28"/>
          <w:szCs w:val="28"/>
        </w:rPr>
        <w:t xml:space="preserve"> chất thải rắn sinh hoạt và chất thải rắn công nghiệp thông thường từ tàu biển tại cảng biển, bến cảng</w:t>
      </w:r>
    </w:p>
    <w:p w:rsidR="00117DE1" w:rsidRPr="001A1F4B" w:rsidRDefault="0003192D">
      <w:pPr>
        <w:spacing w:after="120" w:line="240" w:lineRule="auto"/>
        <w:jc w:val="both"/>
        <w:rPr>
          <w:rFonts w:ascii="Arial" w:hAnsi="Arial" w:cs="Arial"/>
          <w:color w:val="000000"/>
          <w:sz w:val="28"/>
          <w:szCs w:val="28"/>
        </w:rPr>
      </w:pPr>
      <w:r>
        <w:rPr>
          <w:rFonts w:ascii="Arial" w:hAnsi="Arial" w:cs="Arial"/>
          <w:color w:val="000000"/>
          <w:sz w:val="28"/>
          <w:szCs w:val="28"/>
        </w:rPr>
        <w:t>3.1.1.</w:t>
      </w:r>
      <w:r w:rsidR="00117DE1" w:rsidRPr="001A1F4B">
        <w:rPr>
          <w:rFonts w:ascii="Arial" w:hAnsi="Arial" w:cs="Arial"/>
          <w:color w:val="000000"/>
          <w:sz w:val="28"/>
          <w:szCs w:val="28"/>
        </w:rPr>
        <w:t xml:space="preserve"> </w:t>
      </w:r>
      <w:r w:rsidR="005678C2">
        <w:rPr>
          <w:rFonts w:ascii="Arial" w:hAnsi="Arial" w:cs="Arial"/>
          <w:color w:val="000000"/>
          <w:sz w:val="28"/>
          <w:szCs w:val="28"/>
        </w:rPr>
        <w:t>Khu vực lưu giữ</w:t>
      </w:r>
      <w:r w:rsidR="001E3462">
        <w:rPr>
          <w:rFonts w:ascii="Arial" w:hAnsi="Arial" w:cs="Arial"/>
          <w:color w:val="000000"/>
          <w:sz w:val="28"/>
          <w:szCs w:val="28"/>
        </w:rPr>
        <w:t xml:space="preserve"> và xử lý</w:t>
      </w:r>
      <w:r w:rsidR="005678C2">
        <w:rPr>
          <w:rFonts w:ascii="Arial" w:hAnsi="Arial" w:cs="Arial"/>
          <w:color w:val="000000"/>
          <w:sz w:val="28"/>
          <w:szCs w:val="28"/>
        </w:rPr>
        <w:t xml:space="preserve"> chất thải sinh hoạt</w:t>
      </w:r>
      <w:r w:rsidR="003C3670">
        <w:rPr>
          <w:rFonts w:ascii="Arial" w:hAnsi="Arial" w:cs="Arial"/>
          <w:color w:val="000000"/>
          <w:sz w:val="28"/>
          <w:szCs w:val="28"/>
        </w:rPr>
        <w:t xml:space="preserve"> p</w:t>
      </w:r>
      <w:r w:rsidR="005678C2">
        <w:rPr>
          <w:rFonts w:ascii="Arial" w:hAnsi="Arial" w:cs="Arial"/>
          <w:color w:val="000000"/>
          <w:sz w:val="28"/>
          <w:szCs w:val="28"/>
        </w:rPr>
        <w:t>hải đáp ứng</w:t>
      </w:r>
      <w:r w:rsidR="00117DE1" w:rsidRPr="001A1F4B">
        <w:rPr>
          <w:rFonts w:ascii="Arial" w:hAnsi="Arial" w:cs="Arial"/>
          <w:color w:val="000000"/>
          <w:sz w:val="28"/>
          <w:szCs w:val="28"/>
        </w:rPr>
        <w:t xml:space="preserve"> </w:t>
      </w:r>
      <w:proofErr w:type="gramStart"/>
      <w:r w:rsidR="00117DE1" w:rsidRPr="001A1F4B">
        <w:rPr>
          <w:rFonts w:ascii="Arial" w:hAnsi="Arial" w:cs="Arial"/>
          <w:color w:val="000000"/>
          <w:sz w:val="28"/>
          <w:szCs w:val="28"/>
        </w:rPr>
        <w:t>theo</w:t>
      </w:r>
      <w:proofErr w:type="gramEnd"/>
      <w:r w:rsidR="00117DE1" w:rsidRPr="001A1F4B">
        <w:rPr>
          <w:rFonts w:ascii="Arial" w:hAnsi="Arial" w:cs="Arial"/>
          <w:color w:val="000000"/>
          <w:sz w:val="28"/>
          <w:szCs w:val="28"/>
        </w:rPr>
        <w:t xml:space="preserve"> quy định </w:t>
      </w:r>
      <w:r w:rsidR="001E3462">
        <w:rPr>
          <w:rFonts w:ascii="Arial" w:hAnsi="Arial" w:cs="Arial"/>
          <w:color w:val="000000"/>
          <w:sz w:val="28"/>
          <w:szCs w:val="28"/>
        </w:rPr>
        <w:t>của</w:t>
      </w:r>
      <w:r w:rsidR="00117DE1" w:rsidRPr="001A1F4B">
        <w:rPr>
          <w:rFonts w:ascii="Arial" w:hAnsi="Arial" w:cs="Arial"/>
          <w:color w:val="000000"/>
          <w:sz w:val="28"/>
          <w:szCs w:val="28"/>
        </w:rPr>
        <w:t xml:space="preserve"> Nghị định số 40/2019/NĐ-CP.</w:t>
      </w:r>
    </w:p>
    <w:p w:rsidR="00117DE1" w:rsidRPr="001A1F4B" w:rsidRDefault="0003192D">
      <w:pPr>
        <w:spacing w:after="120" w:line="240" w:lineRule="auto"/>
        <w:jc w:val="both"/>
        <w:rPr>
          <w:rFonts w:ascii="Arial" w:hAnsi="Arial" w:cs="Arial"/>
          <w:color w:val="000000"/>
          <w:sz w:val="28"/>
          <w:szCs w:val="28"/>
        </w:rPr>
      </w:pPr>
      <w:r>
        <w:rPr>
          <w:rFonts w:ascii="Arial" w:hAnsi="Arial" w:cs="Arial"/>
          <w:color w:val="000000"/>
          <w:sz w:val="28"/>
          <w:szCs w:val="28"/>
        </w:rPr>
        <w:t>3.1.2.</w:t>
      </w:r>
      <w:r w:rsidR="00117DE1" w:rsidRPr="001A1F4B">
        <w:rPr>
          <w:rFonts w:ascii="Arial" w:hAnsi="Arial" w:cs="Arial"/>
          <w:color w:val="000000"/>
          <w:sz w:val="28"/>
          <w:szCs w:val="28"/>
        </w:rPr>
        <w:t xml:space="preserve"> </w:t>
      </w:r>
      <w:r w:rsidR="005678C2">
        <w:rPr>
          <w:rFonts w:ascii="Arial" w:hAnsi="Arial" w:cs="Arial"/>
          <w:color w:val="000000"/>
          <w:sz w:val="28"/>
          <w:szCs w:val="28"/>
        </w:rPr>
        <w:t>K</w:t>
      </w:r>
      <w:r w:rsidR="00117DE1" w:rsidRPr="001A1F4B">
        <w:rPr>
          <w:rFonts w:ascii="Arial" w:hAnsi="Arial" w:cs="Arial"/>
          <w:color w:val="000000"/>
          <w:sz w:val="28"/>
          <w:szCs w:val="28"/>
        </w:rPr>
        <w:t xml:space="preserve">hu vực lưu giữ </w:t>
      </w:r>
      <w:r w:rsidR="001E3462">
        <w:rPr>
          <w:rFonts w:ascii="Arial" w:hAnsi="Arial" w:cs="Arial"/>
          <w:color w:val="000000"/>
          <w:sz w:val="28"/>
          <w:szCs w:val="28"/>
        </w:rPr>
        <w:t xml:space="preserve">và xử lý </w:t>
      </w:r>
      <w:r w:rsidR="00117DE1" w:rsidRPr="001A1F4B">
        <w:rPr>
          <w:rFonts w:ascii="Arial" w:hAnsi="Arial" w:cs="Arial"/>
          <w:color w:val="000000"/>
          <w:sz w:val="28"/>
          <w:szCs w:val="28"/>
        </w:rPr>
        <w:t>chất thải rắn công nghiệp thông thường</w:t>
      </w:r>
      <w:r w:rsidR="003C3670">
        <w:rPr>
          <w:rFonts w:ascii="Arial" w:hAnsi="Arial" w:cs="Arial"/>
          <w:color w:val="000000"/>
          <w:sz w:val="28"/>
          <w:szCs w:val="28"/>
        </w:rPr>
        <w:t xml:space="preserve"> p</w:t>
      </w:r>
      <w:r w:rsidR="005678C2">
        <w:rPr>
          <w:rFonts w:ascii="Arial" w:hAnsi="Arial" w:cs="Arial"/>
          <w:color w:val="000000"/>
          <w:sz w:val="28"/>
          <w:szCs w:val="28"/>
        </w:rPr>
        <w:t>hải đáp ứng</w:t>
      </w:r>
      <w:r w:rsidR="00117DE1" w:rsidRPr="001A1F4B">
        <w:rPr>
          <w:rFonts w:ascii="Arial" w:hAnsi="Arial" w:cs="Arial"/>
          <w:color w:val="000000"/>
          <w:sz w:val="28"/>
          <w:szCs w:val="28"/>
        </w:rPr>
        <w:t xml:space="preserve"> </w:t>
      </w:r>
      <w:proofErr w:type="gramStart"/>
      <w:r w:rsidR="00117DE1" w:rsidRPr="001A1F4B">
        <w:rPr>
          <w:rFonts w:ascii="Arial" w:hAnsi="Arial" w:cs="Arial"/>
          <w:color w:val="000000"/>
          <w:sz w:val="28"/>
          <w:szCs w:val="28"/>
        </w:rPr>
        <w:t>theo</w:t>
      </w:r>
      <w:proofErr w:type="gramEnd"/>
      <w:r w:rsidR="00117DE1" w:rsidRPr="001A1F4B">
        <w:rPr>
          <w:rFonts w:ascii="Arial" w:hAnsi="Arial" w:cs="Arial"/>
          <w:color w:val="000000"/>
          <w:sz w:val="28"/>
          <w:szCs w:val="28"/>
        </w:rPr>
        <w:t xml:space="preserve"> quy đinh </w:t>
      </w:r>
      <w:r w:rsidR="001E3462">
        <w:rPr>
          <w:rFonts w:ascii="Arial" w:hAnsi="Arial" w:cs="Arial"/>
          <w:color w:val="000000"/>
          <w:sz w:val="28"/>
          <w:szCs w:val="28"/>
        </w:rPr>
        <w:t>của</w:t>
      </w:r>
      <w:r w:rsidR="00117DE1" w:rsidRPr="001A1F4B">
        <w:rPr>
          <w:rFonts w:ascii="Arial" w:hAnsi="Arial" w:cs="Arial"/>
          <w:color w:val="000000"/>
          <w:sz w:val="28"/>
          <w:szCs w:val="28"/>
        </w:rPr>
        <w:t xml:space="preserve"> Nghị định số</w:t>
      </w:r>
      <w:r>
        <w:rPr>
          <w:rFonts w:ascii="Arial" w:hAnsi="Arial" w:cs="Arial"/>
          <w:color w:val="000000"/>
          <w:sz w:val="28"/>
          <w:szCs w:val="28"/>
        </w:rPr>
        <w:t xml:space="preserve"> 40/2019/NĐ-CP.</w:t>
      </w:r>
    </w:p>
    <w:p w:rsidR="00117DE1" w:rsidRPr="00B7457F" w:rsidRDefault="005678C2">
      <w:pPr>
        <w:pStyle w:val="NormalWeb"/>
        <w:spacing w:before="0" w:beforeAutospacing="0" w:after="120" w:afterAutospacing="0"/>
        <w:jc w:val="both"/>
        <w:rPr>
          <w:rFonts w:ascii="Arial" w:hAnsi="Arial" w:cs="Arial"/>
          <w:b/>
          <w:color w:val="000000"/>
          <w:sz w:val="28"/>
          <w:szCs w:val="28"/>
          <w:lang w:val="en-US"/>
        </w:rPr>
      </w:pPr>
      <w:r>
        <w:rPr>
          <w:rFonts w:ascii="Arial" w:eastAsia="Calibri" w:hAnsi="Arial" w:cs="Arial"/>
          <w:i/>
          <w:color w:val="000000"/>
          <w:sz w:val="28"/>
          <w:szCs w:val="28"/>
          <w:lang w:val="en-US"/>
        </w:rPr>
        <w:t>3</w:t>
      </w:r>
      <w:r w:rsidR="00117DE1" w:rsidRPr="001A1F4B">
        <w:rPr>
          <w:rFonts w:ascii="Arial" w:eastAsia="Calibri" w:hAnsi="Arial" w:cs="Arial"/>
          <w:i/>
          <w:color w:val="000000"/>
          <w:sz w:val="28"/>
          <w:szCs w:val="28"/>
        </w:rPr>
        <w:t xml:space="preserve">.2 Khu vực lưu giữ </w:t>
      </w:r>
      <w:r w:rsidR="006F72C6">
        <w:rPr>
          <w:rFonts w:ascii="Arial" w:eastAsia="Calibri" w:hAnsi="Arial" w:cs="Arial"/>
          <w:i/>
          <w:color w:val="000000"/>
          <w:sz w:val="28"/>
          <w:szCs w:val="28"/>
          <w:lang w:val="en-US"/>
        </w:rPr>
        <w:t xml:space="preserve">và xử lý </w:t>
      </w:r>
      <w:r w:rsidR="00117DE1" w:rsidRPr="001A1F4B">
        <w:rPr>
          <w:rFonts w:ascii="Arial" w:eastAsia="Calibri" w:hAnsi="Arial" w:cs="Arial"/>
          <w:i/>
          <w:color w:val="000000"/>
          <w:sz w:val="28"/>
          <w:szCs w:val="28"/>
        </w:rPr>
        <w:t>chất thải nguy hạ</w:t>
      </w:r>
      <w:r w:rsidR="00117DE1" w:rsidRPr="001A1F4B">
        <w:rPr>
          <w:rFonts w:ascii="Arial" w:hAnsi="Arial" w:cs="Arial"/>
          <w:i/>
          <w:color w:val="000000"/>
          <w:sz w:val="28"/>
          <w:szCs w:val="28"/>
        </w:rPr>
        <w:t>i</w:t>
      </w:r>
      <w:r w:rsidR="00B7457F">
        <w:rPr>
          <w:rFonts w:ascii="Arial" w:hAnsi="Arial" w:cs="Arial"/>
          <w:i/>
          <w:color w:val="000000"/>
          <w:sz w:val="28"/>
          <w:szCs w:val="28"/>
          <w:lang w:val="en-US"/>
        </w:rPr>
        <w:t xml:space="preserve"> tại cảng biển, bến cảng</w:t>
      </w:r>
    </w:p>
    <w:p w:rsidR="00117DE1" w:rsidRPr="001A1F4B" w:rsidRDefault="005678C2">
      <w:pPr>
        <w:spacing w:after="120" w:line="240" w:lineRule="auto"/>
        <w:jc w:val="both"/>
        <w:rPr>
          <w:rFonts w:ascii="Arial" w:hAnsi="Arial" w:cs="Arial"/>
          <w:color w:val="000000"/>
          <w:sz w:val="28"/>
          <w:szCs w:val="28"/>
        </w:rPr>
      </w:pPr>
      <w:r>
        <w:rPr>
          <w:rFonts w:ascii="Arial" w:hAnsi="Arial" w:cs="Arial"/>
          <w:color w:val="000000"/>
          <w:sz w:val="28"/>
          <w:szCs w:val="28"/>
        </w:rPr>
        <w:t>Khu vực lưu giữ</w:t>
      </w:r>
      <w:r w:rsidR="001E3462">
        <w:rPr>
          <w:rFonts w:ascii="Arial" w:hAnsi="Arial" w:cs="Arial"/>
          <w:color w:val="000000"/>
          <w:sz w:val="28"/>
          <w:szCs w:val="28"/>
        </w:rPr>
        <w:t xml:space="preserve"> và xử lý</w:t>
      </w:r>
      <w:r>
        <w:rPr>
          <w:rFonts w:ascii="Arial" w:hAnsi="Arial" w:cs="Arial"/>
          <w:color w:val="000000"/>
          <w:sz w:val="28"/>
          <w:szCs w:val="28"/>
        </w:rPr>
        <w:t xml:space="preserve"> chất thải nguy hại</w:t>
      </w:r>
      <w:r w:rsidR="003C3670">
        <w:rPr>
          <w:rFonts w:ascii="Arial" w:hAnsi="Arial" w:cs="Arial"/>
          <w:color w:val="000000"/>
          <w:sz w:val="28"/>
          <w:szCs w:val="28"/>
        </w:rPr>
        <w:t xml:space="preserve"> p</w:t>
      </w:r>
      <w:r>
        <w:rPr>
          <w:rFonts w:ascii="Arial" w:hAnsi="Arial" w:cs="Arial"/>
          <w:color w:val="000000"/>
          <w:sz w:val="28"/>
          <w:szCs w:val="28"/>
        </w:rPr>
        <w:t>hải đáp ứng</w:t>
      </w:r>
      <w:r w:rsidR="00117DE1" w:rsidRPr="001A1F4B">
        <w:rPr>
          <w:rFonts w:ascii="Arial" w:hAnsi="Arial" w:cs="Arial"/>
          <w:color w:val="000000"/>
          <w:sz w:val="28"/>
          <w:szCs w:val="28"/>
        </w:rPr>
        <w:t xml:space="preserve"> </w:t>
      </w:r>
      <w:proofErr w:type="gramStart"/>
      <w:r w:rsidR="00117DE1" w:rsidRPr="001A1F4B">
        <w:rPr>
          <w:rFonts w:ascii="Arial" w:hAnsi="Arial" w:cs="Arial"/>
          <w:color w:val="000000"/>
          <w:sz w:val="28"/>
          <w:szCs w:val="28"/>
        </w:rPr>
        <w:t>theo</w:t>
      </w:r>
      <w:proofErr w:type="gramEnd"/>
      <w:r w:rsidR="00117DE1" w:rsidRPr="001A1F4B">
        <w:rPr>
          <w:rFonts w:ascii="Arial" w:hAnsi="Arial" w:cs="Arial"/>
          <w:color w:val="000000"/>
          <w:sz w:val="28"/>
          <w:szCs w:val="28"/>
        </w:rPr>
        <w:t xml:space="preserve"> quy định </w:t>
      </w:r>
      <w:r w:rsidR="001E3462">
        <w:rPr>
          <w:rFonts w:ascii="Arial" w:hAnsi="Arial" w:cs="Arial"/>
          <w:color w:val="000000"/>
          <w:sz w:val="28"/>
          <w:szCs w:val="28"/>
        </w:rPr>
        <w:t xml:space="preserve">của </w:t>
      </w:r>
      <w:r w:rsidR="00662803" w:rsidRPr="00662803">
        <w:rPr>
          <w:rFonts w:ascii="Arial" w:hAnsi="Arial" w:cs="Arial"/>
          <w:color w:val="000000"/>
          <w:sz w:val="28"/>
          <w:szCs w:val="28"/>
        </w:rPr>
        <w:t>Nghị định số </w:t>
      </w:r>
      <w:hyperlink r:id="rId18" w:tgtFrame="_blank" w:tooltip="Nghị định 38/2015/NĐ-CP" w:history="1">
        <w:r w:rsidR="00662803" w:rsidRPr="00662803">
          <w:rPr>
            <w:rFonts w:ascii="Arial" w:hAnsi="Arial" w:cs="Arial"/>
            <w:color w:val="000000"/>
            <w:sz w:val="28"/>
            <w:szCs w:val="28"/>
          </w:rPr>
          <w:t>38/2015/NĐ-CP</w:t>
        </w:r>
      </w:hyperlink>
      <w:r w:rsidR="00662803">
        <w:rPr>
          <w:rFonts w:ascii="Arial" w:hAnsi="Arial" w:cs="Arial"/>
          <w:color w:val="000000"/>
          <w:sz w:val="28"/>
          <w:szCs w:val="28"/>
        </w:rPr>
        <w:t xml:space="preserve"> và</w:t>
      </w:r>
      <w:r w:rsidR="00117DE1" w:rsidRPr="001A1F4B">
        <w:rPr>
          <w:rFonts w:ascii="Arial" w:hAnsi="Arial" w:cs="Arial"/>
          <w:color w:val="000000"/>
          <w:sz w:val="28"/>
          <w:szCs w:val="28"/>
        </w:rPr>
        <w:t xml:space="preserve"> Thông tư số</w:t>
      </w:r>
      <w:r w:rsidR="003C3670">
        <w:rPr>
          <w:rFonts w:ascii="Arial" w:hAnsi="Arial" w:cs="Arial"/>
          <w:color w:val="000000"/>
          <w:sz w:val="28"/>
          <w:szCs w:val="28"/>
        </w:rPr>
        <w:t xml:space="preserve"> 36/2015/TT-BTNMT</w:t>
      </w:r>
      <w:r w:rsidR="00117DE1" w:rsidRPr="001A1F4B">
        <w:rPr>
          <w:rFonts w:ascii="Arial" w:hAnsi="Arial" w:cs="Arial"/>
          <w:color w:val="000000"/>
          <w:sz w:val="28"/>
          <w:szCs w:val="28"/>
        </w:rPr>
        <w:t>.</w:t>
      </w:r>
    </w:p>
    <w:p w:rsidR="00117DE1" w:rsidRPr="001A1F4B" w:rsidRDefault="00117DE1">
      <w:pPr>
        <w:spacing w:after="120" w:line="240" w:lineRule="auto"/>
        <w:jc w:val="both"/>
        <w:rPr>
          <w:rFonts w:ascii="Arial" w:hAnsi="Arial" w:cs="Arial"/>
          <w:color w:val="000000"/>
          <w:sz w:val="28"/>
          <w:szCs w:val="28"/>
        </w:rPr>
      </w:pPr>
    </w:p>
    <w:p w:rsidR="005678C2" w:rsidRPr="005678C2" w:rsidRDefault="00117DE1" w:rsidP="005678C2">
      <w:pPr>
        <w:pStyle w:val="Heading1"/>
        <w:numPr>
          <w:ilvl w:val="0"/>
          <w:numId w:val="0"/>
        </w:numPr>
        <w:rPr>
          <w:rFonts w:ascii="Arial" w:hAnsi="Arial" w:cs="Arial"/>
          <w:color w:val="000000"/>
          <w:lang w:val="en-US"/>
        </w:rPr>
      </w:pPr>
      <w:r w:rsidRPr="001A1F4B">
        <w:rPr>
          <w:rFonts w:ascii="Arial" w:hAnsi="Arial" w:cs="Arial"/>
          <w:color w:val="000000"/>
        </w:rPr>
        <w:br w:type="page"/>
      </w:r>
      <w:bookmarkStart w:id="44" w:name="_Toc51831938"/>
      <w:bookmarkStart w:id="45" w:name="_Toc43890809"/>
      <w:bookmarkStart w:id="46" w:name="_Toc50121833"/>
      <w:bookmarkStart w:id="47" w:name="_Toc42694549"/>
      <w:r w:rsidR="005678C2" w:rsidRPr="001A1F4B">
        <w:rPr>
          <w:rFonts w:ascii="Arial" w:hAnsi="Arial" w:cs="Arial"/>
          <w:color w:val="000000"/>
        </w:rPr>
        <w:lastRenderedPageBreak/>
        <w:t xml:space="preserve">pHẦN </w:t>
      </w:r>
      <w:r w:rsidR="005678C2">
        <w:rPr>
          <w:rFonts w:ascii="Arial" w:hAnsi="Arial" w:cs="Arial"/>
          <w:color w:val="000000"/>
          <w:lang w:val="en-US"/>
        </w:rPr>
        <w:t>III</w:t>
      </w:r>
      <w:bookmarkEnd w:id="44"/>
    </w:p>
    <w:p w:rsidR="005678C2" w:rsidRPr="001A1F4B" w:rsidRDefault="005678C2" w:rsidP="005678C2">
      <w:pPr>
        <w:pStyle w:val="Heading1"/>
        <w:numPr>
          <w:ilvl w:val="0"/>
          <w:numId w:val="0"/>
        </w:numPr>
        <w:rPr>
          <w:rFonts w:ascii="Arial" w:hAnsi="Arial" w:cs="Arial"/>
          <w:color w:val="000000"/>
        </w:rPr>
      </w:pPr>
      <w:bookmarkStart w:id="48" w:name="_Toc51831939"/>
      <w:r>
        <w:rPr>
          <w:rFonts w:ascii="Arial" w:hAnsi="Arial" w:cs="Arial"/>
          <w:color w:val="000000"/>
        </w:rPr>
        <w:t>QUY ĐỊNH VỀ QUẢN LÝ</w:t>
      </w:r>
      <w:bookmarkEnd w:id="48"/>
    </w:p>
    <w:p w:rsidR="00A245A2" w:rsidRDefault="005678C2" w:rsidP="00177F4B">
      <w:pPr>
        <w:pStyle w:val="Heading2"/>
        <w:spacing w:before="480"/>
        <w:rPr>
          <w:rFonts w:ascii="Arial" w:hAnsi="Arial" w:cs="Arial"/>
          <w:b w:val="0"/>
          <w:color w:val="000000"/>
          <w:lang w:val="en-US"/>
        </w:rPr>
      </w:pPr>
      <w:bookmarkStart w:id="49" w:name="_Toc51831940"/>
      <w:r w:rsidRPr="001A1F4B">
        <w:rPr>
          <w:rFonts w:ascii="Arial" w:hAnsi="Arial" w:cs="Arial"/>
          <w:color w:val="000000"/>
        </w:rPr>
        <w:t>1</w:t>
      </w:r>
      <w:r w:rsidR="00A245A2">
        <w:rPr>
          <w:rFonts w:ascii="Arial" w:hAnsi="Arial" w:cs="Arial"/>
          <w:color w:val="000000"/>
          <w:lang w:val="en-US"/>
        </w:rPr>
        <w:t xml:space="preserve">. </w:t>
      </w:r>
      <w:r w:rsidR="00B7457F">
        <w:rPr>
          <w:rFonts w:ascii="Arial" w:hAnsi="Arial" w:cs="Arial"/>
          <w:b w:val="0"/>
          <w:color w:val="000000"/>
          <w:lang w:val="en-US"/>
        </w:rPr>
        <w:t>Các d</w:t>
      </w:r>
      <w:r w:rsidR="00A245A2" w:rsidRPr="00A245A2">
        <w:rPr>
          <w:rFonts w:ascii="Arial" w:hAnsi="Arial" w:cs="Arial"/>
          <w:b w:val="0"/>
          <w:color w:val="000000"/>
          <w:lang w:val="en-US"/>
        </w:rPr>
        <w:t>oanh nghiệp</w:t>
      </w:r>
      <w:r w:rsidR="00A245A2">
        <w:rPr>
          <w:rFonts w:ascii="Arial" w:hAnsi="Arial" w:cs="Arial"/>
          <w:b w:val="0"/>
          <w:color w:val="000000"/>
          <w:lang w:val="en-US"/>
        </w:rPr>
        <w:t xml:space="preserve"> </w:t>
      </w:r>
      <w:proofErr w:type="gramStart"/>
      <w:r w:rsidR="005A0D82">
        <w:rPr>
          <w:rFonts w:ascii="Arial" w:hAnsi="Arial" w:cs="Arial"/>
          <w:b w:val="0"/>
          <w:color w:val="000000"/>
          <w:lang w:val="en-US"/>
        </w:rPr>
        <w:t>thu</w:t>
      </w:r>
      <w:proofErr w:type="gramEnd"/>
      <w:r w:rsidR="005A0D82">
        <w:rPr>
          <w:rFonts w:ascii="Arial" w:hAnsi="Arial" w:cs="Arial"/>
          <w:b w:val="0"/>
          <w:color w:val="000000"/>
          <w:lang w:val="en-US"/>
        </w:rPr>
        <w:t xml:space="preserve"> gom và xử lý chất thải</w:t>
      </w:r>
      <w:r w:rsidR="00A245A2">
        <w:rPr>
          <w:rFonts w:ascii="Arial" w:hAnsi="Arial" w:cs="Arial"/>
          <w:b w:val="0"/>
          <w:color w:val="000000"/>
          <w:lang w:val="en-US"/>
        </w:rPr>
        <w:t xml:space="preserve"> </w:t>
      </w:r>
      <w:r w:rsidR="00E42289">
        <w:rPr>
          <w:rFonts w:ascii="Arial" w:hAnsi="Arial" w:cs="Arial"/>
          <w:b w:val="0"/>
          <w:color w:val="000000"/>
          <w:lang w:val="en-US"/>
        </w:rPr>
        <w:t xml:space="preserve">thực hiện </w:t>
      </w:r>
      <w:r w:rsidR="00A245A2">
        <w:rPr>
          <w:rFonts w:ascii="Arial" w:hAnsi="Arial" w:cs="Arial"/>
          <w:b w:val="0"/>
          <w:color w:val="000000"/>
          <w:lang w:val="en-US"/>
        </w:rPr>
        <w:t xml:space="preserve">tự công bố hợp quy theo quy định tại </w:t>
      </w:r>
      <w:r w:rsidR="00044AF2">
        <w:rPr>
          <w:rFonts w:ascii="Arial" w:hAnsi="Arial" w:cs="Arial"/>
          <w:b w:val="0"/>
          <w:color w:val="000000"/>
          <w:lang w:val="en-US"/>
        </w:rPr>
        <w:t>Văn bản hợp nhất số</w:t>
      </w:r>
      <w:r w:rsidR="00A245A2">
        <w:rPr>
          <w:rFonts w:ascii="Arial" w:hAnsi="Arial" w:cs="Arial"/>
          <w:b w:val="0"/>
          <w:color w:val="000000"/>
          <w:lang w:val="en-US"/>
        </w:rPr>
        <w:t xml:space="preserve"> 05/VBHN-BKHCN.</w:t>
      </w:r>
      <w:bookmarkEnd w:id="49"/>
    </w:p>
    <w:p w:rsidR="00A904ED" w:rsidRDefault="00A904ED" w:rsidP="00A904ED">
      <w:pPr>
        <w:pStyle w:val="Heading2"/>
        <w:rPr>
          <w:rFonts w:ascii="Arial" w:hAnsi="Arial" w:cs="Arial"/>
          <w:b w:val="0"/>
          <w:color w:val="000000"/>
          <w:lang w:val="en-US"/>
        </w:rPr>
      </w:pPr>
      <w:bookmarkStart w:id="50" w:name="_Toc51831941"/>
      <w:r w:rsidRPr="00A904ED">
        <w:rPr>
          <w:rFonts w:ascii="Arial" w:hAnsi="Arial" w:cs="Arial"/>
          <w:color w:val="000000"/>
          <w:lang w:val="en-US"/>
        </w:rPr>
        <w:t>2</w:t>
      </w:r>
      <w:r w:rsidRPr="00A904ED">
        <w:rPr>
          <w:rFonts w:ascii="Arial" w:hAnsi="Arial" w:cs="Arial"/>
          <w:b w:val="0"/>
          <w:color w:val="000000"/>
          <w:lang w:val="en-US"/>
        </w:rPr>
        <w:t>. Việc đánh giá</w:t>
      </w:r>
      <w:r>
        <w:rPr>
          <w:rFonts w:ascii="Arial" w:hAnsi="Arial" w:cs="Arial"/>
          <w:b w:val="0"/>
          <w:color w:val="000000"/>
          <w:lang w:val="en-US"/>
        </w:rPr>
        <w:t xml:space="preserve"> hợp </w:t>
      </w:r>
      <w:r w:rsidR="00177F4B">
        <w:rPr>
          <w:rFonts w:ascii="Arial" w:hAnsi="Arial" w:cs="Arial"/>
          <w:b w:val="0"/>
          <w:color w:val="000000"/>
          <w:lang w:val="en-US"/>
        </w:rPr>
        <w:t>chuẩn, hợp quy được thực hiện bởi Tổ chức chứng nhận theo quy định tại Nghị định số 107/2016/NĐ-CP.</w:t>
      </w:r>
      <w:bookmarkEnd w:id="50"/>
    </w:p>
    <w:p w:rsidR="005678C2" w:rsidRDefault="005678C2">
      <w:pPr>
        <w:pStyle w:val="Heading1"/>
        <w:numPr>
          <w:ilvl w:val="0"/>
          <w:numId w:val="0"/>
        </w:numPr>
        <w:rPr>
          <w:rFonts w:ascii="Arial" w:hAnsi="Arial" w:cs="Arial"/>
          <w:color w:val="000000"/>
          <w:lang w:val="en-US"/>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452C51" w:rsidRPr="00452C51" w:rsidRDefault="00452C51" w:rsidP="00452C51">
      <w:pPr>
        <w:rPr>
          <w:lang w:val="x-none" w:eastAsia="x-none"/>
        </w:rPr>
      </w:pPr>
    </w:p>
    <w:p w:rsidR="005678C2" w:rsidRDefault="005678C2">
      <w:pPr>
        <w:pStyle w:val="Heading1"/>
        <w:numPr>
          <w:ilvl w:val="0"/>
          <w:numId w:val="0"/>
        </w:numPr>
        <w:rPr>
          <w:rFonts w:ascii="Arial" w:hAnsi="Arial" w:cs="Arial"/>
          <w:color w:val="000000"/>
        </w:rPr>
      </w:pPr>
    </w:p>
    <w:p w:rsidR="005678C2" w:rsidRDefault="005678C2">
      <w:pPr>
        <w:pStyle w:val="Heading1"/>
        <w:numPr>
          <w:ilvl w:val="0"/>
          <w:numId w:val="0"/>
        </w:numPr>
        <w:rPr>
          <w:rFonts w:ascii="Arial" w:hAnsi="Arial" w:cs="Arial"/>
          <w:color w:val="000000"/>
        </w:rPr>
      </w:pPr>
    </w:p>
    <w:p w:rsidR="004B5C59" w:rsidRDefault="004B5C59">
      <w:pPr>
        <w:spacing w:after="0" w:line="240" w:lineRule="auto"/>
        <w:rPr>
          <w:rFonts w:ascii="Arial" w:eastAsia="Times New Roman" w:hAnsi="Arial" w:cs="Arial"/>
          <w:b/>
          <w:caps/>
          <w:color w:val="000000"/>
          <w:sz w:val="28"/>
          <w:szCs w:val="32"/>
          <w:lang w:val="x-none" w:eastAsia="x-none"/>
        </w:rPr>
      </w:pPr>
      <w:bookmarkStart w:id="51" w:name="_Toc51831942"/>
      <w:r>
        <w:rPr>
          <w:rFonts w:ascii="Arial" w:hAnsi="Arial" w:cs="Arial"/>
          <w:color w:val="000000"/>
        </w:rPr>
        <w:br w:type="page"/>
      </w:r>
    </w:p>
    <w:p w:rsidR="00117DE1" w:rsidRPr="00177F4B" w:rsidRDefault="00117DE1">
      <w:pPr>
        <w:pStyle w:val="Heading1"/>
        <w:numPr>
          <w:ilvl w:val="0"/>
          <w:numId w:val="0"/>
        </w:numPr>
        <w:rPr>
          <w:rFonts w:ascii="Arial" w:hAnsi="Arial" w:cs="Arial"/>
          <w:color w:val="000000"/>
          <w:lang w:val="en-US"/>
        </w:rPr>
      </w:pPr>
      <w:r w:rsidRPr="001A1F4B">
        <w:rPr>
          <w:rFonts w:ascii="Arial" w:hAnsi="Arial" w:cs="Arial"/>
          <w:color w:val="000000"/>
        </w:rPr>
        <w:lastRenderedPageBreak/>
        <w:t xml:space="preserve">pHẦN </w:t>
      </w:r>
      <w:bookmarkStart w:id="52" w:name="_Toc43890810"/>
      <w:bookmarkEnd w:id="45"/>
      <w:bookmarkEnd w:id="46"/>
      <w:r w:rsidR="00177F4B">
        <w:rPr>
          <w:rFonts w:ascii="Arial" w:hAnsi="Arial" w:cs="Arial"/>
          <w:color w:val="000000"/>
          <w:lang w:val="en-US"/>
        </w:rPr>
        <w:t>IV</w:t>
      </w:r>
      <w:bookmarkEnd w:id="51"/>
    </w:p>
    <w:p w:rsidR="00117DE1" w:rsidRPr="001A1F4B" w:rsidRDefault="00117DE1">
      <w:pPr>
        <w:pStyle w:val="Heading1"/>
        <w:numPr>
          <w:ilvl w:val="0"/>
          <w:numId w:val="0"/>
        </w:numPr>
        <w:rPr>
          <w:rFonts w:ascii="Arial" w:hAnsi="Arial" w:cs="Arial"/>
          <w:color w:val="000000"/>
        </w:rPr>
      </w:pPr>
      <w:bookmarkStart w:id="53" w:name="_Toc51831943"/>
      <w:r w:rsidRPr="001A1F4B">
        <w:rPr>
          <w:rFonts w:ascii="Arial" w:hAnsi="Arial" w:cs="Arial"/>
          <w:color w:val="000000"/>
        </w:rPr>
        <w:t>TRÁCH NHIỆM CỦA CÁC TỔ CHỨC, CÁ NHÂN</w:t>
      </w:r>
      <w:bookmarkEnd w:id="47"/>
      <w:bookmarkEnd w:id="52"/>
      <w:bookmarkEnd w:id="53"/>
    </w:p>
    <w:p w:rsidR="00117DE1" w:rsidRPr="001A1F4B" w:rsidRDefault="00117DE1">
      <w:pPr>
        <w:rPr>
          <w:rFonts w:ascii="Arial" w:hAnsi="Arial" w:cs="Arial"/>
          <w:color w:val="000000"/>
        </w:rPr>
      </w:pPr>
    </w:p>
    <w:p w:rsidR="00117DE1" w:rsidRPr="001A1F4B" w:rsidRDefault="00117DE1">
      <w:pPr>
        <w:spacing w:after="120" w:line="240" w:lineRule="auto"/>
        <w:jc w:val="center"/>
        <w:rPr>
          <w:rFonts w:ascii="Arial" w:hAnsi="Arial" w:cs="Arial"/>
          <w:b/>
          <w:color w:val="000000"/>
          <w:sz w:val="10"/>
          <w:szCs w:val="28"/>
        </w:rPr>
      </w:pPr>
    </w:p>
    <w:p w:rsidR="00117DE1" w:rsidRPr="001A1F4B" w:rsidRDefault="00117DE1">
      <w:pPr>
        <w:pStyle w:val="Heading2"/>
        <w:rPr>
          <w:rFonts w:ascii="Arial" w:hAnsi="Arial" w:cs="Arial"/>
          <w:color w:val="000000"/>
        </w:rPr>
      </w:pPr>
      <w:bookmarkStart w:id="54" w:name="_Toc43890811"/>
      <w:bookmarkStart w:id="55" w:name="_Toc42694551"/>
      <w:bookmarkStart w:id="56" w:name="_Toc51831944"/>
      <w:r w:rsidRPr="001A1F4B">
        <w:rPr>
          <w:rFonts w:ascii="Arial" w:hAnsi="Arial" w:cs="Arial"/>
          <w:color w:val="000000"/>
        </w:rPr>
        <w:t xml:space="preserve">1 Trách nhiệm của </w:t>
      </w:r>
      <w:r w:rsidRPr="001A1F4B">
        <w:rPr>
          <w:rFonts w:ascii="Arial" w:hAnsi="Arial" w:cs="Arial"/>
          <w:color w:val="000000"/>
          <w:lang w:val="en-US"/>
        </w:rPr>
        <w:t>doanh nghiệp thu gom</w:t>
      </w:r>
      <w:r w:rsidR="005A0D82">
        <w:rPr>
          <w:rFonts w:ascii="Arial" w:hAnsi="Arial" w:cs="Arial"/>
          <w:color w:val="000000"/>
          <w:lang w:val="en-US"/>
        </w:rPr>
        <w:t xml:space="preserve"> và xử lý </w:t>
      </w:r>
      <w:r w:rsidRPr="001A1F4B">
        <w:rPr>
          <w:rFonts w:ascii="Arial" w:hAnsi="Arial" w:cs="Arial"/>
          <w:color w:val="000000"/>
        </w:rPr>
        <w:t>chất thải từ tàu biển tại cảng biển</w:t>
      </w:r>
      <w:bookmarkEnd w:id="54"/>
      <w:bookmarkEnd w:id="55"/>
      <w:bookmarkEnd w:id="56"/>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1.1 Thực hiện đầy đủ các quy định liên quan nêu trong Quy chuẩn này.</w:t>
      </w:r>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1.2 Tuân thủ các quy định về kiểm tra của các Cơ quan nhà nước có thẩm quyền.</w:t>
      </w:r>
    </w:p>
    <w:p w:rsidR="00117DE1" w:rsidRPr="001A1F4B" w:rsidRDefault="00117DE1">
      <w:pPr>
        <w:pStyle w:val="Heading2"/>
        <w:rPr>
          <w:rFonts w:ascii="Arial" w:hAnsi="Arial" w:cs="Arial"/>
          <w:color w:val="000000"/>
        </w:rPr>
      </w:pPr>
      <w:bookmarkStart w:id="57" w:name="_Toc43890812"/>
      <w:bookmarkStart w:id="58" w:name="_Toc42694552"/>
      <w:bookmarkStart w:id="59" w:name="_Toc51831945"/>
      <w:r w:rsidRPr="001A1F4B">
        <w:rPr>
          <w:rFonts w:ascii="Arial" w:hAnsi="Arial" w:cs="Arial"/>
          <w:color w:val="000000"/>
        </w:rPr>
        <w:t>2 Trách nhiệm của Cảng vụ Hàng hải</w:t>
      </w:r>
      <w:bookmarkEnd w:id="57"/>
      <w:bookmarkEnd w:id="58"/>
      <w:bookmarkEnd w:id="59"/>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 xml:space="preserve">2.1 Thực hiện hướng dẫn, kiểm tra, giám sát việc tiếp nhận chất thải từ tàu biển </w:t>
      </w:r>
      <w:proofErr w:type="gramStart"/>
      <w:r w:rsidRPr="001A1F4B">
        <w:rPr>
          <w:rFonts w:ascii="Arial" w:hAnsi="Arial" w:cs="Arial"/>
          <w:color w:val="000000"/>
          <w:sz w:val="28"/>
          <w:szCs w:val="28"/>
        </w:rPr>
        <w:t>theo</w:t>
      </w:r>
      <w:proofErr w:type="gramEnd"/>
      <w:r w:rsidRPr="001A1F4B">
        <w:rPr>
          <w:rFonts w:ascii="Arial" w:hAnsi="Arial" w:cs="Arial"/>
          <w:color w:val="000000"/>
          <w:sz w:val="28"/>
          <w:szCs w:val="28"/>
        </w:rPr>
        <w:t xml:space="preserve"> quy định của Quy chuẩn này.</w:t>
      </w:r>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 xml:space="preserve">2.2 Xử lý các trường hợp </w:t>
      </w:r>
      <w:proofErr w:type="gramStart"/>
      <w:r w:rsidRPr="001A1F4B">
        <w:rPr>
          <w:rFonts w:ascii="Arial" w:hAnsi="Arial" w:cs="Arial"/>
          <w:color w:val="000000"/>
          <w:sz w:val="28"/>
          <w:szCs w:val="28"/>
        </w:rPr>
        <w:t>vi</w:t>
      </w:r>
      <w:proofErr w:type="gramEnd"/>
      <w:r w:rsidRPr="001A1F4B">
        <w:rPr>
          <w:rFonts w:ascii="Arial" w:hAnsi="Arial" w:cs="Arial"/>
          <w:color w:val="000000"/>
          <w:sz w:val="28"/>
          <w:szCs w:val="28"/>
        </w:rPr>
        <w:t xml:space="preserve"> phạm theo quy định pháp luật về xử lý vi phạm hành chính về thu gom, tiếp nhận chất thải từ tàu biển tại cảng biển.</w:t>
      </w:r>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 xml:space="preserve">2.3 Thông báo cho </w:t>
      </w:r>
      <w:r w:rsidR="00623C56">
        <w:rPr>
          <w:rFonts w:ascii="Arial" w:hAnsi="Arial" w:cs="Arial"/>
          <w:color w:val="000000"/>
          <w:sz w:val="28"/>
          <w:szCs w:val="28"/>
        </w:rPr>
        <w:t xml:space="preserve">Cục </w:t>
      </w:r>
      <w:r w:rsidRPr="001A1F4B">
        <w:rPr>
          <w:rFonts w:ascii="Arial" w:hAnsi="Arial" w:cs="Arial"/>
          <w:color w:val="000000"/>
          <w:sz w:val="28"/>
          <w:szCs w:val="28"/>
        </w:rPr>
        <w:t>Hàng hải Việt Nam các trường hợp thiết bị tiếp nhận không phù hợp và không sẵn sàng cho việc tiếp nhận chất thải từ tàu biển tại cảng biển Việt Nam.</w:t>
      </w:r>
    </w:p>
    <w:p w:rsidR="00117DE1" w:rsidRPr="001A1F4B" w:rsidRDefault="00117DE1">
      <w:pPr>
        <w:pStyle w:val="Heading2"/>
        <w:rPr>
          <w:rFonts w:ascii="Arial" w:hAnsi="Arial" w:cs="Arial"/>
          <w:color w:val="000000"/>
        </w:rPr>
      </w:pPr>
      <w:bookmarkStart w:id="60" w:name="_Toc42694553"/>
      <w:bookmarkStart w:id="61" w:name="_Toc43890813"/>
      <w:bookmarkStart w:id="62" w:name="_Toc51831946"/>
      <w:r w:rsidRPr="001A1F4B">
        <w:rPr>
          <w:rFonts w:ascii="Arial" w:hAnsi="Arial" w:cs="Arial"/>
          <w:color w:val="000000"/>
        </w:rPr>
        <w:t>3 Trách nhiệm của Cục Hàng hải Việt Nam</w:t>
      </w:r>
      <w:bookmarkEnd w:id="60"/>
      <w:bookmarkEnd w:id="61"/>
      <w:bookmarkEnd w:id="62"/>
    </w:p>
    <w:p w:rsidR="00117DE1" w:rsidRPr="001A1F4B" w:rsidRDefault="00117DE1">
      <w:pPr>
        <w:spacing w:after="120" w:line="240" w:lineRule="auto"/>
        <w:jc w:val="both"/>
        <w:rPr>
          <w:rFonts w:ascii="Arial" w:hAnsi="Arial" w:cs="Arial"/>
          <w:color w:val="000000"/>
          <w:sz w:val="28"/>
          <w:szCs w:val="28"/>
        </w:rPr>
      </w:pPr>
      <w:r w:rsidRPr="001A1F4B">
        <w:rPr>
          <w:rFonts w:ascii="Arial" w:hAnsi="Arial" w:cs="Arial"/>
          <w:color w:val="000000"/>
          <w:sz w:val="28"/>
          <w:szCs w:val="28"/>
        </w:rPr>
        <w:t>3.1 Thông báo cho IMO các trường hợp thiết bị tiếp nhận không phù hợp và không sẵn sàng cho việc tiếp nhận chất thải từ tàu biển tại cảng biển Việt Nam.</w:t>
      </w:r>
    </w:p>
    <w:p w:rsidR="00117DE1" w:rsidRPr="001A1F4B" w:rsidRDefault="00117DE1">
      <w:pPr>
        <w:spacing w:after="120" w:line="240" w:lineRule="auto"/>
        <w:jc w:val="both"/>
        <w:rPr>
          <w:rFonts w:ascii="Arial" w:hAnsi="Arial" w:cs="Arial"/>
          <w:bCs/>
          <w:color w:val="000000"/>
          <w:sz w:val="28"/>
          <w:szCs w:val="28"/>
        </w:rPr>
      </w:pPr>
      <w:r w:rsidRPr="001A1F4B">
        <w:rPr>
          <w:rFonts w:ascii="Arial" w:hAnsi="Arial" w:cs="Arial"/>
          <w:color w:val="000000"/>
          <w:sz w:val="28"/>
          <w:szCs w:val="28"/>
        </w:rPr>
        <w:t>3.2 Tổ chức tuyên truyền phổ biến, chỉ đạo thực hiện các quy định của Quy chuẩn này</w:t>
      </w:r>
      <w:r w:rsidRPr="001A1F4B">
        <w:rPr>
          <w:rFonts w:ascii="Arial" w:hAnsi="Arial" w:cs="Arial"/>
          <w:bCs/>
          <w:color w:val="000000"/>
          <w:sz w:val="28"/>
          <w:szCs w:val="28"/>
        </w:rPr>
        <w:t>.</w:t>
      </w:r>
    </w:p>
    <w:p w:rsidR="00117DE1" w:rsidRPr="001A1F4B" w:rsidRDefault="00117DE1">
      <w:pPr>
        <w:spacing w:after="120" w:line="240" w:lineRule="auto"/>
        <w:jc w:val="center"/>
        <w:rPr>
          <w:rFonts w:ascii="Arial" w:hAnsi="Arial" w:cs="Arial"/>
          <w:b/>
          <w:color w:val="000000"/>
          <w:sz w:val="28"/>
          <w:szCs w:val="28"/>
        </w:rPr>
      </w:pPr>
    </w:p>
    <w:p w:rsidR="00117DE1" w:rsidRPr="001A1F4B" w:rsidRDefault="00117DE1">
      <w:pPr>
        <w:spacing w:after="120" w:line="240" w:lineRule="auto"/>
        <w:jc w:val="center"/>
        <w:rPr>
          <w:rFonts w:ascii="Arial" w:hAnsi="Arial" w:cs="Arial"/>
          <w:b/>
          <w:color w:val="000000"/>
          <w:sz w:val="28"/>
          <w:szCs w:val="28"/>
        </w:rPr>
      </w:pPr>
    </w:p>
    <w:p w:rsidR="00117DE1" w:rsidRPr="001A1F4B" w:rsidRDefault="00117DE1">
      <w:pPr>
        <w:spacing w:after="120" w:line="240" w:lineRule="auto"/>
        <w:jc w:val="center"/>
        <w:rPr>
          <w:rFonts w:ascii="Arial" w:hAnsi="Arial" w:cs="Arial"/>
          <w:b/>
          <w:color w:val="000000"/>
          <w:sz w:val="28"/>
          <w:szCs w:val="28"/>
        </w:rPr>
      </w:pPr>
    </w:p>
    <w:p w:rsidR="00117DE1" w:rsidRPr="001A1F4B" w:rsidRDefault="00117DE1">
      <w:pPr>
        <w:spacing w:after="120" w:line="240" w:lineRule="auto"/>
        <w:jc w:val="center"/>
        <w:rPr>
          <w:rFonts w:ascii="Arial" w:hAnsi="Arial" w:cs="Arial"/>
          <w:b/>
          <w:color w:val="000000"/>
          <w:sz w:val="28"/>
          <w:szCs w:val="28"/>
        </w:rPr>
      </w:pPr>
    </w:p>
    <w:p w:rsidR="00117DE1" w:rsidRPr="001A1F4B" w:rsidRDefault="00117DE1">
      <w:pPr>
        <w:spacing w:after="120" w:line="240" w:lineRule="auto"/>
        <w:jc w:val="center"/>
        <w:rPr>
          <w:rFonts w:ascii="Arial" w:hAnsi="Arial" w:cs="Arial"/>
          <w:b/>
          <w:color w:val="000000"/>
          <w:sz w:val="28"/>
          <w:szCs w:val="28"/>
        </w:rPr>
      </w:pPr>
    </w:p>
    <w:p w:rsidR="00117DE1" w:rsidRPr="001A1F4B" w:rsidRDefault="00117DE1">
      <w:pPr>
        <w:spacing w:after="120" w:line="240" w:lineRule="auto"/>
        <w:jc w:val="center"/>
        <w:rPr>
          <w:rFonts w:ascii="Arial" w:hAnsi="Arial" w:cs="Arial"/>
          <w:b/>
          <w:color w:val="000000"/>
          <w:sz w:val="28"/>
          <w:szCs w:val="28"/>
        </w:rPr>
      </w:pPr>
    </w:p>
    <w:p w:rsidR="00117DE1" w:rsidRPr="001A1F4B" w:rsidRDefault="00117DE1">
      <w:pPr>
        <w:spacing w:after="120" w:line="240" w:lineRule="auto"/>
        <w:jc w:val="center"/>
        <w:rPr>
          <w:rFonts w:ascii="Arial" w:hAnsi="Arial" w:cs="Arial"/>
          <w:b/>
          <w:color w:val="000000"/>
          <w:sz w:val="28"/>
          <w:szCs w:val="28"/>
        </w:rPr>
      </w:pPr>
    </w:p>
    <w:p w:rsidR="00117DE1" w:rsidRPr="001A1F4B" w:rsidRDefault="00117DE1">
      <w:pPr>
        <w:spacing w:after="0" w:line="240" w:lineRule="auto"/>
        <w:jc w:val="center"/>
        <w:rPr>
          <w:rFonts w:ascii="Arial" w:hAnsi="Arial" w:cs="Arial"/>
          <w:color w:val="000000"/>
        </w:rPr>
      </w:pPr>
      <w:bookmarkStart w:id="63" w:name="_Toc50121818"/>
      <w:bookmarkStart w:id="64" w:name="_Toc45193206"/>
      <w:bookmarkStart w:id="65" w:name="_Toc50121975"/>
      <w:bookmarkStart w:id="66" w:name="_Toc50388307"/>
      <w:bookmarkStart w:id="67" w:name="_Toc50122019"/>
      <w:bookmarkStart w:id="68" w:name="_Toc50121838"/>
      <w:bookmarkStart w:id="69" w:name="_Toc43890814"/>
      <w:bookmarkStart w:id="70" w:name="_Toc42694554"/>
      <w:bookmarkEnd w:id="63"/>
      <w:bookmarkEnd w:id="64"/>
      <w:bookmarkEnd w:id="65"/>
      <w:bookmarkEnd w:id="66"/>
      <w:bookmarkEnd w:id="67"/>
      <w:bookmarkEnd w:id="68"/>
      <w:r w:rsidRPr="001A1F4B">
        <w:rPr>
          <w:rFonts w:ascii="Arial" w:hAnsi="Arial" w:cs="Arial"/>
          <w:color w:val="000000"/>
        </w:rPr>
        <w:br w:type="page"/>
      </w:r>
      <w:bookmarkStart w:id="71" w:name="_Toc50121839"/>
      <w:r w:rsidRPr="001A1F4B">
        <w:rPr>
          <w:rFonts w:ascii="Arial" w:eastAsia="Times New Roman" w:hAnsi="Arial" w:cs="Arial"/>
          <w:b/>
          <w:caps/>
          <w:color w:val="000000"/>
          <w:sz w:val="28"/>
          <w:szCs w:val="32"/>
        </w:rPr>
        <w:lastRenderedPageBreak/>
        <w:t xml:space="preserve">PHẦN </w:t>
      </w:r>
      <w:bookmarkStart w:id="72" w:name="_Toc43890815"/>
      <w:bookmarkEnd w:id="69"/>
      <w:bookmarkEnd w:id="71"/>
      <w:r w:rsidR="00523D50">
        <w:rPr>
          <w:rFonts w:ascii="Arial" w:eastAsia="Times New Roman" w:hAnsi="Arial" w:cs="Arial"/>
          <w:b/>
          <w:caps/>
          <w:color w:val="000000"/>
          <w:sz w:val="28"/>
          <w:szCs w:val="32"/>
        </w:rPr>
        <w:t>V</w:t>
      </w:r>
    </w:p>
    <w:p w:rsidR="00117DE1" w:rsidRPr="001A1F4B" w:rsidRDefault="00117DE1">
      <w:pPr>
        <w:pStyle w:val="Heading1"/>
        <w:numPr>
          <w:ilvl w:val="0"/>
          <w:numId w:val="0"/>
        </w:numPr>
        <w:rPr>
          <w:rFonts w:ascii="Arial" w:hAnsi="Arial" w:cs="Arial"/>
          <w:color w:val="000000"/>
        </w:rPr>
      </w:pPr>
      <w:bookmarkStart w:id="73" w:name="_Toc51831947"/>
      <w:r w:rsidRPr="001A1F4B">
        <w:rPr>
          <w:rFonts w:ascii="Arial" w:hAnsi="Arial" w:cs="Arial"/>
          <w:color w:val="000000"/>
        </w:rPr>
        <w:t>TỔ CHỨC THỰC HIỆN</w:t>
      </w:r>
      <w:bookmarkEnd w:id="70"/>
      <w:bookmarkEnd w:id="72"/>
      <w:bookmarkEnd w:id="73"/>
    </w:p>
    <w:p w:rsidR="00117DE1" w:rsidRPr="001A1F4B" w:rsidRDefault="00117DE1">
      <w:pPr>
        <w:jc w:val="both"/>
        <w:rPr>
          <w:rFonts w:ascii="Arial" w:hAnsi="Arial" w:cs="Arial"/>
          <w:color w:val="000000"/>
        </w:rPr>
      </w:pPr>
    </w:p>
    <w:p w:rsidR="00117DE1" w:rsidRPr="001A1F4B" w:rsidRDefault="00117DE1" w:rsidP="00523D50">
      <w:pPr>
        <w:tabs>
          <w:tab w:val="left" w:pos="180"/>
          <w:tab w:val="left" w:pos="426"/>
        </w:tabs>
        <w:spacing w:after="120" w:line="240" w:lineRule="auto"/>
        <w:ind w:left="-119"/>
        <w:jc w:val="both"/>
        <w:rPr>
          <w:rFonts w:ascii="Arial" w:hAnsi="Arial" w:cs="Arial"/>
          <w:color w:val="000000"/>
          <w:sz w:val="28"/>
          <w:szCs w:val="28"/>
        </w:rPr>
      </w:pPr>
      <w:r w:rsidRPr="001A1F4B">
        <w:rPr>
          <w:rFonts w:ascii="Arial" w:hAnsi="Arial" w:cs="Arial"/>
          <w:b/>
          <w:color w:val="000000"/>
          <w:sz w:val="28"/>
          <w:szCs w:val="28"/>
        </w:rPr>
        <w:t>1</w:t>
      </w:r>
      <w:r w:rsidR="00523D50">
        <w:rPr>
          <w:rFonts w:ascii="Arial" w:hAnsi="Arial" w:cs="Arial"/>
          <w:b/>
          <w:color w:val="000000"/>
          <w:sz w:val="28"/>
          <w:szCs w:val="28"/>
        </w:rPr>
        <w:t>.</w:t>
      </w:r>
      <w:r w:rsidRPr="001A1F4B">
        <w:rPr>
          <w:rFonts w:ascii="Arial" w:hAnsi="Arial" w:cs="Arial"/>
          <w:color w:val="000000"/>
          <w:sz w:val="28"/>
          <w:szCs w:val="28"/>
        </w:rPr>
        <w:tab/>
        <w:t>Cục Hàng hải Việt Nam chịu trách nhiệm tổ chức phổ biến, hướng dẫn áp dụng QCVN xxx</w:t>
      </w:r>
      <w:proofErr w:type="gramStart"/>
      <w:r w:rsidRPr="001A1F4B">
        <w:rPr>
          <w:rFonts w:ascii="Arial" w:hAnsi="Arial" w:cs="Arial"/>
          <w:color w:val="000000"/>
          <w:sz w:val="28"/>
          <w:szCs w:val="28"/>
        </w:rPr>
        <w:t>:2020</w:t>
      </w:r>
      <w:proofErr w:type="gramEnd"/>
      <w:r w:rsidRPr="001A1F4B">
        <w:rPr>
          <w:rFonts w:ascii="Arial" w:hAnsi="Arial" w:cs="Arial"/>
          <w:color w:val="000000"/>
          <w:sz w:val="28"/>
          <w:szCs w:val="28"/>
        </w:rPr>
        <w:t>/BGTVT cho các đối tượng có liên quan.</w:t>
      </w:r>
    </w:p>
    <w:p w:rsidR="00117DE1" w:rsidRPr="001A1F4B" w:rsidRDefault="00117DE1" w:rsidP="00523D50">
      <w:pPr>
        <w:tabs>
          <w:tab w:val="left" w:pos="180"/>
          <w:tab w:val="left" w:pos="270"/>
          <w:tab w:val="left" w:pos="630"/>
        </w:tabs>
        <w:spacing w:after="120" w:line="240" w:lineRule="auto"/>
        <w:ind w:left="-119"/>
        <w:jc w:val="both"/>
        <w:rPr>
          <w:rFonts w:ascii="Arial" w:hAnsi="Arial" w:cs="Arial"/>
          <w:color w:val="000000"/>
          <w:sz w:val="28"/>
          <w:szCs w:val="28"/>
        </w:rPr>
      </w:pPr>
      <w:r w:rsidRPr="001A1F4B">
        <w:rPr>
          <w:rFonts w:ascii="Arial" w:hAnsi="Arial" w:cs="Arial"/>
          <w:b/>
          <w:color w:val="000000"/>
          <w:sz w:val="28"/>
          <w:szCs w:val="28"/>
        </w:rPr>
        <w:t>2</w:t>
      </w:r>
      <w:r w:rsidR="00523D50">
        <w:rPr>
          <w:rFonts w:ascii="Arial" w:hAnsi="Arial" w:cs="Arial"/>
          <w:b/>
          <w:color w:val="000000"/>
          <w:sz w:val="28"/>
          <w:szCs w:val="28"/>
        </w:rPr>
        <w:t>.</w:t>
      </w:r>
      <w:r w:rsidRPr="001A1F4B">
        <w:rPr>
          <w:rFonts w:ascii="Arial" w:hAnsi="Arial" w:cs="Arial"/>
          <w:b/>
          <w:color w:val="000000"/>
          <w:sz w:val="28"/>
          <w:szCs w:val="28"/>
        </w:rPr>
        <w:t xml:space="preserve"> </w:t>
      </w:r>
      <w:r w:rsidR="00523D50" w:rsidRPr="00523D50">
        <w:rPr>
          <w:rFonts w:ascii="Arial" w:hAnsi="Arial" w:cs="Arial"/>
          <w:color w:val="000000"/>
          <w:sz w:val="28"/>
          <w:szCs w:val="28"/>
        </w:rPr>
        <w:t>T</w:t>
      </w:r>
      <w:r w:rsidRPr="001A1F4B">
        <w:rPr>
          <w:rFonts w:ascii="Arial" w:hAnsi="Arial" w:cs="Arial"/>
          <w:color w:val="000000"/>
          <w:sz w:val="28"/>
          <w:szCs w:val="28"/>
        </w:rPr>
        <w:t xml:space="preserve">rong trường hợp các tài liệu được viện dẫn trong Quy chuẩn này được sửa đổi, bổ sung hoặc thay thế thì thực hiện </w:t>
      </w:r>
      <w:proofErr w:type="gramStart"/>
      <w:r w:rsidRPr="001A1F4B">
        <w:rPr>
          <w:rFonts w:ascii="Arial" w:hAnsi="Arial" w:cs="Arial"/>
          <w:color w:val="000000"/>
          <w:sz w:val="28"/>
          <w:szCs w:val="28"/>
        </w:rPr>
        <w:t>theo</w:t>
      </w:r>
      <w:proofErr w:type="gramEnd"/>
      <w:r w:rsidRPr="001A1F4B">
        <w:rPr>
          <w:rFonts w:ascii="Arial" w:hAnsi="Arial" w:cs="Arial"/>
          <w:color w:val="000000"/>
          <w:sz w:val="28"/>
          <w:szCs w:val="28"/>
        </w:rPr>
        <w:t xml:space="preserve"> nội dung đã được sửa đổi, bổ sung hoặc thay thế có hiệu lực của tài liệu đó.</w:t>
      </w:r>
    </w:p>
    <w:p w:rsidR="00117DE1" w:rsidRPr="001A1F4B" w:rsidRDefault="00117DE1" w:rsidP="00523D50">
      <w:pPr>
        <w:tabs>
          <w:tab w:val="left" w:pos="180"/>
        </w:tabs>
        <w:spacing w:after="120" w:line="240" w:lineRule="auto"/>
        <w:ind w:left="-119"/>
        <w:jc w:val="both"/>
        <w:rPr>
          <w:rFonts w:ascii="Arial" w:hAnsi="Arial" w:cs="Arial"/>
          <w:color w:val="000000"/>
          <w:sz w:val="28"/>
          <w:szCs w:val="28"/>
        </w:rPr>
      </w:pPr>
      <w:r w:rsidRPr="001A1F4B">
        <w:rPr>
          <w:rFonts w:ascii="Arial" w:hAnsi="Arial" w:cs="Arial"/>
          <w:b/>
          <w:color w:val="000000"/>
          <w:sz w:val="28"/>
          <w:szCs w:val="28"/>
        </w:rPr>
        <w:t>3</w:t>
      </w:r>
      <w:r w:rsidR="00523D50">
        <w:rPr>
          <w:rFonts w:ascii="Arial" w:hAnsi="Arial" w:cs="Arial"/>
          <w:b/>
          <w:color w:val="000000"/>
          <w:sz w:val="28"/>
          <w:szCs w:val="28"/>
        </w:rPr>
        <w:t>.</w:t>
      </w:r>
      <w:r w:rsidRPr="001A1F4B">
        <w:rPr>
          <w:rFonts w:ascii="Arial" w:hAnsi="Arial" w:cs="Arial"/>
          <w:color w:val="000000"/>
          <w:sz w:val="28"/>
          <w:szCs w:val="28"/>
        </w:rPr>
        <w:tab/>
        <w:t>Trong quá trình triển khai thực hiện Quy chuẩn này, nếu có vướng mắc, các ý kiến gửi về Vụ Môi trường (Bộ Giao thông vận tải) và Cục Hàng hải Việt Nam để được hướng dẫn và xử lý.</w:t>
      </w:r>
      <w:bookmarkEnd w:id="13"/>
    </w:p>
    <w:sectPr w:rsidR="00117DE1" w:rsidRPr="001A1F4B">
      <w:type w:val="continuous"/>
      <w:pgSz w:w="11906" w:h="16838"/>
      <w:pgMar w:top="1134" w:right="1134" w:bottom="1134" w:left="1701" w:header="51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A32" w:rsidRDefault="00EB3A32">
      <w:pPr>
        <w:spacing w:after="0" w:line="240" w:lineRule="auto"/>
      </w:pPr>
      <w:r>
        <w:separator/>
      </w:r>
    </w:p>
  </w:endnote>
  <w:endnote w:type="continuationSeparator" w:id="0">
    <w:p w:rsidR="00EB3A32" w:rsidRDefault="00EB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NTim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nion Pro">
    <w:panose1 w:val="00000000000000000000"/>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1" w:rsidRDefault="00117DE1">
    <w:pPr>
      <w:pStyle w:val="Footer"/>
      <w:jc w:val="center"/>
    </w:pPr>
  </w:p>
  <w:p w:rsidR="00117DE1" w:rsidRDefault="00117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A32" w:rsidRDefault="00EB3A32">
      <w:pPr>
        <w:spacing w:after="0" w:line="240" w:lineRule="auto"/>
      </w:pPr>
      <w:r>
        <w:separator/>
      </w:r>
    </w:p>
  </w:footnote>
  <w:footnote w:type="continuationSeparator" w:id="0">
    <w:p w:rsidR="00EB3A32" w:rsidRDefault="00EB3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1" w:rsidRDefault="00117DE1">
    <w:pPr>
      <w:pStyle w:val="Header"/>
      <w:jc w:val="center"/>
    </w:pPr>
  </w:p>
  <w:p w:rsidR="00117DE1" w:rsidRDefault="00117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1" w:rsidRDefault="00117DE1">
    <w:pPr>
      <w:pStyle w:val="Header"/>
      <w:jc w:val="center"/>
    </w:pPr>
  </w:p>
  <w:p w:rsidR="00117DE1" w:rsidRDefault="00117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1" w:rsidRDefault="00117DE1">
    <w:pPr>
      <w:pStyle w:val="Header"/>
      <w:jc w:val="center"/>
    </w:pPr>
    <w:r>
      <w:fldChar w:fldCharType="begin"/>
    </w:r>
    <w:r>
      <w:instrText xml:space="preserve"> PAGE   \* MERGEFORMAT </w:instrText>
    </w:r>
    <w:r>
      <w:fldChar w:fldCharType="separate"/>
    </w:r>
    <w:r w:rsidR="00E92DA6">
      <w:rPr>
        <w:noProof/>
      </w:rPr>
      <w:t>13</w:t>
    </w:r>
    <w:r>
      <w:fldChar w:fldCharType="end"/>
    </w:r>
  </w:p>
  <w:p w:rsidR="00117DE1" w:rsidRDefault="00117D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DE1" w:rsidRDefault="00117DE1">
    <w:pPr>
      <w:pStyle w:val="Header"/>
      <w:jc w:val="center"/>
    </w:pPr>
    <w:r>
      <w:fldChar w:fldCharType="begin"/>
    </w:r>
    <w:r>
      <w:instrText xml:space="preserve"> PAGE   \* MERGEFORMAT </w:instrText>
    </w:r>
    <w:r>
      <w:fldChar w:fldCharType="separate"/>
    </w:r>
    <w:r>
      <w:t>3</w:t>
    </w:r>
    <w:r>
      <w:fldChar w:fldCharType="end"/>
    </w:r>
  </w:p>
  <w:p w:rsidR="00117DE1" w:rsidRDefault="00117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538AB"/>
    <w:multiLevelType w:val="multilevel"/>
    <w:tmpl w:val="7BA538AB"/>
    <w:lvl w:ilvl="0">
      <w:start w:val="1"/>
      <w:numFmt w:val="decimal"/>
      <w:pStyle w:val="Heading1"/>
      <w:suff w:val="space"/>
      <w:lvlText w:val="%1."/>
      <w:lvlJc w:val="left"/>
      <w:pPr>
        <w:ind w:left="0" w:firstLine="0"/>
      </w:pPr>
      <w:rPr>
        <w:rFonts w:hint="default"/>
        <w:vanish/>
        <w:color w:val="auto"/>
        <w:sz w:val="26"/>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426" w:firstLine="0"/>
      </w:pPr>
      <w:rPr>
        <w:rFonts w:hint="default"/>
        <w:strike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20"/>
    <w:rsid w:val="000003BF"/>
    <w:rsid w:val="000008B0"/>
    <w:rsid w:val="000029A6"/>
    <w:rsid w:val="00002D86"/>
    <w:rsid w:val="00006517"/>
    <w:rsid w:val="00012FBB"/>
    <w:rsid w:val="00014D4F"/>
    <w:rsid w:val="0002049D"/>
    <w:rsid w:val="00021BB1"/>
    <w:rsid w:val="0002497E"/>
    <w:rsid w:val="00024A0F"/>
    <w:rsid w:val="00030D67"/>
    <w:rsid w:val="0003192D"/>
    <w:rsid w:val="00036707"/>
    <w:rsid w:val="00044040"/>
    <w:rsid w:val="00044AF2"/>
    <w:rsid w:val="000534DA"/>
    <w:rsid w:val="00062E79"/>
    <w:rsid w:val="00066908"/>
    <w:rsid w:val="00066917"/>
    <w:rsid w:val="00067CA2"/>
    <w:rsid w:val="00074669"/>
    <w:rsid w:val="000802DD"/>
    <w:rsid w:val="00086EE2"/>
    <w:rsid w:val="000904AB"/>
    <w:rsid w:val="00096FAB"/>
    <w:rsid w:val="000A09D4"/>
    <w:rsid w:val="000A5553"/>
    <w:rsid w:val="000A79DF"/>
    <w:rsid w:val="000B394D"/>
    <w:rsid w:val="000C2BE5"/>
    <w:rsid w:val="000C2C68"/>
    <w:rsid w:val="000C4837"/>
    <w:rsid w:val="000C7B19"/>
    <w:rsid w:val="000E1F95"/>
    <w:rsid w:val="000E3F9E"/>
    <w:rsid w:val="000E4197"/>
    <w:rsid w:val="000E50DD"/>
    <w:rsid w:val="001018E3"/>
    <w:rsid w:val="0010349F"/>
    <w:rsid w:val="00104084"/>
    <w:rsid w:val="001048BE"/>
    <w:rsid w:val="001135D9"/>
    <w:rsid w:val="00113A3B"/>
    <w:rsid w:val="00116651"/>
    <w:rsid w:val="00117060"/>
    <w:rsid w:val="00117DE1"/>
    <w:rsid w:val="00122FA5"/>
    <w:rsid w:val="00125EFF"/>
    <w:rsid w:val="00127089"/>
    <w:rsid w:val="001320DE"/>
    <w:rsid w:val="00132E76"/>
    <w:rsid w:val="00133518"/>
    <w:rsid w:val="0013448D"/>
    <w:rsid w:val="00141DBD"/>
    <w:rsid w:val="00146808"/>
    <w:rsid w:val="001514E6"/>
    <w:rsid w:val="00155836"/>
    <w:rsid w:val="001611A1"/>
    <w:rsid w:val="001611C6"/>
    <w:rsid w:val="0016141A"/>
    <w:rsid w:val="00162511"/>
    <w:rsid w:val="001675D0"/>
    <w:rsid w:val="00170BC6"/>
    <w:rsid w:val="00170DB0"/>
    <w:rsid w:val="00171017"/>
    <w:rsid w:val="00171A73"/>
    <w:rsid w:val="001740D7"/>
    <w:rsid w:val="00177F4B"/>
    <w:rsid w:val="001836E1"/>
    <w:rsid w:val="00183D2E"/>
    <w:rsid w:val="00186E3F"/>
    <w:rsid w:val="0019054B"/>
    <w:rsid w:val="001972AD"/>
    <w:rsid w:val="00197FBA"/>
    <w:rsid w:val="001A1F4B"/>
    <w:rsid w:val="001A49A8"/>
    <w:rsid w:val="001A66E6"/>
    <w:rsid w:val="001B0B29"/>
    <w:rsid w:val="001B0E37"/>
    <w:rsid w:val="001B2963"/>
    <w:rsid w:val="001B5861"/>
    <w:rsid w:val="001B5EF3"/>
    <w:rsid w:val="001B6BE3"/>
    <w:rsid w:val="001C2CF6"/>
    <w:rsid w:val="001D049C"/>
    <w:rsid w:val="001D14E7"/>
    <w:rsid w:val="001D39EC"/>
    <w:rsid w:val="001E1272"/>
    <w:rsid w:val="001E181F"/>
    <w:rsid w:val="001E3462"/>
    <w:rsid w:val="001E4A90"/>
    <w:rsid w:val="001E776D"/>
    <w:rsid w:val="001F1ADF"/>
    <w:rsid w:val="001F2200"/>
    <w:rsid w:val="00201C3A"/>
    <w:rsid w:val="00202462"/>
    <w:rsid w:val="002037DB"/>
    <w:rsid w:val="002109BB"/>
    <w:rsid w:val="002111A7"/>
    <w:rsid w:val="002128E1"/>
    <w:rsid w:val="00212961"/>
    <w:rsid w:val="00214BFE"/>
    <w:rsid w:val="0021599B"/>
    <w:rsid w:val="00215F96"/>
    <w:rsid w:val="0021708F"/>
    <w:rsid w:val="00217BB3"/>
    <w:rsid w:val="00225B5F"/>
    <w:rsid w:val="00225EEB"/>
    <w:rsid w:val="00231751"/>
    <w:rsid w:val="00235039"/>
    <w:rsid w:val="00236548"/>
    <w:rsid w:val="0024104E"/>
    <w:rsid w:val="00241A51"/>
    <w:rsid w:val="00246C7A"/>
    <w:rsid w:val="00253E08"/>
    <w:rsid w:val="0025423E"/>
    <w:rsid w:val="00255F5A"/>
    <w:rsid w:val="002619E3"/>
    <w:rsid w:val="00264BEB"/>
    <w:rsid w:val="0027479B"/>
    <w:rsid w:val="00276367"/>
    <w:rsid w:val="00283282"/>
    <w:rsid w:val="002864B0"/>
    <w:rsid w:val="00286871"/>
    <w:rsid w:val="00290D5C"/>
    <w:rsid w:val="002B03B4"/>
    <w:rsid w:val="002B29BE"/>
    <w:rsid w:val="002C0823"/>
    <w:rsid w:val="002C2E97"/>
    <w:rsid w:val="002C54AC"/>
    <w:rsid w:val="002D02D3"/>
    <w:rsid w:val="002D2051"/>
    <w:rsid w:val="002D2E2B"/>
    <w:rsid w:val="002D504B"/>
    <w:rsid w:val="002E09C9"/>
    <w:rsid w:val="002E3A32"/>
    <w:rsid w:val="002F396A"/>
    <w:rsid w:val="002F782B"/>
    <w:rsid w:val="002F7839"/>
    <w:rsid w:val="00302A90"/>
    <w:rsid w:val="003033A1"/>
    <w:rsid w:val="0030446B"/>
    <w:rsid w:val="00307FF4"/>
    <w:rsid w:val="0032182A"/>
    <w:rsid w:val="003231E4"/>
    <w:rsid w:val="00323589"/>
    <w:rsid w:val="00326700"/>
    <w:rsid w:val="00327BA1"/>
    <w:rsid w:val="00334BB0"/>
    <w:rsid w:val="00334E6D"/>
    <w:rsid w:val="00336460"/>
    <w:rsid w:val="0033794B"/>
    <w:rsid w:val="00340472"/>
    <w:rsid w:val="00340A88"/>
    <w:rsid w:val="00340EF9"/>
    <w:rsid w:val="0034401C"/>
    <w:rsid w:val="0035076F"/>
    <w:rsid w:val="00354F36"/>
    <w:rsid w:val="0035619C"/>
    <w:rsid w:val="00363637"/>
    <w:rsid w:val="003653D2"/>
    <w:rsid w:val="003822E3"/>
    <w:rsid w:val="00385FB6"/>
    <w:rsid w:val="00387C24"/>
    <w:rsid w:val="00387DA9"/>
    <w:rsid w:val="0039169C"/>
    <w:rsid w:val="00397C8F"/>
    <w:rsid w:val="003A10E6"/>
    <w:rsid w:val="003A47CA"/>
    <w:rsid w:val="003B418F"/>
    <w:rsid w:val="003B4E21"/>
    <w:rsid w:val="003B6694"/>
    <w:rsid w:val="003B6E3B"/>
    <w:rsid w:val="003B6FCD"/>
    <w:rsid w:val="003C3670"/>
    <w:rsid w:val="003C3C20"/>
    <w:rsid w:val="003D0552"/>
    <w:rsid w:val="003D5F86"/>
    <w:rsid w:val="003D600D"/>
    <w:rsid w:val="003D6667"/>
    <w:rsid w:val="003E5CCA"/>
    <w:rsid w:val="003F1AFD"/>
    <w:rsid w:val="003F4F35"/>
    <w:rsid w:val="003F6745"/>
    <w:rsid w:val="0040579B"/>
    <w:rsid w:val="00414E1A"/>
    <w:rsid w:val="00420B84"/>
    <w:rsid w:val="00422C68"/>
    <w:rsid w:val="0042421E"/>
    <w:rsid w:val="00431EF4"/>
    <w:rsid w:val="00433928"/>
    <w:rsid w:val="00433DF5"/>
    <w:rsid w:val="00434BB7"/>
    <w:rsid w:val="00436BE0"/>
    <w:rsid w:val="0044030E"/>
    <w:rsid w:val="00440B1B"/>
    <w:rsid w:val="00440C22"/>
    <w:rsid w:val="00442BFE"/>
    <w:rsid w:val="00442DEA"/>
    <w:rsid w:val="004442D1"/>
    <w:rsid w:val="004463C3"/>
    <w:rsid w:val="00452547"/>
    <w:rsid w:val="00452739"/>
    <w:rsid w:val="00452C51"/>
    <w:rsid w:val="004531E8"/>
    <w:rsid w:val="0045360E"/>
    <w:rsid w:val="00457123"/>
    <w:rsid w:val="00463C2C"/>
    <w:rsid w:val="00463C85"/>
    <w:rsid w:val="0046523F"/>
    <w:rsid w:val="004655C5"/>
    <w:rsid w:val="0047462B"/>
    <w:rsid w:val="00475110"/>
    <w:rsid w:val="004759AD"/>
    <w:rsid w:val="00475EF2"/>
    <w:rsid w:val="00481A40"/>
    <w:rsid w:val="00483053"/>
    <w:rsid w:val="0048343C"/>
    <w:rsid w:val="00496845"/>
    <w:rsid w:val="0049700C"/>
    <w:rsid w:val="004A1297"/>
    <w:rsid w:val="004A3988"/>
    <w:rsid w:val="004A39BE"/>
    <w:rsid w:val="004A5CBF"/>
    <w:rsid w:val="004A7E0B"/>
    <w:rsid w:val="004B5C59"/>
    <w:rsid w:val="004C1EC8"/>
    <w:rsid w:val="004C2B49"/>
    <w:rsid w:val="004C3775"/>
    <w:rsid w:val="004C3C5D"/>
    <w:rsid w:val="004C4D02"/>
    <w:rsid w:val="004C59BF"/>
    <w:rsid w:val="004C5F4B"/>
    <w:rsid w:val="004D1A7B"/>
    <w:rsid w:val="004D695B"/>
    <w:rsid w:val="004D6E44"/>
    <w:rsid w:val="004D7EF4"/>
    <w:rsid w:val="004F0452"/>
    <w:rsid w:val="004F2541"/>
    <w:rsid w:val="004F3AEC"/>
    <w:rsid w:val="004F41C6"/>
    <w:rsid w:val="004F5F55"/>
    <w:rsid w:val="004F67D7"/>
    <w:rsid w:val="004F7F8C"/>
    <w:rsid w:val="00500680"/>
    <w:rsid w:val="00510033"/>
    <w:rsid w:val="00510562"/>
    <w:rsid w:val="0051288F"/>
    <w:rsid w:val="00516C7A"/>
    <w:rsid w:val="00523D50"/>
    <w:rsid w:val="00531632"/>
    <w:rsid w:val="00533270"/>
    <w:rsid w:val="00537E2C"/>
    <w:rsid w:val="00545239"/>
    <w:rsid w:val="00547DE3"/>
    <w:rsid w:val="00550568"/>
    <w:rsid w:val="0055379D"/>
    <w:rsid w:val="00553BFC"/>
    <w:rsid w:val="00555F18"/>
    <w:rsid w:val="00565298"/>
    <w:rsid w:val="00565634"/>
    <w:rsid w:val="00565F8A"/>
    <w:rsid w:val="005663E5"/>
    <w:rsid w:val="005665B9"/>
    <w:rsid w:val="005678C2"/>
    <w:rsid w:val="00572CB3"/>
    <w:rsid w:val="005813A6"/>
    <w:rsid w:val="005852F1"/>
    <w:rsid w:val="0058568C"/>
    <w:rsid w:val="00592F2F"/>
    <w:rsid w:val="00596CAE"/>
    <w:rsid w:val="005A0A7F"/>
    <w:rsid w:val="005A0D82"/>
    <w:rsid w:val="005A0EB0"/>
    <w:rsid w:val="005A75E6"/>
    <w:rsid w:val="005B036B"/>
    <w:rsid w:val="005B5F0F"/>
    <w:rsid w:val="005C08CD"/>
    <w:rsid w:val="005C3672"/>
    <w:rsid w:val="005C5BDD"/>
    <w:rsid w:val="005C6894"/>
    <w:rsid w:val="005D3235"/>
    <w:rsid w:val="005D4BF5"/>
    <w:rsid w:val="005E2FA8"/>
    <w:rsid w:val="005E636E"/>
    <w:rsid w:val="005E71BE"/>
    <w:rsid w:val="005E7FEE"/>
    <w:rsid w:val="005F2EE7"/>
    <w:rsid w:val="005F31CE"/>
    <w:rsid w:val="005F561A"/>
    <w:rsid w:val="00602E53"/>
    <w:rsid w:val="00607DB7"/>
    <w:rsid w:val="006110FD"/>
    <w:rsid w:val="0061611A"/>
    <w:rsid w:val="00623C56"/>
    <w:rsid w:val="0062487A"/>
    <w:rsid w:val="0063104A"/>
    <w:rsid w:val="00631D7A"/>
    <w:rsid w:val="00635D79"/>
    <w:rsid w:val="00635F9F"/>
    <w:rsid w:val="00635FC6"/>
    <w:rsid w:val="00641D55"/>
    <w:rsid w:val="0065022F"/>
    <w:rsid w:val="006527FA"/>
    <w:rsid w:val="00655E61"/>
    <w:rsid w:val="00657F86"/>
    <w:rsid w:val="00662803"/>
    <w:rsid w:val="00663019"/>
    <w:rsid w:val="006654DB"/>
    <w:rsid w:val="00666641"/>
    <w:rsid w:val="00672FA0"/>
    <w:rsid w:val="00674C8F"/>
    <w:rsid w:val="0068154A"/>
    <w:rsid w:val="0068600D"/>
    <w:rsid w:val="0069101F"/>
    <w:rsid w:val="00694CA2"/>
    <w:rsid w:val="00695482"/>
    <w:rsid w:val="006A1598"/>
    <w:rsid w:val="006A3DA5"/>
    <w:rsid w:val="006A59BD"/>
    <w:rsid w:val="006A60BD"/>
    <w:rsid w:val="006B04A3"/>
    <w:rsid w:val="006B1B08"/>
    <w:rsid w:val="006C38D4"/>
    <w:rsid w:val="006C6E00"/>
    <w:rsid w:val="006D26CA"/>
    <w:rsid w:val="006D2F19"/>
    <w:rsid w:val="006D7393"/>
    <w:rsid w:val="006E23BA"/>
    <w:rsid w:val="006E5237"/>
    <w:rsid w:val="006E5DF8"/>
    <w:rsid w:val="006E6579"/>
    <w:rsid w:val="006F0B1D"/>
    <w:rsid w:val="006F3AC6"/>
    <w:rsid w:val="006F4A34"/>
    <w:rsid w:val="006F56B9"/>
    <w:rsid w:val="006F72C6"/>
    <w:rsid w:val="006F7A49"/>
    <w:rsid w:val="00700993"/>
    <w:rsid w:val="00701C6A"/>
    <w:rsid w:val="00702BCF"/>
    <w:rsid w:val="00706CEC"/>
    <w:rsid w:val="007157A0"/>
    <w:rsid w:val="00715830"/>
    <w:rsid w:val="00717DFD"/>
    <w:rsid w:val="007211F0"/>
    <w:rsid w:val="00727EC6"/>
    <w:rsid w:val="0073291B"/>
    <w:rsid w:val="00734B88"/>
    <w:rsid w:val="00737C1F"/>
    <w:rsid w:val="007414EC"/>
    <w:rsid w:val="00742CC6"/>
    <w:rsid w:val="00750C06"/>
    <w:rsid w:val="00754882"/>
    <w:rsid w:val="0075520A"/>
    <w:rsid w:val="007553F6"/>
    <w:rsid w:val="00756ECC"/>
    <w:rsid w:val="00757110"/>
    <w:rsid w:val="0076503D"/>
    <w:rsid w:val="007737BF"/>
    <w:rsid w:val="00774C55"/>
    <w:rsid w:val="00780BCF"/>
    <w:rsid w:val="00781A82"/>
    <w:rsid w:val="007873BB"/>
    <w:rsid w:val="007900B9"/>
    <w:rsid w:val="00790E3D"/>
    <w:rsid w:val="007A09F6"/>
    <w:rsid w:val="007A327F"/>
    <w:rsid w:val="007A4421"/>
    <w:rsid w:val="007A4585"/>
    <w:rsid w:val="007A7011"/>
    <w:rsid w:val="007A74BE"/>
    <w:rsid w:val="007B4404"/>
    <w:rsid w:val="007B64EB"/>
    <w:rsid w:val="007C1646"/>
    <w:rsid w:val="007C249E"/>
    <w:rsid w:val="007C4FBE"/>
    <w:rsid w:val="007C66D4"/>
    <w:rsid w:val="007C6AF0"/>
    <w:rsid w:val="007D020F"/>
    <w:rsid w:val="007D2487"/>
    <w:rsid w:val="007D32F6"/>
    <w:rsid w:val="007D69D7"/>
    <w:rsid w:val="007E0A89"/>
    <w:rsid w:val="007E0CC0"/>
    <w:rsid w:val="007E1A2B"/>
    <w:rsid w:val="007E4CD7"/>
    <w:rsid w:val="007F2848"/>
    <w:rsid w:val="007F2C13"/>
    <w:rsid w:val="00800372"/>
    <w:rsid w:val="00801ADC"/>
    <w:rsid w:val="00802C87"/>
    <w:rsid w:val="00802CC8"/>
    <w:rsid w:val="00806DC0"/>
    <w:rsid w:val="008159CF"/>
    <w:rsid w:val="0081658A"/>
    <w:rsid w:val="008229A2"/>
    <w:rsid w:val="0082594B"/>
    <w:rsid w:val="00825D0C"/>
    <w:rsid w:val="00827854"/>
    <w:rsid w:val="00831865"/>
    <w:rsid w:val="008318BC"/>
    <w:rsid w:val="008338C4"/>
    <w:rsid w:val="00834932"/>
    <w:rsid w:val="00835D94"/>
    <w:rsid w:val="00837C1C"/>
    <w:rsid w:val="008408AB"/>
    <w:rsid w:val="008410F0"/>
    <w:rsid w:val="008429EA"/>
    <w:rsid w:val="008475E0"/>
    <w:rsid w:val="00847AC7"/>
    <w:rsid w:val="00850506"/>
    <w:rsid w:val="008538B8"/>
    <w:rsid w:val="00855055"/>
    <w:rsid w:val="00855B66"/>
    <w:rsid w:val="00856779"/>
    <w:rsid w:val="00857854"/>
    <w:rsid w:val="00861A9E"/>
    <w:rsid w:val="008624F7"/>
    <w:rsid w:val="00864A9F"/>
    <w:rsid w:val="00867253"/>
    <w:rsid w:val="00871A7B"/>
    <w:rsid w:val="00873285"/>
    <w:rsid w:val="00873BB1"/>
    <w:rsid w:val="0087517B"/>
    <w:rsid w:val="00883388"/>
    <w:rsid w:val="008835D9"/>
    <w:rsid w:val="0088561B"/>
    <w:rsid w:val="008902C0"/>
    <w:rsid w:val="00892684"/>
    <w:rsid w:val="008A16DE"/>
    <w:rsid w:val="008A25C7"/>
    <w:rsid w:val="008A2860"/>
    <w:rsid w:val="008A3C21"/>
    <w:rsid w:val="008A4017"/>
    <w:rsid w:val="008A61D9"/>
    <w:rsid w:val="008B0F26"/>
    <w:rsid w:val="008B455C"/>
    <w:rsid w:val="008B6180"/>
    <w:rsid w:val="008C5D97"/>
    <w:rsid w:val="008C744A"/>
    <w:rsid w:val="008D3BED"/>
    <w:rsid w:val="008D4076"/>
    <w:rsid w:val="008D5DEA"/>
    <w:rsid w:val="008D76E2"/>
    <w:rsid w:val="008E01D9"/>
    <w:rsid w:val="008E6C54"/>
    <w:rsid w:val="008E7A04"/>
    <w:rsid w:val="008F098F"/>
    <w:rsid w:val="008F0CFA"/>
    <w:rsid w:val="008F0D1D"/>
    <w:rsid w:val="008F12ED"/>
    <w:rsid w:val="008F4A67"/>
    <w:rsid w:val="008F54FD"/>
    <w:rsid w:val="00900EEC"/>
    <w:rsid w:val="00902A9D"/>
    <w:rsid w:val="00905DBF"/>
    <w:rsid w:val="0091216C"/>
    <w:rsid w:val="00913D50"/>
    <w:rsid w:val="00916840"/>
    <w:rsid w:val="00917025"/>
    <w:rsid w:val="00924E60"/>
    <w:rsid w:val="00936EA6"/>
    <w:rsid w:val="009400F5"/>
    <w:rsid w:val="009427E3"/>
    <w:rsid w:val="0095271D"/>
    <w:rsid w:val="00954D71"/>
    <w:rsid w:val="0095516F"/>
    <w:rsid w:val="00957127"/>
    <w:rsid w:val="00957517"/>
    <w:rsid w:val="00960B9C"/>
    <w:rsid w:val="009618CA"/>
    <w:rsid w:val="00961C15"/>
    <w:rsid w:val="009622BA"/>
    <w:rsid w:val="009633D2"/>
    <w:rsid w:val="00963A66"/>
    <w:rsid w:val="009640BA"/>
    <w:rsid w:val="009644EE"/>
    <w:rsid w:val="00964FB0"/>
    <w:rsid w:val="00965764"/>
    <w:rsid w:val="00972F9E"/>
    <w:rsid w:val="00974FFE"/>
    <w:rsid w:val="00976046"/>
    <w:rsid w:val="00976884"/>
    <w:rsid w:val="00984A73"/>
    <w:rsid w:val="00986681"/>
    <w:rsid w:val="00986B28"/>
    <w:rsid w:val="009900EE"/>
    <w:rsid w:val="00990F0D"/>
    <w:rsid w:val="00994127"/>
    <w:rsid w:val="0099594E"/>
    <w:rsid w:val="009A3A63"/>
    <w:rsid w:val="009A4F48"/>
    <w:rsid w:val="009D3099"/>
    <w:rsid w:val="009D5CAC"/>
    <w:rsid w:val="009E2A64"/>
    <w:rsid w:val="009E2E7D"/>
    <w:rsid w:val="009E50CE"/>
    <w:rsid w:val="009E7120"/>
    <w:rsid w:val="009F4EB1"/>
    <w:rsid w:val="00A0080B"/>
    <w:rsid w:val="00A00CFE"/>
    <w:rsid w:val="00A02757"/>
    <w:rsid w:val="00A030EC"/>
    <w:rsid w:val="00A12BD2"/>
    <w:rsid w:val="00A245A2"/>
    <w:rsid w:val="00A24693"/>
    <w:rsid w:val="00A24F5F"/>
    <w:rsid w:val="00A347C4"/>
    <w:rsid w:val="00A348A7"/>
    <w:rsid w:val="00A43D66"/>
    <w:rsid w:val="00A52C8E"/>
    <w:rsid w:val="00A56B52"/>
    <w:rsid w:val="00A61FD4"/>
    <w:rsid w:val="00A6500A"/>
    <w:rsid w:val="00A65500"/>
    <w:rsid w:val="00A701C2"/>
    <w:rsid w:val="00A75374"/>
    <w:rsid w:val="00A75789"/>
    <w:rsid w:val="00A832C6"/>
    <w:rsid w:val="00A83E8A"/>
    <w:rsid w:val="00A904ED"/>
    <w:rsid w:val="00A9223C"/>
    <w:rsid w:val="00AA58D7"/>
    <w:rsid w:val="00AA7CD6"/>
    <w:rsid w:val="00AB47FB"/>
    <w:rsid w:val="00AC4741"/>
    <w:rsid w:val="00AC4EFC"/>
    <w:rsid w:val="00AC4F65"/>
    <w:rsid w:val="00AC5C06"/>
    <w:rsid w:val="00AD515D"/>
    <w:rsid w:val="00AD6566"/>
    <w:rsid w:val="00AE0F58"/>
    <w:rsid w:val="00AE2294"/>
    <w:rsid w:val="00AF1C58"/>
    <w:rsid w:val="00AF219B"/>
    <w:rsid w:val="00AF4549"/>
    <w:rsid w:val="00AF498B"/>
    <w:rsid w:val="00AF6776"/>
    <w:rsid w:val="00B05524"/>
    <w:rsid w:val="00B1761C"/>
    <w:rsid w:val="00B24A51"/>
    <w:rsid w:val="00B3191C"/>
    <w:rsid w:val="00B376AA"/>
    <w:rsid w:val="00B42BF0"/>
    <w:rsid w:val="00B51A84"/>
    <w:rsid w:val="00B54BAA"/>
    <w:rsid w:val="00B55A7D"/>
    <w:rsid w:val="00B602FD"/>
    <w:rsid w:val="00B61CC1"/>
    <w:rsid w:val="00B62DD3"/>
    <w:rsid w:val="00B63CBC"/>
    <w:rsid w:val="00B63D9C"/>
    <w:rsid w:val="00B7457F"/>
    <w:rsid w:val="00B81510"/>
    <w:rsid w:val="00B82498"/>
    <w:rsid w:val="00B8636B"/>
    <w:rsid w:val="00B869D3"/>
    <w:rsid w:val="00BA645C"/>
    <w:rsid w:val="00BA72F2"/>
    <w:rsid w:val="00BB206E"/>
    <w:rsid w:val="00BB6EF6"/>
    <w:rsid w:val="00BC0F78"/>
    <w:rsid w:val="00BC2921"/>
    <w:rsid w:val="00BC34F3"/>
    <w:rsid w:val="00BC52CD"/>
    <w:rsid w:val="00BC7D40"/>
    <w:rsid w:val="00BD0810"/>
    <w:rsid w:val="00BD1481"/>
    <w:rsid w:val="00BD76FD"/>
    <w:rsid w:val="00BE1D20"/>
    <w:rsid w:val="00BF0CF8"/>
    <w:rsid w:val="00C0427A"/>
    <w:rsid w:val="00C05EF7"/>
    <w:rsid w:val="00C11079"/>
    <w:rsid w:val="00C16D04"/>
    <w:rsid w:val="00C21876"/>
    <w:rsid w:val="00C24961"/>
    <w:rsid w:val="00C25C71"/>
    <w:rsid w:val="00C30257"/>
    <w:rsid w:val="00C349B4"/>
    <w:rsid w:val="00C35C87"/>
    <w:rsid w:val="00C44607"/>
    <w:rsid w:val="00C468DB"/>
    <w:rsid w:val="00C4746C"/>
    <w:rsid w:val="00C47D47"/>
    <w:rsid w:val="00C5116B"/>
    <w:rsid w:val="00C5207E"/>
    <w:rsid w:val="00C52928"/>
    <w:rsid w:val="00C640B8"/>
    <w:rsid w:val="00C77228"/>
    <w:rsid w:val="00C8128D"/>
    <w:rsid w:val="00C835AB"/>
    <w:rsid w:val="00C83BA0"/>
    <w:rsid w:val="00C953E4"/>
    <w:rsid w:val="00CA1EE7"/>
    <w:rsid w:val="00CA4E2C"/>
    <w:rsid w:val="00CB7274"/>
    <w:rsid w:val="00CC4234"/>
    <w:rsid w:val="00CC4451"/>
    <w:rsid w:val="00CC5F3A"/>
    <w:rsid w:val="00CD1CC4"/>
    <w:rsid w:val="00CD67B9"/>
    <w:rsid w:val="00CE172D"/>
    <w:rsid w:val="00CE3576"/>
    <w:rsid w:val="00CE3667"/>
    <w:rsid w:val="00CE392D"/>
    <w:rsid w:val="00CF090A"/>
    <w:rsid w:val="00D0101B"/>
    <w:rsid w:val="00D01C7C"/>
    <w:rsid w:val="00D052FB"/>
    <w:rsid w:val="00D14BD0"/>
    <w:rsid w:val="00D16FB6"/>
    <w:rsid w:val="00D17AE9"/>
    <w:rsid w:val="00D228D5"/>
    <w:rsid w:val="00D25655"/>
    <w:rsid w:val="00D337FD"/>
    <w:rsid w:val="00D41454"/>
    <w:rsid w:val="00D44B2B"/>
    <w:rsid w:val="00D464E9"/>
    <w:rsid w:val="00D47B93"/>
    <w:rsid w:val="00D51145"/>
    <w:rsid w:val="00D63C40"/>
    <w:rsid w:val="00D73961"/>
    <w:rsid w:val="00D74223"/>
    <w:rsid w:val="00D76CDA"/>
    <w:rsid w:val="00D7704F"/>
    <w:rsid w:val="00D771D1"/>
    <w:rsid w:val="00D808C2"/>
    <w:rsid w:val="00D83119"/>
    <w:rsid w:val="00D8466C"/>
    <w:rsid w:val="00D84CAB"/>
    <w:rsid w:val="00D84E98"/>
    <w:rsid w:val="00D9458D"/>
    <w:rsid w:val="00D977A6"/>
    <w:rsid w:val="00D97E03"/>
    <w:rsid w:val="00DA23CC"/>
    <w:rsid w:val="00DA2EC7"/>
    <w:rsid w:val="00DA3B6F"/>
    <w:rsid w:val="00DA3FAB"/>
    <w:rsid w:val="00DA72EB"/>
    <w:rsid w:val="00DC45E7"/>
    <w:rsid w:val="00DD228A"/>
    <w:rsid w:val="00DD2BCF"/>
    <w:rsid w:val="00DD5D52"/>
    <w:rsid w:val="00DD6A81"/>
    <w:rsid w:val="00DD7F7D"/>
    <w:rsid w:val="00DE08B3"/>
    <w:rsid w:val="00DE0B56"/>
    <w:rsid w:val="00DE161F"/>
    <w:rsid w:val="00DE1C81"/>
    <w:rsid w:val="00DE2E46"/>
    <w:rsid w:val="00DE30AE"/>
    <w:rsid w:val="00DE4ACC"/>
    <w:rsid w:val="00DE5DEE"/>
    <w:rsid w:val="00DF31D6"/>
    <w:rsid w:val="00DF3D2B"/>
    <w:rsid w:val="00E00DA7"/>
    <w:rsid w:val="00E05083"/>
    <w:rsid w:val="00E12EB9"/>
    <w:rsid w:val="00E131AF"/>
    <w:rsid w:val="00E16C4D"/>
    <w:rsid w:val="00E16F94"/>
    <w:rsid w:val="00E21553"/>
    <w:rsid w:val="00E270CB"/>
    <w:rsid w:val="00E349EE"/>
    <w:rsid w:val="00E372ED"/>
    <w:rsid w:val="00E42289"/>
    <w:rsid w:val="00E46A86"/>
    <w:rsid w:val="00E50824"/>
    <w:rsid w:val="00E50AFB"/>
    <w:rsid w:val="00E56AC9"/>
    <w:rsid w:val="00E57540"/>
    <w:rsid w:val="00E605EA"/>
    <w:rsid w:val="00E62893"/>
    <w:rsid w:val="00E63285"/>
    <w:rsid w:val="00E67B31"/>
    <w:rsid w:val="00E80352"/>
    <w:rsid w:val="00E81382"/>
    <w:rsid w:val="00E819B9"/>
    <w:rsid w:val="00E83A67"/>
    <w:rsid w:val="00E86316"/>
    <w:rsid w:val="00E87C74"/>
    <w:rsid w:val="00E92376"/>
    <w:rsid w:val="00E92DA6"/>
    <w:rsid w:val="00E965C5"/>
    <w:rsid w:val="00EA2BF0"/>
    <w:rsid w:val="00EA7C43"/>
    <w:rsid w:val="00EB06CE"/>
    <w:rsid w:val="00EB3A32"/>
    <w:rsid w:val="00EB53AF"/>
    <w:rsid w:val="00EB64CE"/>
    <w:rsid w:val="00EC0DFE"/>
    <w:rsid w:val="00ED0A04"/>
    <w:rsid w:val="00ED533D"/>
    <w:rsid w:val="00ED5C46"/>
    <w:rsid w:val="00EE110F"/>
    <w:rsid w:val="00EE1FC4"/>
    <w:rsid w:val="00EE6CA0"/>
    <w:rsid w:val="00EF0483"/>
    <w:rsid w:val="00EF085F"/>
    <w:rsid w:val="00EF22DE"/>
    <w:rsid w:val="00EF3D8B"/>
    <w:rsid w:val="00EF5995"/>
    <w:rsid w:val="00F00607"/>
    <w:rsid w:val="00F025B1"/>
    <w:rsid w:val="00F062C0"/>
    <w:rsid w:val="00F064FC"/>
    <w:rsid w:val="00F0749F"/>
    <w:rsid w:val="00F103B6"/>
    <w:rsid w:val="00F11A58"/>
    <w:rsid w:val="00F1425C"/>
    <w:rsid w:val="00F17FAC"/>
    <w:rsid w:val="00F22773"/>
    <w:rsid w:val="00F22C2D"/>
    <w:rsid w:val="00F248A6"/>
    <w:rsid w:val="00F26459"/>
    <w:rsid w:val="00F270BB"/>
    <w:rsid w:val="00F30F41"/>
    <w:rsid w:val="00F36FEE"/>
    <w:rsid w:val="00F465B2"/>
    <w:rsid w:val="00F57F79"/>
    <w:rsid w:val="00F615C4"/>
    <w:rsid w:val="00F63B0B"/>
    <w:rsid w:val="00F66936"/>
    <w:rsid w:val="00F7113A"/>
    <w:rsid w:val="00F71DFE"/>
    <w:rsid w:val="00F740A2"/>
    <w:rsid w:val="00F84247"/>
    <w:rsid w:val="00F84996"/>
    <w:rsid w:val="00F86A87"/>
    <w:rsid w:val="00F8720B"/>
    <w:rsid w:val="00F8768E"/>
    <w:rsid w:val="00F91B4A"/>
    <w:rsid w:val="00FA0A46"/>
    <w:rsid w:val="00FA0D85"/>
    <w:rsid w:val="00FA4429"/>
    <w:rsid w:val="00FA5563"/>
    <w:rsid w:val="00FB0B03"/>
    <w:rsid w:val="00FB290F"/>
    <w:rsid w:val="00FB3224"/>
    <w:rsid w:val="00FB6AE0"/>
    <w:rsid w:val="00FC607A"/>
    <w:rsid w:val="00FD28CC"/>
    <w:rsid w:val="00FD5093"/>
    <w:rsid w:val="00FD562A"/>
    <w:rsid w:val="00FD59E6"/>
    <w:rsid w:val="00FD6D37"/>
    <w:rsid w:val="00FE66A4"/>
    <w:rsid w:val="00FE6DBC"/>
    <w:rsid w:val="00FE738B"/>
    <w:rsid w:val="00FF0A6C"/>
    <w:rsid w:val="00FF3A21"/>
    <w:rsid w:val="01181C25"/>
    <w:rsid w:val="31EA0ED0"/>
    <w:rsid w:val="51FC71A5"/>
    <w:rsid w:val="7BBD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0A2D765F-D8DF-43AF-818C-930DEC57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numPr>
        <w:numId w:val="1"/>
      </w:numPr>
      <w:spacing w:after="0" w:line="240" w:lineRule="auto"/>
      <w:jc w:val="center"/>
      <w:outlineLvl w:val="0"/>
    </w:pPr>
    <w:rPr>
      <w:rFonts w:ascii="Times New Roman Bold" w:eastAsia="Times New Roman" w:hAnsi="Times New Roman Bold"/>
      <w:b/>
      <w:caps/>
      <w:color w:val="FF0000"/>
      <w:sz w:val="28"/>
      <w:szCs w:val="32"/>
      <w:lang w:val="x-none" w:eastAsia="x-none"/>
    </w:rPr>
  </w:style>
  <w:style w:type="paragraph" w:styleId="Heading2">
    <w:name w:val="heading 2"/>
    <w:basedOn w:val="Normal"/>
    <w:next w:val="Normal"/>
    <w:link w:val="Heading2Char"/>
    <w:uiPriority w:val="9"/>
    <w:qFormat/>
    <w:pPr>
      <w:keepNext/>
      <w:keepLines/>
      <w:spacing w:before="120" w:after="120"/>
      <w:jc w:val="both"/>
      <w:outlineLvl w:val="1"/>
    </w:pPr>
    <w:rPr>
      <w:rFonts w:ascii="Times New Roman" w:eastAsia="Times New Roman" w:hAnsi="Times New Roman"/>
      <w:b/>
      <w:sz w:val="28"/>
      <w:szCs w:val="24"/>
      <w:lang w:val="x-none" w:eastAsia="x-none"/>
    </w:rPr>
  </w:style>
  <w:style w:type="paragraph" w:styleId="Heading3">
    <w:name w:val="heading 3"/>
    <w:basedOn w:val="Normal"/>
    <w:next w:val="Normal"/>
    <w:link w:val="Heading3Char"/>
    <w:qFormat/>
    <w:pPr>
      <w:keepNext/>
      <w:keepLines/>
      <w:spacing w:before="120" w:after="120"/>
      <w:jc w:val="both"/>
      <w:outlineLvl w:val="2"/>
    </w:pPr>
    <w:rPr>
      <w:rFonts w:ascii="Times New Roman" w:eastAsia="Times New Roman" w:hAnsi="Times New Roman"/>
      <w:b/>
      <w:sz w:val="28"/>
      <w:szCs w:val="24"/>
      <w:lang w:val="x-none" w:eastAsia="x-none"/>
    </w:rPr>
  </w:style>
  <w:style w:type="paragraph" w:styleId="Heading4">
    <w:name w:val="heading 4"/>
    <w:basedOn w:val="Normal"/>
    <w:next w:val="Normal"/>
    <w:link w:val="Heading4Char"/>
    <w:uiPriority w:val="9"/>
    <w:qFormat/>
    <w:pPr>
      <w:keepNext/>
      <w:keepLines/>
      <w:spacing w:before="120" w:after="120"/>
      <w:outlineLvl w:val="3"/>
    </w:pPr>
    <w:rPr>
      <w:rFonts w:ascii="Times New Roman" w:eastAsia="Times New Roman" w:hAnsi="Times New Roman"/>
      <w:b/>
      <w:i/>
      <w:iCs/>
      <w:sz w:val="28"/>
      <w:szCs w:val="20"/>
      <w:lang w:val="x-none" w:eastAsia="x-none"/>
    </w:rPr>
  </w:style>
  <w:style w:type="paragraph" w:styleId="Heading5">
    <w:name w:val="heading 5"/>
    <w:basedOn w:val="Normal"/>
    <w:next w:val="Normal"/>
    <w:link w:val="Heading5Char"/>
    <w:uiPriority w:val="99"/>
    <w:qFormat/>
    <w:pPr>
      <w:keepNext/>
      <w:keepLines/>
      <w:spacing w:before="120" w:after="120"/>
      <w:outlineLvl w:val="4"/>
    </w:pPr>
    <w:rPr>
      <w:rFonts w:ascii="Times New Roman" w:eastAsia="Times New Roman" w:hAnsi="Times New Roman"/>
      <w:b/>
      <w:i/>
      <w:sz w:val="28"/>
      <w:szCs w:val="20"/>
      <w:lang w:val="x-none" w:eastAsia="x-none"/>
    </w:rPr>
  </w:style>
  <w:style w:type="paragraph" w:styleId="Heading6">
    <w:name w:val="heading 6"/>
    <w:basedOn w:val="Normal"/>
    <w:next w:val="Normal"/>
    <w:link w:val="Heading6Char"/>
    <w:uiPriority w:val="9"/>
    <w:qFormat/>
    <w:pPr>
      <w:keepNext/>
      <w:spacing w:before="120" w:after="0" w:line="288" w:lineRule="auto"/>
      <w:ind w:left="1080" w:hanging="120"/>
      <w:jc w:val="both"/>
      <w:outlineLvl w:val="5"/>
    </w:pPr>
    <w:rPr>
      <w:rFonts w:eastAsia="Times New Roman"/>
      <w:b/>
      <w:bCs/>
      <w:sz w:val="20"/>
      <w:szCs w:val="20"/>
      <w:lang w:val="en-GB" w:eastAsia="x-none"/>
    </w:rPr>
  </w:style>
  <w:style w:type="paragraph" w:styleId="Heading7">
    <w:name w:val="heading 7"/>
    <w:basedOn w:val="Normal"/>
    <w:next w:val="Normal"/>
    <w:link w:val="Heading7Char"/>
    <w:uiPriority w:val="99"/>
    <w:qFormat/>
    <w:pPr>
      <w:keepNext/>
      <w:keepLines/>
      <w:spacing w:before="40" w:after="0"/>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iPriority w:val="99"/>
    <w:qFormat/>
    <w:pPr>
      <w:keepNext/>
      <w:spacing w:before="360" w:after="0" w:line="288" w:lineRule="auto"/>
      <w:ind w:left="120" w:hanging="120"/>
      <w:jc w:val="center"/>
      <w:outlineLvl w:val="7"/>
    </w:pPr>
    <w:rPr>
      <w:rFonts w:eastAsia="Times New Roman"/>
      <w:i/>
      <w:iCs/>
      <w:sz w:val="24"/>
      <w:szCs w:val="24"/>
      <w:lang w:val="en-GB" w:eastAsia="x-none"/>
    </w:rPr>
  </w:style>
  <w:style w:type="paragraph" w:styleId="Heading9">
    <w:name w:val="heading 9"/>
    <w:basedOn w:val="Normal"/>
    <w:next w:val="Normal"/>
    <w:link w:val="Heading9Char"/>
    <w:uiPriority w:val="99"/>
    <w:qFormat/>
    <w:pPr>
      <w:keepNext/>
      <w:spacing w:before="240" w:after="0" w:line="288" w:lineRule="auto"/>
      <w:ind w:left="454" w:hanging="454"/>
      <w:jc w:val="center"/>
      <w:outlineLvl w:val="8"/>
    </w:pPr>
    <w:rPr>
      <w:rFonts w:ascii="Cambria" w:eastAsia="Times New Roman" w:hAnsi="Cambria"/>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semiHidden/>
    <w:rPr>
      <w:rFonts w:ascii=".VnTime" w:eastAsia="Times New Roman" w:hAnsi=".VnTime" w:cs="Times New Roman"/>
      <w:sz w:val="20"/>
      <w:szCs w:val="20"/>
      <w:lang w:val="en-GB"/>
    </w:rPr>
  </w:style>
  <w:style w:type="character" w:customStyle="1" w:styleId="FooterChar">
    <w:name w:val="Footer Char"/>
    <w:basedOn w:val="DefaultParagraphFont"/>
    <w:link w:val="Footer"/>
    <w:uiPriority w:val="99"/>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Heading8Char">
    <w:name w:val="Heading 8 Char"/>
    <w:link w:val="Heading8"/>
    <w:uiPriority w:val="99"/>
    <w:rPr>
      <w:rFonts w:ascii="Calibri" w:eastAsia="Times New Roman" w:hAnsi="Calibri" w:cs="Times New Roman"/>
      <w:i/>
      <w:iCs/>
      <w:sz w:val="24"/>
      <w:szCs w:val="24"/>
      <w:lang w:val="en-GB"/>
    </w:rPr>
  </w:style>
  <w:style w:type="character" w:customStyle="1" w:styleId="notranslate">
    <w:name w:val="notranslate"/>
    <w:basedOn w:val="DefaultParagraphFont"/>
  </w:style>
  <w:style w:type="character" w:styleId="PlaceholderText">
    <w:name w:val="Placeholder Text"/>
    <w:uiPriority w:val="99"/>
    <w:semiHidden/>
    <w:rPr>
      <w:rFonts w:cs="Times New Roman"/>
      <w:color w:val="808080"/>
    </w:rPr>
  </w:style>
  <w:style w:type="character" w:customStyle="1" w:styleId="BodyTextIndent2Char">
    <w:name w:val="Body Text Indent 2 Char"/>
    <w:link w:val="BodyTextIndent2"/>
    <w:uiPriority w:val="99"/>
    <w:rPr>
      <w:rFonts w:ascii="VNTime" w:eastAsia="Times New Roman" w:hAnsi="VNTime" w:cs="Times New Roman"/>
      <w:sz w:val="20"/>
      <w:szCs w:val="20"/>
      <w:lang w:val="en-GB"/>
    </w:rPr>
  </w:style>
  <w:style w:type="character" w:styleId="Strong">
    <w:name w:val="Strong"/>
    <w:uiPriority w:val="22"/>
    <w:qFormat/>
    <w:rPr>
      <w:b/>
      <w:bCs/>
    </w:rPr>
  </w:style>
  <w:style w:type="character" w:customStyle="1" w:styleId="hps">
    <w:name w:val="hps"/>
    <w:basedOn w:val="DefaultParagraphFont"/>
  </w:style>
  <w:style w:type="character" w:styleId="Hyperlink">
    <w:name w:val="Hyperlink"/>
    <w:uiPriority w:val="99"/>
    <w:unhideWhenUsed/>
    <w:rPr>
      <w:color w:val="0563C1"/>
      <w:u w:val="single"/>
    </w:rPr>
  </w:style>
  <w:style w:type="character" w:customStyle="1" w:styleId="1ngoacChar">
    <w:name w:val="1 ngoac Char"/>
    <w:link w:val="1ngoac"/>
    <w:uiPriority w:val="99"/>
    <w:locked/>
    <w:rPr>
      <w:rFonts w:ascii="Arial" w:eastAsia="Times New Roman" w:hAnsi="Arial" w:cs="Times New Roman"/>
      <w:sz w:val="24"/>
      <w:szCs w:val="20"/>
    </w:rPr>
  </w:style>
  <w:style w:type="character" w:styleId="FootnoteReference">
    <w:name w:val="footnote reference"/>
    <w:semiHidden/>
    <w:rPr>
      <w:rFonts w:cs="Times New Roman"/>
      <w:vertAlign w:val="superscript"/>
    </w:rPr>
  </w:style>
  <w:style w:type="character" w:customStyle="1" w:styleId="CommentSubjectChar">
    <w:name w:val="Comment Subject Char"/>
    <w:link w:val="CommentSubject"/>
    <w:uiPriority w:val="99"/>
    <w:rPr>
      <w:rFonts w:ascii="VNTime" w:eastAsia="Times New Roman" w:hAnsi="VNTime" w:cs="Times New Roman"/>
      <w:b/>
      <w:sz w:val="20"/>
      <w:szCs w:val="20"/>
      <w:lang w:val="en-GB"/>
    </w:rPr>
  </w:style>
  <w:style w:type="character" w:customStyle="1" w:styleId="1Char">
    <w:name w:val="1 Char"/>
    <w:link w:val="15"/>
    <w:uiPriority w:val="99"/>
    <w:locked/>
    <w:rPr>
      <w:rFonts w:ascii="VNTime" w:eastAsia="Times New Roman" w:hAnsi="VNTime" w:cs="Times New Roman"/>
      <w:sz w:val="20"/>
      <w:szCs w:val="20"/>
    </w:rPr>
  </w:style>
  <w:style w:type="character" w:customStyle="1" w:styleId="BodyTextIndent3Char">
    <w:name w:val="Body Text Indent 3 Char"/>
    <w:link w:val="BodyTextIndent3"/>
    <w:uiPriority w:val="99"/>
    <w:rPr>
      <w:rFonts w:ascii="VNTime" w:eastAsia="Times New Roman" w:hAnsi="VNTime" w:cs="Times New Roman"/>
      <w:sz w:val="16"/>
      <w:szCs w:val="16"/>
      <w:lang w:val="en-GB"/>
    </w:rPr>
  </w:style>
  <w:style w:type="character" w:customStyle="1" w:styleId="1nhoChar">
    <w:name w:val="1 nho Char"/>
    <w:link w:val="1nho"/>
    <w:uiPriority w:val="99"/>
    <w:locked/>
    <w:rPr>
      <w:rFonts w:ascii="Arial" w:eastAsia="Times New Roman" w:hAnsi="Arial" w:cs="Times New Roman"/>
      <w:sz w:val="24"/>
      <w:szCs w:val="20"/>
    </w:rPr>
  </w:style>
  <w:style w:type="character" w:customStyle="1" w:styleId="Heading6Char">
    <w:name w:val="Heading 6 Char"/>
    <w:link w:val="Heading6"/>
    <w:uiPriority w:val="9"/>
    <w:rPr>
      <w:rFonts w:ascii="Calibri" w:eastAsia="Times New Roman" w:hAnsi="Calibri" w:cs="Times New Roman"/>
      <w:b/>
      <w:bCs/>
      <w:sz w:val="20"/>
      <w:szCs w:val="20"/>
      <w:lang w:val="en-GB"/>
    </w:rPr>
  </w:style>
  <w:style w:type="character" w:customStyle="1" w:styleId="BodyTextIndentChar">
    <w:name w:val="Body Text Indent Char"/>
    <w:link w:val="BodyTextIndent"/>
    <w:uiPriority w:val="99"/>
    <w:rPr>
      <w:rFonts w:ascii="VNTime" w:eastAsia="Times New Roman" w:hAnsi="VNTime" w:cs="Times New Roman"/>
      <w:sz w:val="20"/>
      <w:szCs w:val="20"/>
      <w:lang w:val="en-GB"/>
    </w:rPr>
  </w:style>
  <w:style w:type="character" w:customStyle="1" w:styleId="BalloonTextChar">
    <w:name w:val="Balloon Text Char"/>
    <w:link w:val="BalloonText"/>
    <w:uiPriority w:val="99"/>
    <w:semiHidden/>
    <w:rPr>
      <w:rFonts w:ascii="Tahoma" w:eastAsia="Calibri" w:hAnsi="Tahoma" w:cs="Tahoma"/>
      <w:sz w:val="16"/>
      <w:szCs w:val="16"/>
    </w:rPr>
  </w:style>
  <w:style w:type="character" w:customStyle="1" w:styleId="HeaderChar">
    <w:name w:val="Header Char"/>
    <w:basedOn w:val="DefaultParagraphFont"/>
    <w:link w:val="Header"/>
    <w:uiPriority w:val="99"/>
  </w:style>
  <w:style w:type="character" w:styleId="FollowedHyperlink">
    <w:name w:val="FollowedHyperlink"/>
    <w:uiPriority w:val="99"/>
    <w:unhideWhenUsed/>
    <w:rPr>
      <w:color w:val="800080"/>
      <w:u w:val="single"/>
    </w:rPr>
  </w:style>
  <w:style w:type="character" w:customStyle="1" w:styleId="TitleChar">
    <w:name w:val="Title Char"/>
    <w:link w:val="Title"/>
    <w:uiPriority w:val="99"/>
    <w:qFormat/>
    <w:rPr>
      <w:rFonts w:ascii="Times New Roman" w:eastAsia="Times New Roman" w:hAnsi="Times New Roman" w:cs="Times New Roman"/>
      <w:b/>
      <w:caps/>
      <w:spacing w:val="-10"/>
      <w:kern w:val="28"/>
      <w:sz w:val="28"/>
      <w:szCs w:val="56"/>
    </w:rPr>
  </w:style>
  <w:style w:type="character" w:styleId="Emphasis">
    <w:name w:val="Emphasis"/>
    <w:uiPriority w:val="20"/>
    <w:qFormat/>
    <w:rPr>
      <w:rFonts w:cs="Times New Roman"/>
      <w:i/>
    </w:rPr>
  </w:style>
  <w:style w:type="character" w:customStyle="1" w:styleId="itemfield">
    <w:name w:val="itemfield"/>
  </w:style>
  <w:style w:type="character" w:customStyle="1" w:styleId="tablefigureChar">
    <w:name w:val="table_figure Char"/>
    <w:link w:val="tablefigure"/>
    <w:rPr>
      <w:rFonts w:ascii="Times New Roman" w:hAnsi="Times New Roman" w:cs="Times New Roman"/>
      <w:b/>
      <w:sz w:val="26"/>
      <w:szCs w:val="28"/>
    </w:rPr>
  </w:style>
  <w:style w:type="character" w:customStyle="1" w:styleId="Heading5Char">
    <w:name w:val="Heading 5 Char"/>
    <w:link w:val="Heading5"/>
    <w:uiPriority w:val="99"/>
    <w:qFormat/>
    <w:rPr>
      <w:rFonts w:ascii="Times New Roman" w:eastAsia="Times New Roman" w:hAnsi="Times New Roman"/>
      <w:b/>
      <w:i/>
      <w:sz w:val="28"/>
      <w:lang w:val="x-none" w:eastAsia="x-none"/>
    </w:rPr>
  </w:style>
  <w:style w:type="character" w:customStyle="1" w:styleId="vn6">
    <w:name w:val="vn6"/>
    <w:basedOn w:val="DefaultParagraphFont"/>
  </w:style>
  <w:style w:type="character" w:customStyle="1" w:styleId="Heading2Char">
    <w:name w:val="Heading 2 Char"/>
    <w:link w:val="Heading2"/>
    <w:uiPriority w:val="9"/>
    <w:qFormat/>
    <w:rPr>
      <w:rFonts w:ascii="Times New Roman" w:eastAsia="Times New Roman" w:hAnsi="Times New Roman"/>
      <w:b/>
      <w:sz w:val="28"/>
      <w:szCs w:val="24"/>
    </w:rPr>
  </w:style>
  <w:style w:type="character" w:customStyle="1" w:styleId="CommentTextChar">
    <w:name w:val="Comment Text Char"/>
    <w:link w:val="CommentText"/>
    <w:uiPriority w:val="99"/>
    <w:rPr>
      <w:rFonts w:ascii="VNTime" w:eastAsia="Times New Roman" w:hAnsi="VNTime" w:cs="Times New Roman"/>
      <w:sz w:val="20"/>
      <w:szCs w:val="20"/>
      <w:lang w:val="en-GB"/>
    </w:rPr>
  </w:style>
  <w:style w:type="character" w:styleId="CommentReference">
    <w:name w:val="annotation reference"/>
    <w:uiPriority w:val="99"/>
    <w:rPr>
      <w:rFonts w:cs="Times New Roman"/>
      <w:sz w:val="16"/>
    </w:rPr>
  </w:style>
  <w:style w:type="character" w:customStyle="1" w:styleId="NormaltitleChar">
    <w:name w:val="Normal_title Char"/>
    <w:link w:val="Normaltitle"/>
    <w:rPr>
      <w:rFonts w:ascii="Times New Roman" w:hAnsi="Times New Roman"/>
      <w:b/>
      <w:sz w:val="28"/>
    </w:rPr>
  </w:style>
  <w:style w:type="character" w:customStyle="1" w:styleId="Heading4Char">
    <w:name w:val="Heading 4 Char"/>
    <w:link w:val="Heading4"/>
    <w:uiPriority w:val="9"/>
    <w:rPr>
      <w:rFonts w:ascii="Times New Roman" w:eastAsia="Times New Roman" w:hAnsi="Times New Roman"/>
      <w:b/>
      <w:i/>
      <w:iCs/>
      <w:sz w:val="28"/>
      <w:lang w:val="x-none" w:eastAsia="x-none"/>
    </w:rPr>
  </w:style>
  <w:style w:type="character" w:customStyle="1" w:styleId="Heading3Char">
    <w:name w:val="Heading 3 Char"/>
    <w:link w:val="Heading3"/>
    <w:rPr>
      <w:rFonts w:ascii="Times New Roman" w:eastAsia="Times New Roman" w:hAnsi="Times New Roman"/>
      <w:b/>
      <w:sz w:val="28"/>
      <w:szCs w:val="24"/>
      <w:lang w:val="x-none" w:eastAsia="x-none"/>
    </w:rPr>
  </w:style>
  <w:style w:type="character" w:styleId="PageNumber">
    <w:name w:val="page number"/>
    <w:uiPriority w:val="99"/>
    <w:rPr>
      <w:rFonts w:cs="Times New Roman"/>
    </w:rPr>
  </w:style>
  <w:style w:type="character" w:customStyle="1" w:styleId="Heading7Char">
    <w:name w:val="Heading 7 Char"/>
    <w:link w:val="Heading7"/>
    <w:uiPriority w:val="99"/>
    <w:rPr>
      <w:rFonts w:ascii="Calibri Light" w:eastAsia="Times New Roman" w:hAnsi="Calibri Light" w:cs="Times New Roman"/>
      <w:i/>
      <w:iCs/>
      <w:color w:val="1F4D78"/>
    </w:rPr>
  </w:style>
  <w:style w:type="character" w:customStyle="1" w:styleId="Heading1Char">
    <w:name w:val="Heading 1 Char"/>
    <w:link w:val="Heading1"/>
    <w:uiPriority w:val="9"/>
    <w:rPr>
      <w:rFonts w:ascii="Times New Roman Bold" w:eastAsia="Times New Roman" w:hAnsi="Times New Roman Bold"/>
      <w:b/>
      <w:caps/>
      <w:color w:val="FF0000"/>
      <w:sz w:val="28"/>
      <w:szCs w:val="32"/>
    </w:rPr>
  </w:style>
  <w:style w:type="character" w:customStyle="1" w:styleId="atn">
    <w:name w:val="atn"/>
    <w:basedOn w:val="DefaultParagraphFont"/>
  </w:style>
  <w:style w:type="character" w:customStyle="1" w:styleId="SubtitleChar">
    <w:name w:val="Subtitle Char"/>
    <w:link w:val="Subtitle"/>
    <w:uiPriority w:val="99"/>
    <w:rPr>
      <w:rFonts w:ascii="Cambria" w:eastAsia="Times New Roman" w:hAnsi="Cambria" w:cs="Times New Roman"/>
      <w:sz w:val="24"/>
      <w:szCs w:val="24"/>
      <w:lang w:val="en-GB"/>
    </w:rPr>
  </w:style>
  <w:style w:type="character" w:customStyle="1" w:styleId="longtext">
    <w:name w:val="long_text"/>
    <w:basedOn w:val="DefaultParagraphFont"/>
  </w:style>
  <w:style w:type="character" w:customStyle="1" w:styleId="Heading9Char">
    <w:name w:val="Heading 9 Char"/>
    <w:link w:val="Heading9"/>
    <w:uiPriority w:val="99"/>
    <w:rPr>
      <w:rFonts w:ascii="Cambria" w:eastAsia="Times New Roman" w:hAnsi="Cambria" w:cs="Times New Roman"/>
      <w:sz w:val="20"/>
      <w:szCs w:val="20"/>
      <w:lang w:val="en-GB"/>
    </w:rPr>
  </w:style>
  <w:style w:type="character" w:customStyle="1" w:styleId="BodyTextChar">
    <w:name w:val="Body Text Char"/>
    <w:link w:val="BodyText"/>
    <w:rPr>
      <w:rFonts w:ascii=".VnArialH" w:eastAsia="Times New Roman" w:hAnsi=".VnArialH" w:cs="Times New Roman"/>
      <w:b/>
      <w:sz w:val="32"/>
      <w:szCs w:val="20"/>
      <w:lang w:val="en-GB"/>
    </w:rPr>
  </w:style>
  <w:style w:type="character" w:customStyle="1" w:styleId="BodyText3Char">
    <w:name w:val="Body Text 3 Char"/>
    <w:link w:val="BodyText3"/>
    <w:uiPriority w:val="99"/>
    <w:rPr>
      <w:rFonts w:ascii="VNTime" w:eastAsia="Times New Roman" w:hAnsi="VNTime" w:cs="Times New Roman"/>
      <w:sz w:val="16"/>
      <w:szCs w:val="16"/>
      <w:lang w:val="en-GB"/>
    </w:rPr>
  </w:style>
  <w:style w:type="character" w:customStyle="1" w:styleId="BodyText2Char">
    <w:name w:val="Body Text 2 Char"/>
    <w:link w:val="BodyText2"/>
    <w:uiPriority w:val="99"/>
    <w:rPr>
      <w:rFonts w:ascii="VNTime" w:eastAsia="Times New Roman" w:hAnsi="VNTime" w:cs="Times New Roman"/>
      <w:sz w:val="20"/>
      <w:szCs w:val="20"/>
      <w:lang w:val="en-GB"/>
    </w:rPr>
  </w:style>
  <w:style w:type="character" w:customStyle="1" w:styleId="st">
    <w:name w:val="st"/>
    <w:basedOn w:val="DefaultParagraphFont"/>
  </w:style>
  <w:style w:type="character" w:customStyle="1" w:styleId="HTMLPreformattedChar1">
    <w:name w:val="HTML Preformatted Char1"/>
    <w:uiPriority w:val="99"/>
    <w:semiHidden/>
    <w:rPr>
      <w:rFonts w:ascii="Consolas" w:eastAsia="Calibri" w:hAnsi="Consolas" w:cs="Times New Roman"/>
      <w:sz w:val="20"/>
      <w:szCs w:val="20"/>
    </w:rPr>
  </w:style>
  <w:style w:type="character" w:customStyle="1" w:styleId="1noidungChar">
    <w:name w:val="1 noi dung Char"/>
    <w:link w:val="1noidung"/>
    <w:uiPriority w:val="99"/>
    <w:locked/>
    <w:rPr>
      <w:rFonts w:ascii="Arial" w:eastAsia="Times New Roman" w:hAnsi="Arial" w:cs="Times New Roman"/>
      <w:kern w:val="28"/>
      <w:sz w:val="24"/>
      <w:szCs w:val="20"/>
    </w:rPr>
  </w:style>
  <w:style w:type="character" w:customStyle="1" w:styleId="CaptionChar">
    <w:name w:val="Caption Char"/>
    <w:link w:val="Caption"/>
    <w:rPr>
      <w:i/>
      <w:iCs/>
      <w:color w:val="44546A"/>
      <w:sz w:val="18"/>
      <w:szCs w:val="18"/>
    </w:rPr>
  </w:style>
  <w:style w:type="character" w:customStyle="1" w:styleId="hpsatn">
    <w:name w:val="hps atn"/>
    <w:basedOn w:val="DefaultParagraphFont"/>
  </w:style>
  <w:style w:type="character" w:customStyle="1" w:styleId="ListParagraphChar">
    <w:name w:val="List Paragraph Char"/>
    <w:link w:val="ListParagraph"/>
    <w:uiPriority w:val="34"/>
    <w:rPr>
      <w:rFonts w:ascii="Calibri" w:eastAsia="Times New Roman" w:hAnsi="Calibri" w:cs="Times New Roman"/>
    </w:rPr>
  </w:style>
  <w:style w:type="character" w:customStyle="1" w:styleId="NormalWebChar">
    <w:name w:val="Normal (Web) Char"/>
    <w:link w:val="NormalWeb"/>
    <w:uiPriority w:val="99"/>
    <w:rPr>
      <w:rFonts w:ascii="Times New Roman" w:eastAsia="Times New Roman" w:hAnsi="Times New Roman" w:cs="Times New Roman"/>
      <w:sz w:val="24"/>
      <w:szCs w:val="24"/>
    </w:rPr>
  </w:style>
  <w:style w:type="character" w:customStyle="1" w:styleId="tlid-translation">
    <w:name w:val="tlid-translation"/>
    <w:basedOn w:val="DefaultParagraphFont"/>
  </w:style>
  <w:style w:type="character" w:customStyle="1" w:styleId="vn7">
    <w:name w:val="vn7"/>
    <w:basedOn w:val="DefaultParagraphFont"/>
  </w:style>
  <w:style w:type="paragraph" w:customStyle="1" w:styleId="Normaltitle">
    <w:name w:val="Normal_title"/>
    <w:basedOn w:val="Normal"/>
    <w:link w:val="NormaltitleChar"/>
    <w:qFormat/>
    <w:pPr>
      <w:spacing w:before="120" w:after="120"/>
      <w:ind w:firstLine="720"/>
      <w:jc w:val="both"/>
    </w:pPr>
    <w:rPr>
      <w:rFonts w:ascii="Times New Roman" w:hAnsi="Times New Roman"/>
      <w:b/>
      <w:sz w:val="28"/>
      <w:szCs w:val="20"/>
      <w:lang w:val="x-none" w:eastAsia="x-none"/>
    </w:rPr>
  </w:style>
  <w:style w:type="paragraph" w:styleId="BodyText2">
    <w:name w:val="Body Text 2"/>
    <w:basedOn w:val="Normal"/>
    <w:link w:val="BodyText2Char"/>
    <w:uiPriority w:val="99"/>
    <w:pPr>
      <w:spacing w:before="120" w:after="0" w:line="288" w:lineRule="auto"/>
      <w:ind w:left="120" w:hanging="120"/>
      <w:jc w:val="both"/>
    </w:pPr>
    <w:rPr>
      <w:rFonts w:ascii="VNTime" w:eastAsia="Times New Roman" w:hAnsi="VNTime"/>
      <w:sz w:val="20"/>
      <w:szCs w:val="20"/>
      <w:lang w:val="en-GB" w:eastAsia="x-none"/>
    </w:rPr>
  </w:style>
  <w:style w:type="paragraph" w:styleId="TOC7">
    <w:name w:val="toc 7"/>
    <w:basedOn w:val="Normal"/>
    <w:next w:val="Normal"/>
    <w:uiPriority w:val="39"/>
    <w:unhideWhenUsed/>
    <w:pPr>
      <w:spacing w:after="100"/>
      <w:ind w:left="1320"/>
    </w:pPr>
    <w:rPr>
      <w:rFonts w:eastAsia="Times New Roman"/>
    </w:rPr>
  </w:style>
  <w:style w:type="paragraph" w:customStyle="1" w:styleId="Chuong">
    <w:name w:val="@_Chuong"/>
    <w:basedOn w:val="Normal"/>
    <w:next w:val="Normal"/>
    <w:uiPriority w:val="99"/>
    <w:pPr>
      <w:widowControl w:val="0"/>
      <w:tabs>
        <w:tab w:val="left" w:pos="454"/>
      </w:tabs>
      <w:spacing w:before="480" w:after="240" w:line="240" w:lineRule="auto"/>
      <w:ind w:left="1021" w:hanging="1021"/>
      <w:jc w:val="center"/>
      <w:outlineLvl w:val="0"/>
    </w:pPr>
    <w:rPr>
      <w:rFonts w:ascii="Arial" w:eastAsia="Times New Roman" w:hAnsi="Arial"/>
      <w:b/>
      <w:sz w:val="24"/>
      <w:szCs w:val="20"/>
    </w:rPr>
  </w:style>
  <w:style w:type="paragraph" w:customStyle="1" w:styleId="1noidungchinh">
    <w:name w:val="1 noi dung chinh"/>
    <w:basedOn w:val="1noidung"/>
    <w:uiPriority w:val="99"/>
    <w:pPr>
      <w:ind w:firstLine="0"/>
    </w:pPr>
  </w:style>
  <w:style w:type="paragraph" w:styleId="FootnoteText">
    <w:name w:val="footnote text"/>
    <w:basedOn w:val="Normal"/>
    <w:link w:val="FootnoteTextChar"/>
    <w:semiHidden/>
    <w:pPr>
      <w:spacing w:after="0" w:line="240" w:lineRule="auto"/>
    </w:pPr>
    <w:rPr>
      <w:rFonts w:ascii=".VnTime" w:eastAsia="Times New Roman" w:hAnsi=".VnTime"/>
      <w:sz w:val="20"/>
      <w:szCs w:val="20"/>
      <w:lang w:val="en-GB" w:eastAsia="x-none"/>
    </w:rPr>
  </w:style>
  <w:style w:type="paragraph" w:styleId="CommentSubject">
    <w:name w:val="annotation subject"/>
    <w:basedOn w:val="CommentText"/>
    <w:next w:val="CommentText"/>
    <w:link w:val="CommentSubjectChar"/>
    <w:uiPriority w:val="99"/>
    <w:rPr>
      <w:b/>
    </w:rPr>
  </w:style>
  <w:style w:type="paragraph" w:customStyle="1" w:styleId="1-0CHUONGMUCLUC">
    <w:name w:val="1-0/CHUONG_MUCLUC"/>
    <w:basedOn w:val="0chuong"/>
    <w:uiPriority w:val="99"/>
    <w:pPr>
      <w:ind w:left="3402" w:right="737" w:hanging="1701"/>
      <w:outlineLvl w:val="9"/>
    </w:pPr>
  </w:style>
  <w:style w:type="paragraph" w:customStyle="1" w:styleId="Tenquyphame">
    <w:name w:val="Ten quy pham_e"/>
    <w:uiPriority w:val="99"/>
    <w:pPr>
      <w:spacing w:line="288" w:lineRule="auto"/>
      <w:jc w:val="center"/>
    </w:pPr>
    <w:rPr>
      <w:rFonts w:ascii="Arial" w:eastAsia="Times New Roman" w:hAnsi="Arial" w:cs="Arial"/>
      <w:b/>
      <w:bCs/>
      <w:i/>
      <w:iCs/>
      <w:sz w:val="28"/>
      <w:szCs w:val="28"/>
    </w:rPr>
  </w:style>
  <w:style w:type="paragraph" w:customStyle="1" w:styleId="tablefigure">
    <w:name w:val="table_figure"/>
    <w:basedOn w:val="Normal"/>
    <w:link w:val="tablefigureChar"/>
    <w:qFormat/>
    <w:pPr>
      <w:jc w:val="center"/>
    </w:pPr>
    <w:rPr>
      <w:rFonts w:ascii="Times New Roman" w:hAnsi="Times New Roman"/>
      <w:b/>
      <w:sz w:val="26"/>
      <w:szCs w:val="28"/>
      <w:lang w:val="x-none" w:eastAsia="x-none"/>
    </w:rPr>
  </w:style>
  <w:style w:type="paragraph" w:customStyle="1" w:styleId="TENPHANV">
    <w:name w:val="TEN PHAN_V"/>
    <w:uiPriority w:val="99"/>
    <w:pPr>
      <w:spacing w:before="120" w:line="288" w:lineRule="auto"/>
      <w:jc w:val="center"/>
    </w:pPr>
    <w:rPr>
      <w:rFonts w:ascii="Arial" w:eastAsia="Times New Roman" w:hAnsi="Arial" w:cs="Arial"/>
      <w:b/>
      <w:bCs/>
      <w:sz w:val="24"/>
      <w:szCs w:val="24"/>
    </w:rPr>
  </w:style>
  <w:style w:type="paragraph" w:customStyle="1" w:styleId="111phan">
    <w:name w:val="111/phan"/>
    <w:basedOn w:val="Normal"/>
    <w:uiPriority w:val="99"/>
    <w:pPr>
      <w:widowControl w:val="0"/>
      <w:tabs>
        <w:tab w:val="left" w:pos="454"/>
      </w:tabs>
      <w:spacing w:before="240" w:after="0" w:line="288" w:lineRule="auto"/>
      <w:outlineLvl w:val="2"/>
    </w:pPr>
    <w:rPr>
      <w:rFonts w:ascii="Arial" w:eastAsia="Times New Roman" w:hAnsi="Arial"/>
      <w:b/>
      <w:sz w:val="24"/>
      <w:szCs w:val="20"/>
    </w:rPr>
  </w:style>
  <w:style w:type="paragraph" w:customStyle="1" w:styleId="16">
    <w:name w:val="16"/>
    <w:basedOn w:val="Normal"/>
    <w:uiPriority w:val="99"/>
    <w:pPr>
      <w:tabs>
        <w:tab w:val="left" w:pos="680"/>
      </w:tabs>
      <w:overflowPunct w:val="0"/>
      <w:autoSpaceDE w:val="0"/>
      <w:autoSpaceDN w:val="0"/>
      <w:adjustRightInd w:val="0"/>
      <w:spacing w:before="120" w:after="0" w:line="284" w:lineRule="exact"/>
      <w:ind w:left="120" w:right="-142" w:hanging="120"/>
      <w:jc w:val="both"/>
      <w:textAlignment w:val="baseline"/>
    </w:pPr>
    <w:rPr>
      <w:rFonts w:ascii="VNTime" w:eastAsia="Times New Roman" w:hAnsi="VNTime"/>
      <w:b/>
      <w:sz w:val="20"/>
      <w:szCs w:val="20"/>
    </w:rPr>
  </w:style>
  <w:style w:type="paragraph" w:styleId="BalloonText">
    <w:name w:val="Balloon Text"/>
    <w:basedOn w:val="Normal"/>
    <w:link w:val="BalloonTextChar"/>
    <w:uiPriority w:val="99"/>
    <w:unhideWhenUsed/>
    <w:pPr>
      <w:spacing w:after="0" w:line="240" w:lineRule="auto"/>
    </w:pPr>
    <w:rPr>
      <w:rFonts w:ascii="Tahoma" w:hAnsi="Tahoma"/>
      <w:sz w:val="16"/>
      <w:szCs w:val="16"/>
      <w:lang w:val="x-none" w:eastAsia="x-none"/>
    </w:rPr>
  </w:style>
  <w:style w:type="paragraph" w:customStyle="1" w:styleId="Bang1">
    <w:name w:val="Bang1"/>
    <w:basedOn w:val="BodyText"/>
    <w:qFormat/>
    <w:pPr>
      <w:widowControl w:val="0"/>
      <w:suppressLineNumbers w:val="0"/>
      <w:spacing w:before="0" w:after="120" w:line="240" w:lineRule="auto"/>
      <w:ind w:left="0" w:firstLine="0"/>
    </w:pPr>
    <w:rPr>
      <w:rFonts w:ascii="Times New Roman" w:hAnsi="Times New Roman"/>
      <w:sz w:val="26"/>
      <w:szCs w:val="26"/>
      <w:lang w:val="vi-VN"/>
    </w:rPr>
  </w:style>
  <w:style w:type="paragraph" w:customStyle="1" w:styleId="12">
    <w:name w:val="@_12"/>
    <w:basedOn w:val="Normal"/>
    <w:next w:val="Normal"/>
    <w:uiPriority w:val="99"/>
    <w:pPr>
      <w:widowControl w:val="0"/>
      <w:tabs>
        <w:tab w:val="left" w:pos="907"/>
      </w:tabs>
      <w:spacing w:before="240" w:after="0" w:line="240" w:lineRule="auto"/>
      <w:ind w:left="907" w:hanging="907"/>
      <w:jc w:val="both"/>
      <w:outlineLvl w:val="1"/>
    </w:pPr>
    <w:rPr>
      <w:rFonts w:ascii="Arial" w:eastAsia="Times New Roman" w:hAnsi="Arial"/>
      <w:b/>
      <w:sz w:val="24"/>
      <w:szCs w:val="24"/>
    </w:rPr>
  </w:style>
  <w:style w:type="paragraph" w:styleId="Subtitle">
    <w:name w:val="Subtitle"/>
    <w:basedOn w:val="Normal"/>
    <w:link w:val="SubtitleChar"/>
    <w:uiPriority w:val="99"/>
    <w:qFormat/>
    <w:pPr>
      <w:overflowPunct w:val="0"/>
      <w:autoSpaceDE w:val="0"/>
      <w:autoSpaceDN w:val="0"/>
      <w:adjustRightInd w:val="0"/>
      <w:spacing w:before="240" w:after="0" w:line="288" w:lineRule="auto"/>
      <w:ind w:left="454" w:hanging="454"/>
      <w:jc w:val="center"/>
      <w:textAlignment w:val="baseline"/>
    </w:pPr>
    <w:rPr>
      <w:rFonts w:ascii="Cambria" w:eastAsia="Times New Roman" w:hAnsi="Cambria"/>
      <w:sz w:val="24"/>
      <w:szCs w:val="24"/>
      <w:lang w:val="en-GB" w:eastAsia="x-none"/>
    </w:rPr>
  </w:style>
  <w:style w:type="paragraph" w:customStyle="1" w:styleId="PhanTA">
    <w:name w:val="@_Phan_TA"/>
    <w:basedOn w:val="BodyTextIndent"/>
    <w:uiPriority w:val="99"/>
    <w:pPr>
      <w:widowControl w:val="0"/>
      <w:spacing w:before="480"/>
      <w:ind w:left="0" w:hanging="1021"/>
      <w:jc w:val="center"/>
    </w:pPr>
    <w:rPr>
      <w:rFonts w:ascii="Arial" w:hAnsi="Arial"/>
      <w:b/>
      <w:i/>
      <w:sz w:val="28"/>
      <w:szCs w:val="28"/>
      <w:lang w:val="en-US"/>
    </w:rPr>
  </w:style>
  <w:style w:type="paragraph" w:styleId="TableofFigures">
    <w:name w:val="table of figures"/>
    <w:basedOn w:val="Normal"/>
    <w:next w:val="Normal"/>
    <w:unhideWhenUsed/>
    <w:pPr>
      <w:tabs>
        <w:tab w:val="right" w:leader="dot" w:pos="9061"/>
      </w:tabs>
      <w:spacing w:after="0"/>
      <w:ind w:left="720" w:hanging="720"/>
    </w:pPr>
    <w:rPr>
      <w:rFonts w:ascii="Times New Roman" w:hAnsi="Times New Roman"/>
      <w:sz w:val="28"/>
    </w:rPr>
  </w:style>
  <w:style w:type="paragraph" w:customStyle="1" w:styleId="11">
    <w:name w:val="@_11"/>
    <w:basedOn w:val="Normal"/>
    <w:next w:val="Normal"/>
    <w:uiPriority w:val="99"/>
    <w:pPr>
      <w:widowControl w:val="0"/>
      <w:tabs>
        <w:tab w:val="left" w:pos="907"/>
      </w:tabs>
      <w:spacing w:before="240" w:after="0" w:line="240" w:lineRule="auto"/>
      <w:ind w:left="907" w:hanging="907"/>
      <w:jc w:val="both"/>
    </w:pPr>
    <w:rPr>
      <w:rFonts w:ascii="Arial" w:eastAsia="Times New Roman" w:hAnsi="Arial"/>
      <w:b/>
      <w:sz w:val="24"/>
      <w:szCs w:val="20"/>
    </w:rPr>
  </w:style>
  <w:style w:type="paragraph" w:styleId="CommentText">
    <w:name w:val="annotation text"/>
    <w:basedOn w:val="Normal"/>
    <w:link w:val="CommentTextChar"/>
    <w:uiPriority w:val="99"/>
    <w:pPr>
      <w:spacing w:before="120" w:after="0" w:line="288" w:lineRule="auto"/>
      <w:ind w:left="120" w:hanging="120"/>
      <w:jc w:val="both"/>
    </w:pPr>
    <w:rPr>
      <w:rFonts w:ascii="VNTime" w:eastAsia="Times New Roman" w:hAnsi="VNTime"/>
      <w:sz w:val="20"/>
      <w:szCs w:val="20"/>
      <w:lang w:val="en-GB" w:eastAsia="x-none"/>
    </w:rPr>
  </w:style>
  <w:style w:type="paragraph" w:styleId="NormalWeb">
    <w:name w:val="Normal (Web)"/>
    <w:basedOn w:val="Normal"/>
    <w:link w:val="NormalWebChar"/>
    <w:uiPriority w:val="99"/>
    <w:unhideWhenUsed/>
    <w:qFormat/>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Caption">
    <w:name w:val="caption"/>
    <w:basedOn w:val="Normal"/>
    <w:next w:val="Normal"/>
    <w:link w:val="CaptionChar"/>
    <w:qFormat/>
    <w:pPr>
      <w:spacing w:line="240" w:lineRule="auto"/>
    </w:pPr>
    <w:rPr>
      <w:i/>
      <w:iCs/>
      <w:color w:val="44546A"/>
      <w:sz w:val="18"/>
      <w:szCs w:val="18"/>
      <w:lang w:val="x-none" w:eastAsia="x-none"/>
    </w:rPr>
  </w:style>
  <w:style w:type="paragraph" w:customStyle="1" w:styleId="Ngoac1">
    <w:name w:val="@_Ngoac(1)"/>
    <w:basedOn w:val="Normal"/>
    <w:uiPriority w:val="99"/>
    <w:pPr>
      <w:widowControl w:val="0"/>
      <w:tabs>
        <w:tab w:val="left" w:pos="454"/>
      </w:tabs>
      <w:spacing w:before="120" w:after="0" w:line="288" w:lineRule="auto"/>
      <w:ind w:left="908" w:hanging="454"/>
      <w:jc w:val="both"/>
    </w:pPr>
    <w:rPr>
      <w:rFonts w:ascii="Arial" w:eastAsia="Times New Roman" w:hAnsi="Arial"/>
      <w:sz w:val="24"/>
      <w:szCs w:val="24"/>
    </w:rPr>
  </w:style>
  <w:style w:type="paragraph" w:styleId="BodyText">
    <w:name w:val="Body Text"/>
    <w:basedOn w:val="Normal"/>
    <w:link w:val="BodyTextChar"/>
    <w:pPr>
      <w:keepNext/>
      <w:suppressLineNumbers/>
      <w:spacing w:before="120" w:after="0" w:line="288" w:lineRule="auto"/>
      <w:ind w:left="120" w:hanging="120"/>
      <w:jc w:val="center"/>
    </w:pPr>
    <w:rPr>
      <w:rFonts w:ascii=".VnArialH" w:eastAsia="Times New Roman" w:hAnsi=".VnArialH"/>
      <w:b/>
      <w:sz w:val="32"/>
      <w:szCs w:val="20"/>
      <w:lang w:val="en-GB" w:eastAsia="x-none"/>
    </w:rPr>
  </w:style>
  <w:style w:type="paragraph" w:styleId="TOC4">
    <w:name w:val="toc 4"/>
    <w:basedOn w:val="Normal"/>
    <w:next w:val="Normal"/>
    <w:uiPriority w:val="39"/>
    <w:unhideWhenUsed/>
    <w:pPr>
      <w:spacing w:after="0"/>
      <w:ind w:left="720" w:hanging="720"/>
      <w:outlineLvl w:val="3"/>
    </w:pPr>
    <w:rPr>
      <w:rFonts w:ascii="Times New Roman" w:hAnsi="Times New Roman"/>
      <w:sz w:val="26"/>
    </w:rPr>
  </w:style>
  <w:style w:type="paragraph" w:styleId="TOCHeading">
    <w:name w:val="TOC Heading"/>
    <w:basedOn w:val="Heading1"/>
    <w:next w:val="Normal"/>
    <w:uiPriority w:val="39"/>
    <w:qFormat/>
    <w:pPr>
      <w:numPr>
        <w:numId w:val="0"/>
      </w:numPr>
      <w:spacing w:before="240"/>
      <w:jc w:val="left"/>
      <w:outlineLvl w:val="9"/>
    </w:pPr>
    <w:rPr>
      <w:rFonts w:ascii="Cambria" w:hAnsi="Cambria"/>
      <w:bCs/>
      <w:caps w:val="0"/>
      <w:color w:val="365F91"/>
      <w:kern w:val="32"/>
      <w:sz w:val="32"/>
      <w:lang w:val="en-GB"/>
    </w:rPr>
  </w:style>
  <w:style w:type="paragraph" w:customStyle="1" w:styleId="0chuong">
    <w:name w:val="0/chuong"/>
    <w:basedOn w:val="Normal"/>
    <w:uiPriority w:val="99"/>
    <w:pPr>
      <w:widowControl w:val="0"/>
      <w:spacing w:before="480" w:line="288" w:lineRule="auto"/>
      <w:jc w:val="center"/>
      <w:outlineLvl w:val="0"/>
    </w:pPr>
    <w:rPr>
      <w:rFonts w:ascii="Arial" w:eastAsia="Times New Roman" w:hAnsi="Arial"/>
      <w:b/>
      <w:sz w:val="24"/>
      <w:szCs w:val="20"/>
    </w:rPr>
  </w:style>
  <w:style w:type="paragraph" w:styleId="TOC5">
    <w:name w:val="toc 5"/>
    <w:basedOn w:val="Normal"/>
    <w:next w:val="Normal"/>
    <w:uiPriority w:val="39"/>
    <w:unhideWhenUsed/>
    <w:qFormat/>
    <w:pPr>
      <w:spacing w:after="0"/>
      <w:ind w:left="720" w:hanging="720"/>
      <w:outlineLvl w:val="4"/>
    </w:pPr>
    <w:rPr>
      <w:rFonts w:ascii="Times New Roman" w:hAnsi="Times New Roman"/>
      <w:sz w:val="26"/>
    </w:rPr>
  </w:style>
  <w:style w:type="paragraph" w:customStyle="1" w:styleId="1">
    <w:name w:val="@_1"/>
    <w:basedOn w:val="Normal"/>
    <w:uiPriority w:val="99"/>
    <w:pPr>
      <w:widowControl w:val="0"/>
      <w:tabs>
        <w:tab w:val="left" w:pos="454"/>
      </w:tabs>
      <w:spacing w:before="240" w:after="0" w:line="240" w:lineRule="auto"/>
      <w:ind w:left="2042" w:hanging="1021"/>
      <w:jc w:val="both"/>
      <w:outlineLvl w:val="1"/>
    </w:pPr>
    <w:rPr>
      <w:rFonts w:ascii="Arial" w:eastAsia="Times New Roman" w:hAnsi="Arial"/>
      <w:b/>
      <w:sz w:val="24"/>
      <w:szCs w:val="24"/>
    </w:rPr>
  </w:style>
  <w:style w:type="paragraph" w:customStyle="1" w:styleId="016">
    <w:name w:val="0/16"/>
    <w:basedOn w:val="Normal"/>
    <w:uiPriority w:val="99"/>
    <w:pPr>
      <w:widowControl w:val="0"/>
      <w:tabs>
        <w:tab w:val="left" w:pos="907"/>
      </w:tabs>
      <w:spacing w:before="240" w:after="0" w:line="288" w:lineRule="auto"/>
      <w:ind w:left="907" w:hanging="907"/>
      <w:jc w:val="both"/>
    </w:pPr>
    <w:rPr>
      <w:rFonts w:ascii="Arial" w:eastAsia="Times New Roman" w:hAnsi="Arial"/>
      <w:b/>
      <w:sz w:val="24"/>
      <w:szCs w:val="20"/>
    </w:rPr>
  </w:style>
  <w:style w:type="paragraph" w:styleId="BodyTextIndent2">
    <w:name w:val="Body Text Indent 2"/>
    <w:basedOn w:val="Normal"/>
    <w:link w:val="BodyTextIndent2Char"/>
    <w:uiPriority w:val="99"/>
    <w:pPr>
      <w:spacing w:before="120" w:after="0" w:line="288" w:lineRule="auto"/>
      <w:ind w:left="720" w:hanging="120"/>
      <w:jc w:val="both"/>
    </w:pPr>
    <w:rPr>
      <w:rFonts w:ascii="VNTime" w:eastAsia="Times New Roman" w:hAnsi="VNTime"/>
      <w:sz w:val="20"/>
      <w:szCs w:val="20"/>
      <w:lang w:val="en-GB" w:eastAsia="x-none"/>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OC3">
    <w:name w:val="toc 3"/>
    <w:basedOn w:val="Heading30"/>
    <w:next w:val="Heading30"/>
    <w:uiPriority w:val="39"/>
    <w:unhideWhenUsed/>
    <w:pPr>
      <w:tabs>
        <w:tab w:val="clear" w:pos="6987"/>
        <w:tab w:val="right" w:leader="dot" w:pos="9071"/>
      </w:tabs>
      <w:spacing w:after="0"/>
      <w:ind w:left="720" w:hanging="720"/>
      <w:jc w:val="left"/>
      <w:outlineLvl w:val="2"/>
    </w:pPr>
    <w:rPr>
      <w:b w:val="0"/>
      <w:sz w:val="26"/>
    </w:rPr>
  </w:style>
  <w:style w:type="paragraph" w:customStyle="1" w:styleId="Noidung">
    <w:name w:val="@_Noi dung"/>
    <w:basedOn w:val="Normal"/>
    <w:next w:val="Normal"/>
    <w:uiPriority w:val="99"/>
    <w:pPr>
      <w:tabs>
        <w:tab w:val="left" w:pos="454"/>
      </w:tabs>
      <w:overflowPunct w:val="0"/>
      <w:autoSpaceDE w:val="0"/>
      <w:autoSpaceDN w:val="0"/>
      <w:adjustRightInd w:val="0"/>
      <w:spacing w:before="120" w:after="0" w:line="288" w:lineRule="auto"/>
      <w:ind w:left="454" w:hanging="454"/>
      <w:jc w:val="both"/>
      <w:textAlignment w:val="baseline"/>
    </w:pPr>
    <w:rPr>
      <w:rFonts w:ascii="Arial" w:eastAsia="Times New Roman" w:hAnsi="Arial"/>
      <w:kern w:val="28"/>
      <w:sz w:val="24"/>
      <w:szCs w:val="20"/>
    </w:rPr>
  </w:style>
  <w:style w:type="paragraph" w:customStyle="1" w:styleId="cover1">
    <w:name w:val="cover1"/>
    <w:uiPriority w:val="99"/>
    <w:pPr>
      <w:spacing w:before="120" w:line="288" w:lineRule="auto"/>
      <w:jc w:val="center"/>
    </w:pPr>
    <w:rPr>
      <w:rFonts w:ascii="Arial" w:eastAsia="Times New Roman" w:hAnsi="Arial" w:cs="Arial"/>
      <w:sz w:val="28"/>
      <w:szCs w:val="28"/>
    </w:rPr>
  </w:style>
  <w:style w:type="paragraph" w:styleId="Title">
    <w:name w:val="Title"/>
    <w:basedOn w:val="Normal"/>
    <w:next w:val="Normal"/>
    <w:link w:val="TitleChar"/>
    <w:uiPriority w:val="99"/>
    <w:qFormat/>
    <w:pPr>
      <w:spacing w:before="120" w:after="120" w:line="240" w:lineRule="auto"/>
      <w:contextualSpacing/>
      <w:jc w:val="center"/>
    </w:pPr>
    <w:rPr>
      <w:rFonts w:ascii="Times New Roman" w:eastAsia="Times New Roman" w:hAnsi="Times New Roman"/>
      <w:b/>
      <w:caps/>
      <w:spacing w:val="-10"/>
      <w:kern w:val="28"/>
      <w:sz w:val="28"/>
      <w:szCs w:val="56"/>
      <w:lang w:val="x-none" w:eastAsia="x-none"/>
    </w:rPr>
  </w:style>
  <w:style w:type="paragraph" w:customStyle="1" w:styleId="1aingoac">
    <w:name w:val="1(a)(i) ngoac"/>
    <w:basedOn w:val="1angoac"/>
    <w:uiPriority w:val="99"/>
    <w:pPr>
      <w:ind w:left="1815"/>
    </w:pPr>
  </w:style>
  <w:style w:type="paragraph" w:customStyle="1" w:styleId="bodytext0">
    <w:name w:val="bodytext"/>
    <w:basedOn w:val="Normal"/>
    <w:pPr>
      <w:spacing w:before="100" w:beforeAutospacing="1" w:after="100" w:afterAutospacing="1" w:line="240" w:lineRule="auto"/>
    </w:pPr>
    <w:rPr>
      <w:rFonts w:ascii="Times New Roman" w:eastAsia="Batang" w:hAnsi="Times New Roman"/>
      <w:sz w:val="24"/>
      <w:szCs w:val="24"/>
      <w:lang w:eastAsia="ko-KR"/>
    </w:rPr>
  </w:style>
  <w:style w:type="paragraph" w:customStyle="1" w:styleId="1noidung">
    <w:name w:val="1 noi dung"/>
    <w:basedOn w:val="Normal"/>
    <w:link w:val="1noidungChar"/>
    <w:uiPriority w:val="99"/>
    <w:pPr>
      <w:overflowPunct w:val="0"/>
      <w:autoSpaceDE w:val="0"/>
      <w:autoSpaceDN w:val="0"/>
      <w:adjustRightInd w:val="0"/>
      <w:spacing w:before="120" w:after="0" w:line="288" w:lineRule="auto"/>
      <w:ind w:left="454" w:hanging="454"/>
      <w:jc w:val="both"/>
      <w:textAlignment w:val="baseline"/>
    </w:pPr>
    <w:rPr>
      <w:rFonts w:ascii="Arial" w:eastAsia="Times New Roman" w:hAnsi="Arial"/>
      <w:kern w:val="28"/>
      <w:sz w:val="24"/>
      <w:szCs w:val="20"/>
      <w:lang w:val="x-none" w:eastAsia="x-none"/>
    </w:rPr>
  </w:style>
  <w:style w:type="paragraph" w:styleId="TOC2">
    <w:name w:val="toc 2"/>
    <w:basedOn w:val="Heading20"/>
    <w:next w:val="Heading20"/>
    <w:uiPriority w:val="39"/>
    <w:unhideWhenUsed/>
    <w:pPr>
      <w:tabs>
        <w:tab w:val="clear" w:pos="0"/>
        <w:tab w:val="left" w:leader="dot" w:pos="8820"/>
      </w:tabs>
      <w:spacing w:after="0"/>
      <w:jc w:val="left"/>
      <w:outlineLvl w:val="1"/>
    </w:pPr>
    <w:rPr>
      <w:sz w:val="26"/>
      <w:lang w:val="en-US"/>
    </w:rPr>
  </w:style>
  <w:style w:type="paragraph" w:styleId="BodyTextIndent">
    <w:name w:val="Body Text Indent"/>
    <w:basedOn w:val="Normal"/>
    <w:link w:val="BodyTextIndentChar"/>
    <w:uiPriority w:val="99"/>
    <w:pPr>
      <w:spacing w:before="120" w:after="0" w:line="288" w:lineRule="auto"/>
      <w:ind w:left="454" w:hanging="454"/>
      <w:jc w:val="both"/>
    </w:pPr>
    <w:rPr>
      <w:rFonts w:ascii="VNTime" w:eastAsia="Times New Roman" w:hAnsi="VNTime"/>
      <w:sz w:val="20"/>
      <w:szCs w:val="20"/>
      <w:lang w:val="en-GB" w:eastAsia="x-none"/>
    </w:rPr>
  </w:style>
  <w:style w:type="paragraph" w:customStyle="1" w:styleId="duoc">
    <w:name w:val="@_duoc"/>
    <w:basedOn w:val="Normal"/>
    <w:uiPriority w:val="99"/>
    <w:pPr>
      <w:widowControl w:val="0"/>
      <w:spacing w:before="120" w:after="0" w:line="240" w:lineRule="auto"/>
      <w:ind w:left="454" w:hanging="454"/>
    </w:pPr>
    <w:rPr>
      <w:rFonts w:ascii="Arial" w:eastAsia="Times New Roman" w:hAnsi="Arial"/>
      <w:sz w:val="24"/>
      <w:szCs w:val="20"/>
    </w:rPr>
  </w:style>
  <w:style w:type="paragraph" w:customStyle="1" w:styleId="0phan">
    <w:name w:val="0/phan"/>
    <w:basedOn w:val="Normal"/>
    <w:uiPriority w:val="99"/>
    <w:pPr>
      <w:widowControl w:val="0"/>
      <w:spacing w:before="480" w:after="0" w:line="288" w:lineRule="auto"/>
      <w:jc w:val="center"/>
    </w:pPr>
    <w:rPr>
      <w:rFonts w:ascii="Arial" w:eastAsia="Times New Roman" w:hAnsi="Arial"/>
      <w:b/>
      <w:sz w:val="28"/>
      <w:szCs w:val="20"/>
    </w:rPr>
  </w:style>
  <w:style w:type="paragraph" w:customStyle="1" w:styleId="congthuc">
    <w:name w:val="cong thuc"/>
    <w:basedOn w:val="Normal"/>
    <w:uiPriority w:val="99"/>
    <w:pPr>
      <w:spacing w:before="120" w:after="0" w:line="257" w:lineRule="auto"/>
      <w:ind w:left="1815" w:firstLine="429"/>
      <w:jc w:val="both"/>
    </w:pPr>
    <w:rPr>
      <w:rFonts w:ascii="Arial" w:eastAsia="Times New Roman" w:hAnsi="Arial"/>
      <w:iCs/>
      <w:color w:val="000000"/>
      <w:sz w:val="24"/>
      <w:szCs w:val="20"/>
      <w:lang w:val="en-GB"/>
    </w:rPr>
  </w:style>
  <w:style w:type="paragraph" w:customStyle="1" w:styleId="Heading30">
    <w:name w:val="Heading3"/>
    <w:basedOn w:val="Normal"/>
    <w:qFormat/>
    <w:pPr>
      <w:tabs>
        <w:tab w:val="left" w:pos="6987"/>
      </w:tabs>
      <w:spacing w:before="120" w:after="120" w:line="240" w:lineRule="auto"/>
      <w:ind w:firstLine="709"/>
      <w:jc w:val="both"/>
      <w:outlineLvl w:val="0"/>
    </w:pPr>
    <w:rPr>
      <w:rFonts w:ascii="Times New Roman" w:hAnsi="Times New Roman"/>
      <w:b/>
      <w:color w:val="000000"/>
      <w:sz w:val="28"/>
      <w:szCs w:val="28"/>
      <w:lang w:val="vi-VN"/>
    </w:rPr>
  </w:style>
  <w:style w:type="paragraph" w:customStyle="1" w:styleId="Normal1">
    <w:name w:val="Normal1"/>
    <w:basedOn w:val="Normal"/>
    <w:pPr>
      <w:spacing w:before="120" w:after="60" w:line="240" w:lineRule="auto"/>
      <w:ind w:left="900"/>
      <w:jc w:val="both"/>
    </w:pPr>
    <w:rPr>
      <w:rFonts w:ascii="Times New Roman" w:eastAsia="Times New Roman" w:hAnsi="Times New Roman"/>
      <w:bCs/>
      <w:sz w:val="26"/>
      <w:szCs w:val="26"/>
      <w:lang w:val="en-GB"/>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cover4">
    <w:name w:val="cover4"/>
    <w:basedOn w:val="cover3"/>
    <w:uiPriority w:val="99"/>
    <w:rPr>
      <w:b w:val="0"/>
      <w:iCs w:val="0"/>
    </w:rPr>
  </w:style>
  <w:style w:type="paragraph" w:customStyle="1" w:styleId="10">
    <w:name w:val="1"/>
    <w:basedOn w:val="Normal"/>
    <w:uiPriority w:val="99"/>
    <w:pPr>
      <w:tabs>
        <w:tab w:val="left" w:pos="680"/>
      </w:tabs>
      <w:overflowPunct w:val="0"/>
      <w:autoSpaceDE w:val="0"/>
      <w:autoSpaceDN w:val="0"/>
      <w:adjustRightInd w:val="0"/>
      <w:spacing w:before="120" w:after="0" w:line="284" w:lineRule="exact"/>
      <w:ind w:left="120" w:hanging="120"/>
      <w:jc w:val="both"/>
      <w:textAlignment w:val="baseline"/>
    </w:pPr>
    <w:rPr>
      <w:rFonts w:ascii="VNTime" w:eastAsia="Times New Roman" w:hAnsi="VNTime"/>
      <w:b/>
      <w:sz w:val="20"/>
      <w:szCs w:val="20"/>
    </w:rPr>
  </w:style>
  <w:style w:type="paragraph" w:customStyle="1" w:styleId="Ngoacai">
    <w:name w:val="@_Ngoac(a)(i)"/>
    <w:basedOn w:val="Ngoaca"/>
    <w:uiPriority w:val="99"/>
    <w:pPr>
      <w:ind w:left="1815"/>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customStyle="1" w:styleId="1phan">
    <w:name w:val="1/phan"/>
    <w:basedOn w:val="Normal"/>
    <w:uiPriority w:val="99"/>
    <w:pPr>
      <w:widowControl w:val="0"/>
      <w:tabs>
        <w:tab w:val="left" w:pos="907"/>
      </w:tabs>
      <w:spacing w:before="240" w:after="0" w:line="288" w:lineRule="auto"/>
      <w:ind w:left="907" w:hanging="907"/>
      <w:outlineLvl w:val="1"/>
    </w:pPr>
    <w:rPr>
      <w:rFonts w:ascii="Arial" w:eastAsia="Times New Roman" w:hAnsi="Arial"/>
      <w:b/>
      <w:sz w:val="24"/>
      <w:szCs w:val="24"/>
    </w:rPr>
  </w:style>
  <w:style w:type="paragraph" w:styleId="BodyText3">
    <w:name w:val="Body Text 3"/>
    <w:basedOn w:val="Normal"/>
    <w:link w:val="BodyText3Char"/>
    <w:uiPriority w:val="99"/>
    <w:pPr>
      <w:spacing w:before="120" w:after="0" w:line="288" w:lineRule="auto"/>
      <w:ind w:left="120" w:hanging="120"/>
      <w:jc w:val="both"/>
    </w:pPr>
    <w:rPr>
      <w:rFonts w:ascii="VNTime" w:eastAsia="Times New Roman" w:hAnsi="VNTime"/>
      <w:sz w:val="16"/>
      <w:szCs w:val="16"/>
      <w:lang w:val="en-GB" w:eastAsia="x-none"/>
    </w:rPr>
  </w:style>
  <w:style w:type="paragraph" w:customStyle="1" w:styleId="1nho">
    <w:name w:val="1 nho"/>
    <w:basedOn w:val="Normal"/>
    <w:link w:val="1nhoChar"/>
    <w:uiPriority w:val="99"/>
    <w:pPr>
      <w:widowControl w:val="0"/>
      <w:tabs>
        <w:tab w:val="left" w:pos="454"/>
      </w:tabs>
      <w:spacing w:before="120" w:line="288" w:lineRule="auto"/>
      <w:ind w:left="454" w:hanging="454"/>
      <w:jc w:val="both"/>
    </w:pPr>
    <w:rPr>
      <w:rFonts w:ascii="Arial" w:eastAsia="Times New Roman" w:hAnsi="Arial"/>
      <w:sz w:val="24"/>
      <w:szCs w:val="20"/>
      <w:lang w:val="x-none" w:eastAsia="x-none"/>
    </w:rPr>
  </w:style>
  <w:style w:type="paragraph" w:styleId="NoSpacing">
    <w:name w:val="No Spacing"/>
    <w:uiPriority w:val="1"/>
    <w:qFormat/>
    <w:rPr>
      <w:sz w:val="22"/>
      <w:szCs w:val="22"/>
    </w:rPr>
  </w:style>
  <w:style w:type="paragraph" w:customStyle="1" w:styleId="Heading10">
    <w:name w:val="Heading1"/>
    <w:basedOn w:val="Normal"/>
    <w:qFormat/>
    <w:pPr>
      <w:spacing w:before="120" w:after="120" w:line="240" w:lineRule="auto"/>
      <w:jc w:val="center"/>
    </w:pPr>
    <w:rPr>
      <w:rFonts w:ascii="Times New Roman" w:hAnsi="Times New Roman"/>
      <w:b/>
      <w:sz w:val="28"/>
      <w:szCs w:val="28"/>
    </w:rPr>
  </w:style>
  <w:style w:type="paragraph" w:customStyle="1" w:styleId="Doanvan">
    <w:name w:val="Doanvan"/>
    <w:basedOn w:val="Normal"/>
    <w:pPr>
      <w:tabs>
        <w:tab w:val="left" w:pos="360"/>
        <w:tab w:val="left" w:pos="435"/>
      </w:tabs>
      <w:autoSpaceDE w:val="0"/>
      <w:autoSpaceDN w:val="0"/>
      <w:spacing w:after="40" w:line="360" w:lineRule="auto"/>
      <w:ind w:left="435"/>
      <w:jc w:val="both"/>
    </w:pPr>
    <w:rPr>
      <w:rFonts w:ascii="Times New Roman" w:eastAsia="Times New Roman" w:hAnsi="Times New Roman"/>
      <w:sz w:val="28"/>
      <w:szCs w:val="28"/>
      <w:lang w:val="vi-VN"/>
    </w:rPr>
  </w:style>
  <w:style w:type="paragraph" w:customStyle="1" w:styleId="0tenchuong">
    <w:name w:val="0/ten chuong"/>
    <w:basedOn w:val="0chuong"/>
    <w:uiPriority w:val="99"/>
  </w:style>
  <w:style w:type="paragraph" w:styleId="BodyTextIndent3">
    <w:name w:val="Body Text Indent 3"/>
    <w:basedOn w:val="Normal"/>
    <w:link w:val="BodyTextIndent3Char"/>
    <w:uiPriority w:val="99"/>
    <w:pPr>
      <w:spacing w:before="120" w:after="0" w:line="288" w:lineRule="auto"/>
      <w:ind w:left="120" w:firstLine="720"/>
      <w:jc w:val="both"/>
    </w:pPr>
    <w:rPr>
      <w:rFonts w:ascii="VNTime" w:eastAsia="Times New Roman" w:hAnsi="VNTime"/>
      <w:sz w:val="16"/>
      <w:szCs w:val="16"/>
      <w:lang w:val="en-GB" w:eastAsia="x-none"/>
    </w:rPr>
  </w:style>
  <w:style w:type="paragraph" w:styleId="ListParagraph">
    <w:name w:val="List Paragraph"/>
    <w:basedOn w:val="Normal"/>
    <w:link w:val="ListParagraphChar"/>
    <w:uiPriority w:val="34"/>
    <w:qFormat/>
    <w:pPr>
      <w:ind w:left="720"/>
      <w:contextualSpacing/>
    </w:pPr>
    <w:rPr>
      <w:rFonts w:eastAsia="Times New Roman"/>
      <w:sz w:val="20"/>
      <w:szCs w:val="20"/>
      <w:lang w:val="x-none" w:eastAsia="x-none"/>
    </w:rPr>
  </w:style>
  <w:style w:type="paragraph" w:customStyle="1" w:styleId="1ngoaca">
    <w:name w:val="1 ngoac (a)"/>
    <w:basedOn w:val="11phan"/>
    <w:uiPriority w:val="99"/>
    <w:pPr>
      <w:tabs>
        <w:tab w:val="left" w:pos="907"/>
      </w:tabs>
      <w:ind w:left="1361"/>
      <w:outlineLvl w:val="9"/>
    </w:pPr>
    <w:rPr>
      <w:b w:val="0"/>
    </w:rPr>
  </w:style>
  <w:style w:type="paragraph" w:styleId="TOC1">
    <w:name w:val="toc 1"/>
    <w:basedOn w:val="Heading10"/>
    <w:next w:val="Heading10"/>
    <w:uiPriority w:val="39"/>
    <w:unhideWhenUsed/>
    <w:pPr>
      <w:tabs>
        <w:tab w:val="left" w:pos="8820"/>
        <w:tab w:val="right" w:leader="dot" w:pos="8910"/>
      </w:tabs>
      <w:spacing w:after="0"/>
      <w:jc w:val="left"/>
    </w:pPr>
    <w:rPr>
      <w:b w:val="0"/>
      <w:sz w:val="26"/>
    </w:r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styleId="TOC6">
    <w:name w:val="toc 6"/>
    <w:basedOn w:val="Normal"/>
    <w:next w:val="Normal"/>
    <w:uiPriority w:val="39"/>
    <w:unhideWhenUsed/>
    <w:qFormat/>
    <w:pPr>
      <w:spacing w:after="100"/>
      <w:ind w:left="1100"/>
    </w:pPr>
    <w:rPr>
      <w:rFonts w:eastAsia="Times New Roman"/>
    </w:rPr>
  </w:style>
  <w:style w:type="paragraph" w:customStyle="1" w:styleId="Heading20">
    <w:name w:val="Heading2"/>
    <w:basedOn w:val="Normal"/>
    <w:qFormat/>
    <w:pPr>
      <w:tabs>
        <w:tab w:val="left" w:pos="0"/>
      </w:tabs>
      <w:spacing w:before="120" w:after="120" w:line="240" w:lineRule="auto"/>
      <w:jc w:val="both"/>
      <w:outlineLvl w:val="0"/>
    </w:pPr>
    <w:rPr>
      <w:rFonts w:ascii="Times New Roman" w:hAnsi="Times New Roman"/>
      <w:b/>
      <w:bCs/>
      <w:sz w:val="28"/>
      <w:szCs w:val="28"/>
      <w:lang w:val="vi-VN"/>
    </w:rPr>
  </w:style>
  <w:style w:type="paragraph" w:customStyle="1" w:styleId="14">
    <w:name w:val="@_14"/>
    <w:basedOn w:val="Normal"/>
    <w:next w:val="Normal"/>
    <w:uiPriority w:val="99"/>
    <w:pPr>
      <w:widowControl w:val="0"/>
      <w:tabs>
        <w:tab w:val="left" w:pos="907"/>
      </w:tabs>
      <w:spacing w:before="240" w:after="0" w:line="240" w:lineRule="auto"/>
      <w:ind w:left="907" w:hanging="907"/>
      <w:jc w:val="both"/>
      <w:outlineLvl w:val="1"/>
    </w:pPr>
    <w:rPr>
      <w:rFonts w:ascii="Arial" w:eastAsia="Times New Roman" w:hAnsi="Arial"/>
      <w:b/>
      <w:sz w:val="24"/>
      <w:szCs w:val="24"/>
    </w:rPr>
  </w:style>
  <w:style w:type="paragraph" w:customStyle="1" w:styleId="preamble">
    <w:name w:val="preamble"/>
    <w:basedOn w:val="Normal"/>
    <w:uiPriority w:val="99"/>
    <w:pPr>
      <w:spacing w:before="100" w:beforeAutospacing="1" w:after="100" w:afterAutospacing="1" w:line="288" w:lineRule="auto"/>
    </w:pPr>
    <w:rPr>
      <w:rFonts w:ascii="Times New Roman" w:eastAsia="Times New Roman" w:hAnsi="Times New Roman"/>
      <w:sz w:val="24"/>
      <w:szCs w:val="24"/>
    </w:rPr>
  </w:style>
  <w:style w:type="paragraph" w:styleId="TOC9">
    <w:name w:val="toc 9"/>
    <w:basedOn w:val="Normal"/>
    <w:next w:val="Normal"/>
    <w:uiPriority w:val="39"/>
    <w:unhideWhenUsed/>
    <w:pPr>
      <w:spacing w:after="0"/>
      <w:outlineLvl w:val="8"/>
    </w:pPr>
    <w:rPr>
      <w:rFonts w:ascii="Times New Roman" w:hAnsi="Times New Roman"/>
      <w:sz w:val="26"/>
    </w:rPr>
  </w:style>
  <w:style w:type="paragraph" w:customStyle="1" w:styleId="13">
    <w:name w:val="(1)"/>
    <w:basedOn w:val="Normal"/>
    <w:uiPriority w:val="99"/>
    <w:pPr>
      <w:tabs>
        <w:tab w:val="left" w:pos="567"/>
      </w:tabs>
      <w:overflowPunct w:val="0"/>
      <w:autoSpaceDE w:val="0"/>
      <w:autoSpaceDN w:val="0"/>
      <w:adjustRightInd w:val="0"/>
      <w:spacing w:before="120" w:after="0" w:line="288" w:lineRule="auto"/>
      <w:ind w:left="1247" w:hanging="567"/>
      <w:jc w:val="both"/>
      <w:textAlignment w:val="baseline"/>
    </w:pPr>
    <w:rPr>
      <w:rFonts w:ascii="VNTime" w:eastAsia="Times New Roman" w:hAnsi="VNTime"/>
      <w:sz w:val="20"/>
      <w:szCs w:val="20"/>
    </w:rPr>
  </w:style>
  <w:style w:type="paragraph" w:customStyle="1" w:styleId="Ngoaca">
    <w:name w:val="@_Ngoac(a)"/>
    <w:basedOn w:val="Ngoac1"/>
    <w:uiPriority w:val="99"/>
    <w:pPr>
      <w:ind w:left="1361"/>
    </w:pPr>
    <w:rPr>
      <w:lang w:val="pt-BR"/>
    </w:rPr>
  </w:style>
  <w:style w:type="paragraph" w:customStyle="1" w:styleId="11phan">
    <w:name w:val="11/phan"/>
    <w:basedOn w:val="Normal"/>
    <w:uiPriority w:val="99"/>
    <w:pPr>
      <w:widowControl w:val="0"/>
      <w:tabs>
        <w:tab w:val="left" w:pos="454"/>
      </w:tabs>
      <w:spacing w:before="120" w:after="0" w:line="288" w:lineRule="auto"/>
      <w:ind w:left="907" w:hanging="907"/>
      <w:jc w:val="both"/>
      <w:outlineLvl w:val="2"/>
    </w:pPr>
    <w:rPr>
      <w:rFonts w:ascii="Arial" w:eastAsia="Times New Roman" w:hAnsi="Arial"/>
      <w:b/>
      <w:sz w:val="24"/>
      <w:szCs w:val="24"/>
    </w:rPr>
  </w:style>
  <w:style w:type="paragraph" w:customStyle="1" w:styleId="130">
    <w:name w:val="@_13"/>
    <w:basedOn w:val="Normal"/>
    <w:next w:val="Normal"/>
    <w:uiPriority w:val="99"/>
    <w:pPr>
      <w:widowControl w:val="0"/>
      <w:tabs>
        <w:tab w:val="left" w:pos="907"/>
      </w:tabs>
      <w:spacing w:before="240" w:after="0" w:line="240" w:lineRule="auto"/>
      <w:ind w:left="907" w:hanging="907"/>
      <w:jc w:val="both"/>
    </w:pPr>
    <w:rPr>
      <w:rFonts w:ascii="Arial" w:eastAsia="Times New Roman" w:hAnsi="Arial"/>
      <w:b/>
      <w:sz w:val="24"/>
      <w:szCs w:val="20"/>
    </w:rPr>
  </w:style>
  <w:style w:type="paragraph" w:styleId="TOC8">
    <w:name w:val="toc 8"/>
    <w:basedOn w:val="Normal"/>
    <w:next w:val="Normal"/>
    <w:uiPriority w:val="39"/>
    <w:unhideWhenUsed/>
    <w:pPr>
      <w:spacing w:after="100"/>
      <w:ind w:left="1540"/>
    </w:pPr>
    <w:rPr>
      <w:rFonts w:eastAsia="Times New Roman"/>
    </w:rPr>
  </w:style>
  <w:style w:type="paragraph" w:customStyle="1" w:styleId="1MUCLUCNOIDUNG">
    <w:name w:val="1_MUCLUC_NOIDUNG"/>
    <w:basedOn w:val="1MUCLUCCHUONG"/>
    <w:uiPriority w:val="99"/>
    <w:pPr>
      <w:tabs>
        <w:tab w:val="left" w:pos="1021"/>
      </w:tabs>
    </w:pPr>
    <w:rPr>
      <w:b w:val="0"/>
    </w:rPr>
  </w:style>
  <w:style w:type="paragraph" w:customStyle="1" w:styleId="1MUCLUCCHUONG">
    <w:name w:val="1_MUCLUC_CHUONG"/>
    <w:basedOn w:val="Normal"/>
    <w:uiPriority w:val="99"/>
    <w:pPr>
      <w:tabs>
        <w:tab w:val="left" w:pos="1701"/>
        <w:tab w:val="right" w:leader="dot" w:pos="10065"/>
      </w:tabs>
      <w:spacing w:before="60" w:after="0" w:line="269" w:lineRule="auto"/>
      <w:ind w:left="907" w:hanging="907"/>
    </w:pPr>
    <w:rPr>
      <w:rFonts w:ascii="Arial" w:eastAsia="Times New Roman" w:hAnsi="Arial" w:cs="Arial"/>
      <w:b/>
      <w:sz w:val="24"/>
      <w:szCs w:val="24"/>
      <w:lang w:val="en-GB"/>
    </w:rPr>
  </w:style>
  <w:style w:type="paragraph" w:customStyle="1" w:styleId="tex">
    <w:name w:val="tex"/>
    <w:basedOn w:val="Normal"/>
    <w:uiPriority w:val="99"/>
    <w:pPr>
      <w:overflowPunct w:val="0"/>
      <w:autoSpaceDE w:val="0"/>
      <w:autoSpaceDN w:val="0"/>
      <w:adjustRightInd w:val="0"/>
      <w:spacing w:before="120" w:after="0" w:line="284" w:lineRule="exact"/>
      <w:ind w:left="680" w:hanging="120"/>
      <w:jc w:val="both"/>
      <w:textAlignment w:val="baseline"/>
    </w:pPr>
    <w:rPr>
      <w:rFonts w:ascii="VNTime" w:eastAsia="Times New Roman" w:hAnsi="VNTime"/>
      <w:sz w:val="20"/>
      <w:szCs w:val="20"/>
    </w:rPr>
  </w:style>
  <w:style w:type="paragraph" w:customStyle="1" w:styleId="Noidungchinh">
    <w:name w:val="@_Noi dung chinh"/>
    <w:basedOn w:val="Noidung"/>
    <w:uiPriority w:val="99"/>
    <w:pPr>
      <w:ind w:firstLine="0"/>
    </w:pPr>
  </w:style>
  <w:style w:type="paragraph" w:customStyle="1" w:styleId="15">
    <w:name w:val="15"/>
    <w:basedOn w:val="Normal"/>
    <w:link w:val="1Char"/>
    <w:uiPriority w:val="99"/>
    <w:pPr>
      <w:tabs>
        <w:tab w:val="left" w:pos="567"/>
      </w:tabs>
      <w:overflowPunct w:val="0"/>
      <w:autoSpaceDE w:val="0"/>
      <w:autoSpaceDN w:val="0"/>
      <w:adjustRightInd w:val="0"/>
      <w:spacing w:before="120" w:after="0" w:line="284" w:lineRule="exact"/>
      <w:ind w:left="567" w:hanging="567"/>
      <w:jc w:val="both"/>
      <w:textAlignment w:val="baseline"/>
    </w:pPr>
    <w:rPr>
      <w:rFonts w:ascii="VNTime" w:eastAsia="Times New Roman" w:hAnsi="VNTime"/>
      <w:sz w:val="20"/>
      <w:szCs w:val="20"/>
      <w:lang w:val="x-none" w:eastAsia="x-none"/>
    </w:rPr>
  </w:style>
  <w:style w:type="paragraph" w:customStyle="1" w:styleId="2cham">
    <w:name w:val="2 cham"/>
    <w:basedOn w:val="Normal"/>
    <w:uiPriority w:val="99"/>
    <w:pPr>
      <w:keepNext/>
      <w:widowControl w:val="0"/>
      <w:tabs>
        <w:tab w:val="left" w:pos="907"/>
      </w:tabs>
      <w:spacing w:before="200" w:after="0" w:line="257" w:lineRule="auto"/>
      <w:ind w:left="907" w:hanging="907"/>
      <w:jc w:val="both"/>
    </w:pPr>
    <w:rPr>
      <w:rFonts w:ascii="Arial" w:eastAsia="Times New Roman" w:hAnsi="Arial" w:cs="Arial"/>
      <w:b/>
      <w:color w:val="000000"/>
      <w:sz w:val="24"/>
      <w:szCs w:val="24"/>
      <w:lang w:val="en-GB"/>
    </w:rPr>
  </w:style>
  <w:style w:type="paragraph" w:customStyle="1" w:styleId="1ibangbieu">
    <w:name w:val="1(i)bangbieu"/>
    <w:basedOn w:val="Normal"/>
    <w:uiPriority w:val="99"/>
    <w:pPr>
      <w:keepNext/>
      <w:tabs>
        <w:tab w:val="left" w:pos="454"/>
      </w:tabs>
      <w:spacing w:before="60" w:after="0" w:line="269" w:lineRule="auto"/>
      <w:ind w:left="454" w:hanging="454"/>
      <w:jc w:val="both"/>
    </w:pPr>
    <w:rPr>
      <w:rFonts w:ascii="Arial" w:eastAsia="Times New Roman" w:hAnsi="Arial" w:cs="Arial"/>
      <w:color w:val="000000"/>
      <w:sz w:val="20"/>
      <w:szCs w:val="20"/>
      <w:lang w:val="en-GB"/>
    </w:rPr>
  </w:style>
  <w:style w:type="paragraph" w:customStyle="1" w:styleId="3cham">
    <w:name w:val="3 cham"/>
    <w:basedOn w:val="Normal"/>
    <w:uiPriority w:val="99"/>
    <w:pPr>
      <w:keepNext/>
      <w:widowControl w:val="0"/>
      <w:tabs>
        <w:tab w:val="left" w:pos="907"/>
      </w:tabs>
      <w:spacing w:before="120" w:after="0" w:line="257" w:lineRule="auto"/>
      <w:ind w:left="907" w:hanging="907"/>
      <w:jc w:val="both"/>
    </w:pPr>
    <w:rPr>
      <w:rFonts w:ascii="Arial" w:eastAsia="Times New Roman" w:hAnsi="Arial" w:cs="Arial"/>
      <w:b/>
      <w:color w:val="000000"/>
      <w:sz w:val="24"/>
      <w:szCs w:val="24"/>
      <w:lang w:val="en-GB"/>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paragraph" w:customStyle="1" w:styleId="cover2">
    <w:name w:val="cover2"/>
    <w:basedOn w:val="cover1"/>
    <w:uiPriority w:val="99"/>
    <w:pPr>
      <w:keepNext/>
    </w:pPr>
    <w:rPr>
      <w:b/>
      <w:bCs/>
      <w:sz w:val="32"/>
      <w:szCs w:val="32"/>
      <w:lang w:val="pt-BR"/>
    </w:rPr>
  </w:style>
  <w:style w:type="paragraph" w:customStyle="1" w:styleId="Revision1">
    <w:name w:val="Revision1"/>
    <w:uiPriority w:val="99"/>
    <w:semiHidden/>
    <w:pPr>
      <w:spacing w:before="120" w:line="288" w:lineRule="auto"/>
      <w:ind w:left="120" w:hanging="120"/>
      <w:jc w:val="both"/>
    </w:pPr>
    <w:rPr>
      <w:rFonts w:ascii="VNTime" w:eastAsia="Times New Roman" w:hAnsi="VNTime"/>
      <w:sz w:val="24"/>
      <w:lang w:val="en-GB"/>
    </w:rPr>
  </w:style>
  <w:style w:type="paragraph" w:customStyle="1" w:styleId="Hinh1">
    <w:name w:val="Hinh1"/>
    <w:basedOn w:val="BodyText"/>
    <w:qFormat/>
    <w:pPr>
      <w:keepNext w:val="0"/>
      <w:widowControl w:val="0"/>
      <w:suppressLineNumbers w:val="0"/>
      <w:spacing w:before="0" w:after="120" w:line="240" w:lineRule="auto"/>
      <w:ind w:left="0" w:firstLine="0"/>
    </w:pPr>
    <w:rPr>
      <w:rFonts w:ascii="Times New Roman" w:hAnsi="Times New Roman"/>
      <w:sz w:val="24"/>
      <w:szCs w:val="26"/>
      <w:lang w:val="pt-BR"/>
    </w:rPr>
  </w:style>
  <w:style w:type="paragraph" w:customStyle="1" w:styleId="1ngoac">
    <w:name w:val="1 ngoac"/>
    <w:basedOn w:val="Normal"/>
    <w:link w:val="1ngoacChar"/>
    <w:uiPriority w:val="99"/>
    <w:pPr>
      <w:widowControl w:val="0"/>
      <w:tabs>
        <w:tab w:val="left" w:pos="907"/>
      </w:tabs>
      <w:spacing w:before="120" w:after="0" w:line="288" w:lineRule="auto"/>
      <w:ind w:left="908" w:hanging="454"/>
      <w:jc w:val="both"/>
    </w:pPr>
    <w:rPr>
      <w:rFonts w:ascii="Arial" w:eastAsia="Times New Roman" w:hAnsi="Arial"/>
      <w:sz w:val="24"/>
      <w:szCs w:val="20"/>
      <w:lang w:val="x-none" w:eastAsia="x-none"/>
    </w:rPr>
  </w:style>
  <w:style w:type="paragraph" w:customStyle="1" w:styleId="1indent">
    <w:name w:val="1 indent"/>
    <w:basedOn w:val="15"/>
    <w:uiPriority w:val="99"/>
    <w:pPr>
      <w:tabs>
        <w:tab w:val="clear" w:pos="567"/>
      </w:tabs>
      <w:overflowPunct/>
      <w:autoSpaceDE/>
      <w:autoSpaceDN/>
      <w:adjustRightInd/>
      <w:spacing w:line="240" w:lineRule="auto"/>
      <w:ind w:left="454" w:firstLine="0"/>
      <w:textAlignment w:val="auto"/>
    </w:pPr>
    <w:rPr>
      <w:rFonts w:ascii="Arial" w:hAnsi="Arial" w:cs="Arial"/>
      <w:sz w:val="24"/>
      <w:szCs w:val="24"/>
    </w:rPr>
  </w:style>
  <w:style w:type="paragraph" w:customStyle="1" w:styleId="00phan">
    <w:name w:val="00/phan"/>
    <w:basedOn w:val="BodyTextIndent"/>
    <w:uiPriority w:val="99"/>
    <w:pPr>
      <w:widowControl w:val="0"/>
      <w:spacing w:before="0" w:after="200"/>
      <w:ind w:left="0" w:firstLine="0"/>
      <w:jc w:val="center"/>
    </w:pPr>
    <w:rPr>
      <w:rFonts w:ascii="Arial" w:hAnsi="Arial"/>
      <w:b/>
      <w:i/>
      <w:sz w:val="28"/>
      <w:szCs w:val="28"/>
      <w:lang w:val="en-US"/>
    </w:rPr>
  </w:style>
  <w:style w:type="paragraph" w:customStyle="1" w:styleId="Phan">
    <w:name w:val="@_Phan"/>
    <w:basedOn w:val="Normal"/>
    <w:uiPriority w:val="99"/>
    <w:pPr>
      <w:widowControl w:val="0"/>
      <w:spacing w:before="480" w:after="0" w:line="288" w:lineRule="auto"/>
      <w:ind w:left="1021" w:hanging="1021"/>
      <w:jc w:val="center"/>
      <w:outlineLvl w:val="0"/>
    </w:pPr>
    <w:rPr>
      <w:rFonts w:ascii="Arial" w:eastAsia="Times New Roman" w:hAnsi="Arial"/>
      <w:b/>
      <w:sz w:val="28"/>
      <w:szCs w:val="20"/>
    </w:rPr>
  </w:style>
  <w:style w:type="paragraph" w:customStyle="1" w:styleId="1angoac">
    <w:name w:val="1(a) ngoac"/>
    <w:basedOn w:val="1ngoac"/>
    <w:uiPriority w:val="99"/>
    <w:pPr>
      <w:ind w:left="1361"/>
    </w:pPr>
    <w:rPr>
      <w:lang w:val="pt-BR"/>
    </w:rPr>
  </w:style>
  <w:style w:type="paragraph" w:customStyle="1" w:styleId="cover3">
    <w:name w:val="cover3"/>
    <w:basedOn w:val="cover2"/>
    <w:uiPriority w:val="99"/>
    <w:pPr>
      <w:spacing w:before="240"/>
    </w:pPr>
    <w:rPr>
      <w:i/>
      <w:iCs/>
      <w:sz w:val="28"/>
      <w:szCs w:val="28"/>
    </w:rPr>
  </w:style>
  <w:style w:type="paragraph" w:customStyle="1" w:styleId="tenphanmucluc">
    <w:name w:val="ten phan muc luc"/>
    <w:basedOn w:val="Normal"/>
    <w:uiPriority w:val="99"/>
    <w:pPr>
      <w:widowControl w:val="0"/>
      <w:spacing w:before="480" w:after="240" w:line="288" w:lineRule="auto"/>
      <w:jc w:val="center"/>
      <w:outlineLvl w:val="0"/>
    </w:pPr>
    <w:rPr>
      <w:rFonts w:ascii="Arial" w:eastAsia="Times New Roman" w:hAnsi="Arial"/>
      <w:b/>
      <w:bCs/>
      <w:sz w:val="24"/>
      <w:szCs w:val="20"/>
    </w:rPr>
  </w:style>
  <w:style w:type="paragraph" w:customStyle="1" w:styleId="Style1">
    <w:name w:val="Style1"/>
    <w:basedOn w:val="Normal"/>
    <w:next w:val="1MUCLUCCHUONG"/>
    <w:uiPriority w:val="99"/>
    <w:pPr>
      <w:tabs>
        <w:tab w:val="left" w:pos="1021"/>
        <w:tab w:val="left" w:pos="1701"/>
        <w:tab w:val="right" w:leader="dot" w:pos="10065"/>
      </w:tabs>
      <w:spacing w:before="60" w:after="0" w:line="288" w:lineRule="auto"/>
      <w:ind w:left="120" w:hanging="120"/>
      <w:jc w:val="both"/>
    </w:pPr>
    <w:rPr>
      <w:rFonts w:ascii="Arial" w:eastAsia="Times New Roman" w:hAnsi="Arial" w:cs="Arial"/>
      <w:sz w:val="24"/>
      <w:szCs w:val="24"/>
      <w:lang w:val="en-GB"/>
    </w:rPr>
  </w:style>
  <w:style w:type="table" w:styleId="TableGrid">
    <w:name w:val="Table Grid"/>
    <w:basedOn w:val="TableNormal"/>
    <w:uiPriority w:val="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pPr>
      <w:spacing w:before="120"/>
      <w:ind w:left="120" w:hanging="12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op w:val="none" w:sz="0" w:space="0" w:color="auto"/>
          <w:left w:val="single" w:sz="12" w:space="0" w:color="000000"/>
          <w:bottom w:val="none" w:sz="0" w:space="0" w:color="auto"/>
          <w:right w:val="none" w:sz="0" w:space="0" w:color="auto"/>
          <w:insideH w:val="none" w:sz="0" w:space="0" w:color="auto"/>
          <w:insideV w:val="none" w:sz="0" w:space="0" w:color="auto"/>
          <w:tl2br w:val="nil"/>
          <w:tr2bl w:val="nil"/>
        </w:tcBorders>
      </w:tcPr>
    </w:tblStylePr>
    <w:tblStylePr w:type="lastRow">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rFonts w:cs="Times New Roman"/>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rFonts w:cs="Times New Roman"/>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96745">
      <w:bodyDiv w:val="1"/>
      <w:marLeft w:val="0"/>
      <w:marRight w:val="0"/>
      <w:marTop w:val="0"/>
      <w:marBottom w:val="0"/>
      <w:divBdr>
        <w:top w:val="none" w:sz="0" w:space="0" w:color="auto"/>
        <w:left w:val="none" w:sz="0" w:space="0" w:color="auto"/>
        <w:bottom w:val="none" w:sz="0" w:space="0" w:color="auto"/>
        <w:right w:val="none" w:sz="0" w:space="0" w:color="auto"/>
      </w:divBdr>
    </w:div>
    <w:div w:id="13522964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s://thuvienphapluat.vn/van-ban/tai-nguyen-moi-truong/nghi-dinh-38-2015-nd-cp-quan-ly-chat-thai-va-phe-lieu-272929.aspx"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huvienphapluat.vn/van-ban/tai-nguyen-moi-truong/thong-tu-36-2015-tt-btnmt-quan-ly-chat-thai-nguy-hai-282119.aspx"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huvienphapluat.vn/van-ban/tai-nguyen-moi-truong/nghi-dinh-38-2015-nd-cp-quan-ly-chat-thai-va-phe-lieu-272929.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3395D-A768-4579-A67A-3993651E51AD}">
  <ds:schemaRefs>
    <ds:schemaRef ds:uri="http://schemas.openxmlformats.org/officeDocument/2006/bibliography"/>
  </ds:schemaRefs>
</ds:datastoreItem>
</file>

<file path=customXml/itemProps2.xml><?xml version="1.0" encoding="utf-8"?>
<ds:datastoreItem xmlns:ds="http://schemas.openxmlformats.org/officeDocument/2006/customXml" ds:itemID="{7A7D47F2-9107-41DB-BD44-54919B42076B}"/>
</file>

<file path=customXml/itemProps3.xml><?xml version="1.0" encoding="utf-8"?>
<ds:datastoreItem xmlns:ds="http://schemas.openxmlformats.org/officeDocument/2006/customXml" ds:itemID="{B1133F22-EFB9-4F46-8A81-534D821379C0}"/>
</file>

<file path=customXml/itemProps4.xml><?xml version="1.0" encoding="utf-8"?>
<ds:datastoreItem xmlns:ds="http://schemas.openxmlformats.org/officeDocument/2006/customXml" ds:itemID="{AAA19445-D40B-47D9-A0EA-0781BAD749C4}"/>
</file>

<file path=docProps/app.xml><?xml version="1.0" encoding="utf-8"?>
<Properties xmlns="http://schemas.openxmlformats.org/officeDocument/2006/extended-properties" xmlns:vt="http://schemas.openxmlformats.org/officeDocument/2006/docPropsVTypes">
  <Template>Normal</Template>
  <TotalTime>0</TotalTime>
  <Pages>14</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13733</CharactersWithSpaces>
  <SharedDoc>false</SharedDoc>
  <HLinks>
    <vt:vector size="156" baseType="variant">
      <vt:variant>
        <vt:i4>2687073</vt:i4>
      </vt:variant>
      <vt:variant>
        <vt:i4>120</vt:i4>
      </vt:variant>
      <vt:variant>
        <vt:i4>0</vt:i4>
      </vt:variant>
      <vt:variant>
        <vt:i4>5</vt:i4>
      </vt:variant>
      <vt:variant>
        <vt:lpwstr>https://thuvienphapluat.vn/van-ban/tai-nguyen-moi-truong/nghi-dinh-38-2015-nd-cp-quan-ly-chat-thai-va-phe-lieu-272929.aspx</vt:lpwstr>
      </vt:variant>
      <vt:variant>
        <vt:lpwstr/>
      </vt:variant>
      <vt:variant>
        <vt:i4>5505113</vt:i4>
      </vt:variant>
      <vt:variant>
        <vt:i4>117</vt:i4>
      </vt:variant>
      <vt:variant>
        <vt:i4>0</vt:i4>
      </vt:variant>
      <vt:variant>
        <vt:i4>5</vt:i4>
      </vt:variant>
      <vt:variant>
        <vt:lpwstr>https://thuvienphapluat.vn/van-ban/tai-nguyen-moi-truong/thong-tu-36-2015-tt-btnmt-quan-ly-chat-thai-nguy-hai-282119.aspx</vt:lpwstr>
      </vt:variant>
      <vt:variant>
        <vt:lpwstr/>
      </vt:variant>
      <vt:variant>
        <vt:i4>4325407</vt:i4>
      </vt:variant>
      <vt:variant>
        <vt:i4>114</vt:i4>
      </vt:variant>
      <vt:variant>
        <vt:i4>0</vt:i4>
      </vt:variant>
      <vt:variant>
        <vt:i4>5</vt:i4>
      </vt:variant>
      <vt:variant>
        <vt:lpwstr>https://thuvienphapluat.vn/van-ban/linh-vuc-khac/nghi-dinh-127-2007-nd-cp-huong-dan-luat-tieu-chuan-va-quy-chuan-ky-thuat-54148.aspx</vt:lpwstr>
      </vt:variant>
      <vt:variant>
        <vt:lpwstr/>
      </vt:variant>
      <vt:variant>
        <vt:i4>2687073</vt:i4>
      </vt:variant>
      <vt:variant>
        <vt:i4>111</vt:i4>
      </vt:variant>
      <vt:variant>
        <vt:i4>0</vt:i4>
      </vt:variant>
      <vt:variant>
        <vt:i4>5</vt:i4>
      </vt:variant>
      <vt:variant>
        <vt:lpwstr>https://thuvienphapluat.vn/van-ban/tai-nguyen-moi-truong/nghi-dinh-38-2015-nd-cp-quan-ly-chat-thai-va-phe-lieu-272929.aspx</vt:lpwstr>
      </vt:variant>
      <vt:variant>
        <vt:lpwstr/>
      </vt:variant>
      <vt:variant>
        <vt:i4>4325407</vt:i4>
      </vt:variant>
      <vt:variant>
        <vt:i4>108</vt:i4>
      </vt:variant>
      <vt:variant>
        <vt:i4>0</vt:i4>
      </vt:variant>
      <vt:variant>
        <vt:i4>5</vt:i4>
      </vt:variant>
      <vt:variant>
        <vt:lpwstr>https://thuvienphapluat.vn/van-ban/linh-vuc-khac/nghi-dinh-127-2007-nd-cp-huong-dan-luat-tieu-chuan-va-quy-chuan-ky-thuat-54148.aspx</vt:lpwstr>
      </vt:variant>
      <vt:variant>
        <vt:lpwstr/>
      </vt:variant>
      <vt:variant>
        <vt:i4>1769528</vt:i4>
      </vt:variant>
      <vt:variant>
        <vt:i4>101</vt:i4>
      </vt:variant>
      <vt:variant>
        <vt:i4>0</vt:i4>
      </vt:variant>
      <vt:variant>
        <vt:i4>5</vt:i4>
      </vt:variant>
      <vt:variant>
        <vt:lpwstr/>
      </vt:variant>
      <vt:variant>
        <vt:lpwstr>_Toc51831947</vt:lpwstr>
      </vt:variant>
      <vt:variant>
        <vt:i4>1703992</vt:i4>
      </vt:variant>
      <vt:variant>
        <vt:i4>95</vt:i4>
      </vt:variant>
      <vt:variant>
        <vt:i4>0</vt:i4>
      </vt:variant>
      <vt:variant>
        <vt:i4>5</vt:i4>
      </vt:variant>
      <vt:variant>
        <vt:lpwstr/>
      </vt:variant>
      <vt:variant>
        <vt:lpwstr>_Toc51831946</vt:lpwstr>
      </vt:variant>
      <vt:variant>
        <vt:i4>1638456</vt:i4>
      </vt:variant>
      <vt:variant>
        <vt:i4>89</vt:i4>
      </vt:variant>
      <vt:variant>
        <vt:i4>0</vt:i4>
      </vt:variant>
      <vt:variant>
        <vt:i4>5</vt:i4>
      </vt:variant>
      <vt:variant>
        <vt:lpwstr/>
      </vt:variant>
      <vt:variant>
        <vt:lpwstr>_Toc51831945</vt:lpwstr>
      </vt:variant>
      <vt:variant>
        <vt:i4>1572920</vt:i4>
      </vt:variant>
      <vt:variant>
        <vt:i4>83</vt:i4>
      </vt:variant>
      <vt:variant>
        <vt:i4>0</vt:i4>
      </vt:variant>
      <vt:variant>
        <vt:i4>5</vt:i4>
      </vt:variant>
      <vt:variant>
        <vt:lpwstr/>
      </vt:variant>
      <vt:variant>
        <vt:lpwstr>_Toc51831944</vt:lpwstr>
      </vt:variant>
      <vt:variant>
        <vt:i4>2031672</vt:i4>
      </vt:variant>
      <vt:variant>
        <vt:i4>77</vt:i4>
      </vt:variant>
      <vt:variant>
        <vt:i4>0</vt:i4>
      </vt:variant>
      <vt:variant>
        <vt:i4>5</vt:i4>
      </vt:variant>
      <vt:variant>
        <vt:lpwstr/>
      </vt:variant>
      <vt:variant>
        <vt:lpwstr>_Toc51831943</vt:lpwstr>
      </vt:variant>
      <vt:variant>
        <vt:i4>1966136</vt:i4>
      </vt:variant>
      <vt:variant>
        <vt:i4>74</vt:i4>
      </vt:variant>
      <vt:variant>
        <vt:i4>0</vt:i4>
      </vt:variant>
      <vt:variant>
        <vt:i4>5</vt:i4>
      </vt:variant>
      <vt:variant>
        <vt:lpwstr/>
      </vt:variant>
      <vt:variant>
        <vt:lpwstr>_Toc51831942</vt:lpwstr>
      </vt:variant>
      <vt:variant>
        <vt:i4>1376319</vt:i4>
      </vt:variant>
      <vt:variant>
        <vt:i4>68</vt:i4>
      </vt:variant>
      <vt:variant>
        <vt:i4>0</vt:i4>
      </vt:variant>
      <vt:variant>
        <vt:i4>5</vt:i4>
      </vt:variant>
      <vt:variant>
        <vt:lpwstr/>
      </vt:variant>
      <vt:variant>
        <vt:lpwstr>_Toc51831939</vt:lpwstr>
      </vt:variant>
      <vt:variant>
        <vt:i4>1310783</vt:i4>
      </vt:variant>
      <vt:variant>
        <vt:i4>65</vt:i4>
      </vt:variant>
      <vt:variant>
        <vt:i4>0</vt:i4>
      </vt:variant>
      <vt:variant>
        <vt:i4>5</vt:i4>
      </vt:variant>
      <vt:variant>
        <vt:lpwstr/>
      </vt:variant>
      <vt:variant>
        <vt:lpwstr>_Toc51831938</vt:lpwstr>
      </vt:variant>
      <vt:variant>
        <vt:i4>1769535</vt:i4>
      </vt:variant>
      <vt:variant>
        <vt:i4>59</vt:i4>
      </vt:variant>
      <vt:variant>
        <vt:i4>0</vt:i4>
      </vt:variant>
      <vt:variant>
        <vt:i4>5</vt:i4>
      </vt:variant>
      <vt:variant>
        <vt:lpwstr/>
      </vt:variant>
      <vt:variant>
        <vt:lpwstr>_Toc51831937</vt:lpwstr>
      </vt:variant>
      <vt:variant>
        <vt:i4>1703999</vt:i4>
      </vt:variant>
      <vt:variant>
        <vt:i4>53</vt:i4>
      </vt:variant>
      <vt:variant>
        <vt:i4>0</vt:i4>
      </vt:variant>
      <vt:variant>
        <vt:i4>5</vt:i4>
      </vt:variant>
      <vt:variant>
        <vt:lpwstr/>
      </vt:variant>
      <vt:variant>
        <vt:lpwstr>_Toc51831936</vt:lpwstr>
      </vt:variant>
      <vt:variant>
        <vt:i4>1638463</vt:i4>
      </vt:variant>
      <vt:variant>
        <vt:i4>47</vt:i4>
      </vt:variant>
      <vt:variant>
        <vt:i4>0</vt:i4>
      </vt:variant>
      <vt:variant>
        <vt:i4>5</vt:i4>
      </vt:variant>
      <vt:variant>
        <vt:lpwstr/>
      </vt:variant>
      <vt:variant>
        <vt:lpwstr>_Toc51831935</vt:lpwstr>
      </vt:variant>
      <vt:variant>
        <vt:i4>1572927</vt:i4>
      </vt:variant>
      <vt:variant>
        <vt:i4>41</vt:i4>
      </vt:variant>
      <vt:variant>
        <vt:i4>0</vt:i4>
      </vt:variant>
      <vt:variant>
        <vt:i4>5</vt:i4>
      </vt:variant>
      <vt:variant>
        <vt:lpwstr/>
      </vt:variant>
      <vt:variant>
        <vt:lpwstr>_Toc51831934</vt:lpwstr>
      </vt:variant>
      <vt:variant>
        <vt:i4>2031679</vt:i4>
      </vt:variant>
      <vt:variant>
        <vt:i4>38</vt:i4>
      </vt:variant>
      <vt:variant>
        <vt:i4>0</vt:i4>
      </vt:variant>
      <vt:variant>
        <vt:i4>5</vt:i4>
      </vt:variant>
      <vt:variant>
        <vt:lpwstr/>
      </vt:variant>
      <vt:variant>
        <vt:lpwstr>_Toc51831933</vt:lpwstr>
      </vt:variant>
      <vt:variant>
        <vt:i4>1966143</vt:i4>
      </vt:variant>
      <vt:variant>
        <vt:i4>32</vt:i4>
      </vt:variant>
      <vt:variant>
        <vt:i4>0</vt:i4>
      </vt:variant>
      <vt:variant>
        <vt:i4>5</vt:i4>
      </vt:variant>
      <vt:variant>
        <vt:lpwstr/>
      </vt:variant>
      <vt:variant>
        <vt:lpwstr>_Toc51831932</vt:lpwstr>
      </vt:variant>
      <vt:variant>
        <vt:i4>1900607</vt:i4>
      </vt:variant>
      <vt:variant>
        <vt:i4>26</vt:i4>
      </vt:variant>
      <vt:variant>
        <vt:i4>0</vt:i4>
      </vt:variant>
      <vt:variant>
        <vt:i4>5</vt:i4>
      </vt:variant>
      <vt:variant>
        <vt:lpwstr/>
      </vt:variant>
      <vt:variant>
        <vt:lpwstr>_Toc51831931</vt:lpwstr>
      </vt:variant>
      <vt:variant>
        <vt:i4>1835071</vt:i4>
      </vt:variant>
      <vt:variant>
        <vt:i4>20</vt:i4>
      </vt:variant>
      <vt:variant>
        <vt:i4>0</vt:i4>
      </vt:variant>
      <vt:variant>
        <vt:i4>5</vt:i4>
      </vt:variant>
      <vt:variant>
        <vt:lpwstr/>
      </vt:variant>
      <vt:variant>
        <vt:lpwstr>_Toc51831930</vt:lpwstr>
      </vt:variant>
      <vt:variant>
        <vt:i4>1376318</vt:i4>
      </vt:variant>
      <vt:variant>
        <vt:i4>14</vt:i4>
      </vt:variant>
      <vt:variant>
        <vt:i4>0</vt:i4>
      </vt:variant>
      <vt:variant>
        <vt:i4>5</vt:i4>
      </vt:variant>
      <vt:variant>
        <vt:lpwstr/>
      </vt:variant>
      <vt:variant>
        <vt:lpwstr>_Toc51831929</vt:lpwstr>
      </vt:variant>
      <vt:variant>
        <vt:i4>1310782</vt:i4>
      </vt:variant>
      <vt:variant>
        <vt:i4>11</vt:i4>
      </vt:variant>
      <vt:variant>
        <vt:i4>0</vt:i4>
      </vt:variant>
      <vt:variant>
        <vt:i4>5</vt:i4>
      </vt:variant>
      <vt:variant>
        <vt:lpwstr/>
      </vt:variant>
      <vt:variant>
        <vt:lpwstr>_Toc51831928</vt:lpwstr>
      </vt:variant>
      <vt:variant>
        <vt:i4>2687073</vt:i4>
      </vt:variant>
      <vt:variant>
        <vt:i4>6</vt:i4>
      </vt:variant>
      <vt:variant>
        <vt:i4>0</vt:i4>
      </vt:variant>
      <vt:variant>
        <vt:i4>5</vt:i4>
      </vt:variant>
      <vt:variant>
        <vt:lpwstr>https://thuvienphapluat.vn/van-ban/tai-nguyen-moi-truong/nghi-dinh-38-2015-nd-cp-quan-ly-chat-thai-va-phe-lieu-272929.aspx</vt:lpwstr>
      </vt:variant>
      <vt:variant>
        <vt:lpwstr/>
      </vt:variant>
      <vt:variant>
        <vt:i4>4325407</vt:i4>
      </vt:variant>
      <vt:variant>
        <vt:i4>3</vt:i4>
      </vt:variant>
      <vt:variant>
        <vt:i4>0</vt:i4>
      </vt:variant>
      <vt:variant>
        <vt:i4>5</vt:i4>
      </vt:variant>
      <vt:variant>
        <vt:lpwstr>https://thuvienphapluat.vn/van-ban/linh-vuc-khac/nghi-dinh-127-2007-nd-cp-huong-dan-luat-tieu-chuan-va-quy-chuan-ky-thuat-54148.aspx</vt:lpwstr>
      </vt:variant>
      <vt:variant>
        <vt:lpwstr/>
      </vt:variant>
      <vt:variant>
        <vt:i4>4325407</vt:i4>
      </vt:variant>
      <vt:variant>
        <vt:i4>0</vt:i4>
      </vt:variant>
      <vt:variant>
        <vt:i4>0</vt:i4>
      </vt:variant>
      <vt:variant>
        <vt:i4>5</vt:i4>
      </vt:variant>
      <vt:variant>
        <vt:lpwstr>https://thuvienphapluat.vn/van-ban/linh-vuc-khac/nghi-dinh-127-2007-nd-cp-huong-dan-luat-tieu-chuan-va-quy-chuan-ky-thuat-54148.aspx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cp:lastModifiedBy>VMT</cp:lastModifiedBy>
  <cp:revision>2</cp:revision>
  <cp:lastPrinted>2020-09-16T02:50:00Z</cp:lastPrinted>
  <dcterms:created xsi:type="dcterms:W3CDTF">2020-09-25T03:57:00Z</dcterms:created>
  <dcterms:modified xsi:type="dcterms:W3CDTF">2020-09-25T03:57:00Z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