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ayout w:type="fixed"/>
        <w:tblLook w:val="0000"/>
      </w:tblPr>
      <w:tblGrid>
        <w:gridCol w:w="2340"/>
        <w:gridCol w:w="387"/>
        <w:gridCol w:w="7055"/>
      </w:tblGrid>
      <w:tr w:rsidR="001741B0" w:rsidRPr="00CA2D58" w:rsidTr="00426FA9">
        <w:trPr>
          <w:trHeight w:val="521"/>
        </w:trPr>
        <w:tc>
          <w:tcPr>
            <w:tcW w:w="2340" w:type="dxa"/>
            <w:shd w:val="clear" w:color="000000" w:fill="FFFFFF"/>
          </w:tcPr>
          <w:p w:rsidR="001741B0" w:rsidRPr="006F0A70" w:rsidRDefault="006D734A" w:rsidP="00CA2D58">
            <w:pPr>
              <w:widowControl w:val="0"/>
              <w:autoSpaceDE w:val="0"/>
              <w:autoSpaceDN w:val="0"/>
              <w:adjustRightInd w:val="0"/>
              <w:jc w:val="center"/>
              <w:rPr>
                <w:b/>
                <w:bCs/>
                <w:sz w:val="26"/>
                <w:szCs w:val="26"/>
              </w:rPr>
            </w:pPr>
            <w:r w:rsidRPr="006F0A70">
              <w:rPr>
                <w:b/>
                <w:bCs/>
                <w:sz w:val="26"/>
                <w:szCs w:val="26"/>
              </w:rPr>
              <w:t>BỘ TÀI CHÍNH</w:t>
            </w:r>
          </w:p>
          <w:p w:rsidR="001741B0" w:rsidRPr="00ED7B3A" w:rsidRDefault="00ED7B3A" w:rsidP="00CA2D58">
            <w:pPr>
              <w:widowControl w:val="0"/>
              <w:autoSpaceDE w:val="0"/>
              <w:autoSpaceDN w:val="0"/>
              <w:adjustRightInd w:val="0"/>
              <w:jc w:val="center"/>
              <w:rPr>
                <w:rFonts w:ascii=".VnFree" w:hAnsi=".VnFree"/>
                <w:sz w:val="28"/>
                <w:szCs w:val="28"/>
              </w:rPr>
            </w:pPr>
            <w:r>
              <w:rPr>
                <w:rFonts w:ascii=".VnFree" w:hAnsi=".VnFree"/>
                <w:sz w:val="28"/>
                <w:szCs w:val="28"/>
              </w:rPr>
              <w:t>-----------</w:t>
            </w:r>
          </w:p>
        </w:tc>
        <w:tc>
          <w:tcPr>
            <w:tcW w:w="387" w:type="dxa"/>
            <w:shd w:val="clear" w:color="000000" w:fill="FFFFFF"/>
          </w:tcPr>
          <w:p w:rsidR="001741B0" w:rsidRPr="00CA2D58" w:rsidRDefault="001741B0" w:rsidP="00CA2D58">
            <w:pPr>
              <w:widowControl w:val="0"/>
              <w:autoSpaceDE w:val="0"/>
              <w:autoSpaceDN w:val="0"/>
              <w:adjustRightInd w:val="0"/>
              <w:jc w:val="both"/>
              <w:rPr>
                <w:sz w:val="28"/>
                <w:szCs w:val="28"/>
              </w:rPr>
            </w:pPr>
          </w:p>
        </w:tc>
        <w:tc>
          <w:tcPr>
            <w:tcW w:w="7055" w:type="dxa"/>
            <w:shd w:val="clear" w:color="000000" w:fill="FFFFFF"/>
          </w:tcPr>
          <w:p w:rsidR="001741B0" w:rsidRPr="006F0A70" w:rsidRDefault="001741B0" w:rsidP="00CA2D58">
            <w:pPr>
              <w:widowControl w:val="0"/>
              <w:autoSpaceDE w:val="0"/>
              <w:autoSpaceDN w:val="0"/>
              <w:adjustRightInd w:val="0"/>
              <w:jc w:val="center"/>
              <w:rPr>
                <w:b/>
                <w:bCs/>
                <w:sz w:val="26"/>
                <w:szCs w:val="26"/>
              </w:rPr>
            </w:pPr>
            <w:r w:rsidRPr="006F0A70">
              <w:rPr>
                <w:b/>
                <w:bCs/>
                <w:sz w:val="26"/>
                <w:szCs w:val="26"/>
              </w:rPr>
              <w:t>CỘNG HOÀ XÃ HỘI CHỦ NGHĨA VIỆT NAM</w:t>
            </w:r>
          </w:p>
          <w:p w:rsidR="001741B0" w:rsidRPr="00CA2D58" w:rsidRDefault="001741B0" w:rsidP="00CA2D58">
            <w:pPr>
              <w:widowControl w:val="0"/>
              <w:autoSpaceDE w:val="0"/>
              <w:autoSpaceDN w:val="0"/>
              <w:adjustRightInd w:val="0"/>
              <w:jc w:val="center"/>
              <w:rPr>
                <w:b/>
                <w:bCs/>
                <w:sz w:val="28"/>
                <w:szCs w:val="28"/>
              </w:rPr>
            </w:pPr>
            <w:r w:rsidRPr="00CA2D58">
              <w:rPr>
                <w:b/>
                <w:bCs/>
                <w:sz w:val="28"/>
                <w:szCs w:val="28"/>
              </w:rPr>
              <w:t>Độc lập - Tự do - Hạnh phúc</w:t>
            </w:r>
          </w:p>
          <w:p w:rsidR="001741B0" w:rsidRPr="00867D65" w:rsidRDefault="00867D65" w:rsidP="00665AA1">
            <w:pPr>
              <w:widowControl w:val="0"/>
              <w:autoSpaceDE w:val="0"/>
              <w:autoSpaceDN w:val="0"/>
              <w:adjustRightInd w:val="0"/>
              <w:jc w:val="center"/>
              <w:rPr>
                <w:rFonts w:ascii=".VnFree" w:hAnsi=".VnFree"/>
                <w:sz w:val="28"/>
                <w:szCs w:val="28"/>
              </w:rPr>
            </w:pPr>
            <w:r w:rsidRPr="00867D65">
              <w:rPr>
                <w:rFonts w:ascii=".VnFree" w:hAnsi=".VnFree"/>
                <w:sz w:val="28"/>
                <w:szCs w:val="28"/>
              </w:rPr>
              <w:t>---------</w:t>
            </w:r>
            <w:r>
              <w:rPr>
                <w:rFonts w:ascii=".VnFree" w:hAnsi=".VnFree"/>
                <w:sz w:val="28"/>
                <w:szCs w:val="28"/>
              </w:rPr>
              <w:t>------------</w:t>
            </w:r>
            <w:r w:rsidRPr="00867D65">
              <w:rPr>
                <w:rFonts w:ascii=".VnFree" w:hAnsi=".VnFree"/>
                <w:sz w:val="28"/>
                <w:szCs w:val="28"/>
              </w:rPr>
              <w:t>--------------------------</w:t>
            </w:r>
          </w:p>
        </w:tc>
      </w:tr>
    </w:tbl>
    <w:p w:rsidR="00CA2D58" w:rsidRDefault="00CA2D58" w:rsidP="00CA2D58">
      <w:pPr>
        <w:widowControl w:val="0"/>
        <w:autoSpaceDE w:val="0"/>
        <w:autoSpaceDN w:val="0"/>
        <w:adjustRightInd w:val="0"/>
        <w:jc w:val="center"/>
        <w:rPr>
          <w:b/>
          <w:bCs/>
          <w:sz w:val="28"/>
          <w:szCs w:val="28"/>
        </w:rPr>
      </w:pPr>
    </w:p>
    <w:p w:rsidR="00665AA1" w:rsidRPr="00CA2D58" w:rsidRDefault="00665AA1" w:rsidP="00CA2D58">
      <w:pPr>
        <w:widowControl w:val="0"/>
        <w:autoSpaceDE w:val="0"/>
        <w:autoSpaceDN w:val="0"/>
        <w:adjustRightInd w:val="0"/>
        <w:jc w:val="center"/>
        <w:rPr>
          <w:b/>
          <w:bCs/>
          <w:sz w:val="28"/>
          <w:szCs w:val="28"/>
        </w:rPr>
      </w:pPr>
    </w:p>
    <w:p w:rsidR="001741B0" w:rsidRPr="00CA2D58" w:rsidRDefault="001741B0" w:rsidP="00867D65">
      <w:pPr>
        <w:widowControl w:val="0"/>
        <w:autoSpaceDE w:val="0"/>
        <w:autoSpaceDN w:val="0"/>
        <w:adjustRightInd w:val="0"/>
        <w:jc w:val="center"/>
        <w:rPr>
          <w:b/>
          <w:bCs/>
          <w:sz w:val="28"/>
          <w:szCs w:val="28"/>
        </w:rPr>
      </w:pPr>
      <w:r w:rsidRPr="00CA2D58">
        <w:rPr>
          <w:b/>
          <w:bCs/>
          <w:sz w:val="28"/>
          <w:szCs w:val="28"/>
        </w:rPr>
        <w:t>BÁO CÁO ĐÁNH GIÁ TÁC ĐỘNG</w:t>
      </w:r>
      <w:r w:rsidR="00644EA1" w:rsidRPr="00CA2D58">
        <w:rPr>
          <w:b/>
          <w:bCs/>
          <w:sz w:val="28"/>
          <w:szCs w:val="28"/>
        </w:rPr>
        <w:t xml:space="preserve"> </w:t>
      </w:r>
    </w:p>
    <w:p w:rsidR="00C65E7E" w:rsidRPr="00CA2D58" w:rsidRDefault="00237C46" w:rsidP="00665AA1">
      <w:pPr>
        <w:spacing w:before="120"/>
        <w:jc w:val="center"/>
        <w:rPr>
          <w:b/>
          <w:sz w:val="28"/>
          <w:szCs w:val="28"/>
          <w:lang w:val="nl-NL"/>
        </w:rPr>
      </w:pPr>
      <w:r w:rsidRPr="00CA2D58">
        <w:rPr>
          <w:b/>
          <w:sz w:val="28"/>
          <w:szCs w:val="28"/>
          <w:lang w:val="nl-NL"/>
        </w:rPr>
        <w:t xml:space="preserve">Dự thảo </w:t>
      </w:r>
      <w:r w:rsidR="006D734A">
        <w:rPr>
          <w:b/>
          <w:sz w:val="28"/>
          <w:szCs w:val="28"/>
          <w:lang w:val="nl-NL"/>
        </w:rPr>
        <w:t xml:space="preserve">Nghị định về phí </w:t>
      </w:r>
      <w:r w:rsidR="00867D65">
        <w:rPr>
          <w:b/>
          <w:sz w:val="28"/>
          <w:szCs w:val="28"/>
          <w:lang w:val="nl-NL"/>
        </w:rPr>
        <w:t>b</w:t>
      </w:r>
      <w:r w:rsidR="00867D65" w:rsidRPr="00867D65">
        <w:rPr>
          <w:b/>
          <w:sz w:val="28"/>
          <w:szCs w:val="28"/>
          <w:lang w:val="nl-NL"/>
        </w:rPr>
        <w:t>ảo</w:t>
      </w:r>
      <w:r w:rsidR="00867D65">
        <w:rPr>
          <w:b/>
          <w:sz w:val="28"/>
          <w:szCs w:val="28"/>
          <w:lang w:val="nl-NL"/>
        </w:rPr>
        <w:t xml:space="preserve"> v</w:t>
      </w:r>
      <w:r w:rsidR="00867D65" w:rsidRPr="00867D65">
        <w:rPr>
          <w:b/>
          <w:sz w:val="28"/>
          <w:szCs w:val="28"/>
          <w:lang w:val="nl-NL"/>
        </w:rPr>
        <w:t>ệ</w:t>
      </w:r>
      <w:r w:rsidR="00867D65">
        <w:rPr>
          <w:b/>
          <w:sz w:val="28"/>
          <w:szCs w:val="28"/>
          <w:lang w:val="nl-NL"/>
        </w:rPr>
        <w:t xml:space="preserve"> m</w:t>
      </w:r>
      <w:r w:rsidR="00867D65" w:rsidRPr="00867D65">
        <w:rPr>
          <w:b/>
          <w:sz w:val="28"/>
          <w:szCs w:val="28"/>
          <w:lang w:val="nl-NL"/>
        </w:rPr>
        <w:t>ô</w:t>
      </w:r>
      <w:r w:rsidR="00867D65">
        <w:rPr>
          <w:b/>
          <w:sz w:val="28"/>
          <w:szCs w:val="28"/>
          <w:lang w:val="nl-NL"/>
        </w:rPr>
        <w:t>i trư</w:t>
      </w:r>
      <w:r w:rsidR="00867D65" w:rsidRPr="00867D65">
        <w:rPr>
          <w:b/>
          <w:sz w:val="28"/>
          <w:szCs w:val="28"/>
          <w:lang w:val="nl-NL"/>
        </w:rPr>
        <w:t>ờng</w:t>
      </w:r>
      <w:r w:rsidR="006D734A">
        <w:rPr>
          <w:b/>
          <w:sz w:val="28"/>
          <w:szCs w:val="28"/>
          <w:lang w:val="nl-NL"/>
        </w:rPr>
        <w:t xml:space="preserve"> đối với nước thải</w:t>
      </w:r>
    </w:p>
    <w:p w:rsidR="006C0A86" w:rsidRPr="006C0A86" w:rsidRDefault="006C0A86" w:rsidP="00867D65">
      <w:pPr>
        <w:widowControl w:val="0"/>
        <w:spacing w:before="120"/>
        <w:jc w:val="center"/>
        <w:rPr>
          <w:bCs/>
          <w:color w:val="000000"/>
          <w:sz w:val="28"/>
          <w:szCs w:val="28"/>
          <w:lang w:val="nl-NL"/>
        </w:rPr>
      </w:pPr>
      <w:r w:rsidRPr="006C0A86">
        <w:rPr>
          <w:bCs/>
          <w:color w:val="000000"/>
          <w:sz w:val="28"/>
          <w:szCs w:val="28"/>
          <w:lang w:val="nl-NL"/>
        </w:rPr>
        <w:t>(</w:t>
      </w:r>
      <w:r w:rsidR="00665AA1">
        <w:rPr>
          <w:bCs/>
          <w:i/>
          <w:color w:val="000000"/>
          <w:sz w:val="28"/>
          <w:szCs w:val="28"/>
          <w:lang w:val="nl-NL"/>
        </w:rPr>
        <w:t>t</w:t>
      </w:r>
      <w:r w:rsidR="00B41168">
        <w:rPr>
          <w:bCs/>
          <w:i/>
          <w:color w:val="000000"/>
          <w:sz w:val="28"/>
          <w:szCs w:val="28"/>
          <w:lang w:val="nl-NL"/>
        </w:rPr>
        <w:t xml:space="preserve">rình kèm Tờ trình </w:t>
      </w:r>
      <w:r w:rsidR="006D734A">
        <w:rPr>
          <w:bCs/>
          <w:i/>
          <w:color w:val="000000"/>
          <w:sz w:val="28"/>
          <w:szCs w:val="28"/>
          <w:lang w:val="nl-NL"/>
        </w:rPr>
        <w:t>Chính phủ s</w:t>
      </w:r>
      <w:r w:rsidR="00B41168">
        <w:rPr>
          <w:bCs/>
          <w:i/>
          <w:color w:val="000000"/>
          <w:sz w:val="28"/>
          <w:szCs w:val="28"/>
          <w:lang w:val="nl-NL"/>
        </w:rPr>
        <w:t>ố    /TTr-CP</w:t>
      </w:r>
      <w:r w:rsidRPr="006C0A86">
        <w:rPr>
          <w:bCs/>
          <w:i/>
          <w:color w:val="000000"/>
          <w:sz w:val="28"/>
          <w:szCs w:val="28"/>
          <w:lang w:val="nl-NL"/>
        </w:rPr>
        <w:t xml:space="preserve"> ngày </w:t>
      </w:r>
      <w:r w:rsidR="00B41168">
        <w:rPr>
          <w:bCs/>
          <w:i/>
          <w:color w:val="000000"/>
          <w:sz w:val="28"/>
          <w:szCs w:val="28"/>
          <w:lang w:val="nl-NL"/>
        </w:rPr>
        <w:t xml:space="preserve"> </w:t>
      </w:r>
      <w:r w:rsidR="000B11FD">
        <w:rPr>
          <w:bCs/>
          <w:i/>
          <w:color w:val="000000"/>
          <w:sz w:val="28"/>
          <w:szCs w:val="28"/>
          <w:lang w:val="nl-NL"/>
        </w:rPr>
        <w:t xml:space="preserve"> </w:t>
      </w:r>
      <w:r w:rsidRPr="006C0A86">
        <w:rPr>
          <w:bCs/>
          <w:i/>
          <w:color w:val="000000"/>
          <w:sz w:val="28"/>
          <w:szCs w:val="28"/>
          <w:lang w:val="nl-NL"/>
        </w:rPr>
        <w:t>/</w:t>
      </w:r>
      <w:r w:rsidR="00867D65">
        <w:rPr>
          <w:bCs/>
          <w:i/>
          <w:color w:val="000000"/>
          <w:sz w:val="28"/>
          <w:szCs w:val="28"/>
          <w:lang w:val="nl-NL"/>
        </w:rPr>
        <w:t xml:space="preserve"> </w:t>
      </w:r>
      <w:r w:rsidRPr="006C0A86">
        <w:rPr>
          <w:bCs/>
          <w:i/>
          <w:color w:val="000000"/>
          <w:sz w:val="28"/>
          <w:szCs w:val="28"/>
          <w:lang w:val="nl-NL"/>
        </w:rPr>
        <w:t>/201</w:t>
      </w:r>
      <w:r w:rsidR="006D734A">
        <w:rPr>
          <w:bCs/>
          <w:i/>
          <w:color w:val="000000"/>
          <w:sz w:val="28"/>
          <w:szCs w:val="28"/>
          <w:lang w:val="nl-NL"/>
        </w:rPr>
        <w:t>9</w:t>
      </w:r>
      <w:r w:rsidRPr="006C0A86">
        <w:rPr>
          <w:bCs/>
          <w:color w:val="000000"/>
          <w:sz w:val="28"/>
          <w:szCs w:val="28"/>
          <w:lang w:val="nl-NL"/>
        </w:rPr>
        <w:t>)</w:t>
      </w:r>
    </w:p>
    <w:p w:rsidR="00CA2D58" w:rsidRPr="006C0A86" w:rsidRDefault="00867D65" w:rsidP="00867D65">
      <w:pPr>
        <w:widowControl w:val="0"/>
        <w:autoSpaceDE w:val="0"/>
        <w:autoSpaceDN w:val="0"/>
        <w:adjustRightInd w:val="0"/>
        <w:spacing w:before="120" w:after="120"/>
        <w:jc w:val="center"/>
        <w:rPr>
          <w:b/>
          <w:bCs/>
          <w:sz w:val="28"/>
          <w:szCs w:val="28"/>
          <w:lang w:val="nl-NL"/>
        </w:rPr>
      </w:pPr>
      <w:r w:rsidRPr="00867D65">
        <w:rPr>
          <w:rFonts w:ascii=".VnFree" w:hAnsi=".VnFree"/>
          <w:sz w:val="28"/>
          <w:szCs w:val="28"/>
          <w:lang w:val="nl-NL"/>
        </w:rPr>
        <w:t>-----------------------------------------</w:t>
      </w:r>
    </w:p>
    <w:p w:rsidR="00665AA1" w:rsidRDefault="00665AA1" w:rsidP="00665AA1">
      <w:pPr>
        <w:widowControl w:val="0"/>
        <w:autoSpaceDE w:val="0"/>
        <w:autoSpaceDN w:val="0"/>
        <w:adjustRightInd w:val="0"/>
        <w:spacing w:before="120" w:after="120"/>
        <w:ind w:firstLine="720"/>
        <w:jc w:val="both"/>
        <w:rPr>
          <w:b/>
          <w:bCs/>
          <w:sz w:val="26"/>
          <w:szCs w:val="28"/>
          <w:lang w:val="nl-NL"/>
        </w:rPr>
      </w:pPr>
    </w:p>
    <w:p w:rsidR="0037194E" w:rsidRPr="00867D65" w:rsidRDefault="00644EA1" w:rsidP="00665AA1">
      <w:pPr>
        <w:widowControl w:val="0"/>
        <w:autoSpaceDE w:val="0"/>
        <w:autoSpaceDN w:val="0"/>
        <w:adjustRightInd w:val="0"/>
        <w:spacing w:before="120" w:after="120"/>
        <w:ind w:firstLine="720"/>
        <w:jc w:val="both"/>
        <w:rPr>
          <w:b/>
          <w:bCs/>
          <w:sz w:val="26"/>
          <w:szCs w:val="28"/>
          <w:lang w:val="nl-NL"/>
        </w:rPr>
      </w:pPr>
      <w:r w:rsidRPr="00867D65">
        <w:rPr>
          <w:b/>
          <w:bCs/>
          <w:sz w:val="26"/>
          <w:szCs w:val="28"/>
          <w:lang w:val="nl-NL"/>
        </w:rPr>
        <w:t xml:space="preserve">I. </w:t>
      </w:r>
      <w:r w:rsidR="001741B0" w:rsidRPr="00867D65">
        <w:rPr>
          <w:b/>
          <w:bCs/>
          <w:sz w:val="26"/>
          <w:szCs w:val="28"/>
          <w:lang w:val="nl-NL"/>
        </w:rPr>
        <w:t xml:space="preserve">GIỚI THIỆU </w:t>
      </w:r>
      <w:r w:rsidRPr="00867D65">
        <w:rPr>
          <w:b/>
          <w:bCs/>
          <w:sz w:val="26"/>
          <w:szCs w:val="28"/>
          <w:lang w:val="nl-NL"/>
        </w:rPr>
        <w:t xml:space="preserve">VỀ DỰ ÁN </w:t>
      </w:r>
      <w:r w:rsidR="0037194E" w:rsidRPr="00867D65">
        <w:rPr>
          <w:b/>
          <w:bCs/>
          <w:sz w:val="26"/>
          <w:szCs w:val="28"/>
          <w:lang w:val="nl-NL"/>
        </w:rPr>
        <w:t xml:space="preserve">NGHỊ ĐỊNH VỀ PHÍ </w:t>
      </w:r>
      <w:r w:rsidR="00867D65">
        <w:rPr>
          <w:b/>
          <w:bCs/>
          <w:sz w:val="26"/>
          <w:szCs w:val="28"/>
          <w:lang w:val="nl-NL"/>
        </w:rPr>
        <w:t>B</w:t>
      </w:r>
      <w:r w:rsidR="00867D65" w:rsidRPr="00867D65">
        <w:rPr>
          <w:b/>
          <w:bCs/>
          <w:sz w:val="26"/>
          <w:szCs w:val="28"/>
          <w:lang w:val="nl-NL"/>
        </w:rPr>
        <w:t>ẢO</w:t>
      </w:r>
      <w:r w:rsidR="00867D65">
        <w:rPr>
          <w:b/>
          <w:bCs/>
          <w:sz w:val="26"/>
          <w:szCs w:val="28"/>
          <w:lang w:val="nl-NL"/>
        </w:rPr>
        <w:t xml:space="preserve"> V</w:t>
      </w:r>
      <w:r w:rsidR="00867D65" w:rsidRPr="00867D65">
        <w:rPr>
          <w:b/>
          <w:bCs/>
          <w:sz w:val="26"/>
          <w:szCs w:val="28"/>
          <w:lang w:val="nl-NL"/>
        </w:rPr>
        <w:t>Ệ</w:t>
      </w:r>
      <w:r w:rsidR="00867D65">
        <w:rPr>
          <w:b/>
          <w:bCs/>
          <w:sz w:val="26"/>
          <w:szCs w:val="28"/>
          <w:lang w:val="nl-NL"/>
        </w:rPr>
        <w:t xml:space="preserve"> M</w:t>
      </w:r>
      <w:r w:rsidR="00867D65" w:rsidRPr="00867D65">
        <w:rPr>
          <w:b/>
          <w:bCs/>
          <w:sz w:val="26"/>
          <w:szCs w:val="28"/>
          <w:lang w:val="nl-NL"/>
        </w:rPr>
        <w:t>Ô</w:t>
      </w:r>
      <w:r w:rsidR="00867D65">
        <w:rPr>
          <w:b/>
          <w:bCs/>
          <w:sz w:val="26"/>
          <w:szCs w:val="28"/>
          <w:lang w:val="nl-NL"/>
        </w:rPr>
        <w:t>I TRƯ</w:t>
      </w:r>
      <w:r w:rsidR="00867D65" w:rsidRPr="00867D65">
        <w:rPr>
          <w:b/>
          <w:bCs/>
          <w:sz w:val="26"/>
          <w:szCs w:val="28"/>
          <w:lang w:val="nl-NL"/>
        </w:rPr>
        <w:t>ỜNG</w:t>
      </w:r>
      <w:r w:rsidR="0037194E" w:rsidRPr="00867D65">
        <w:rPr>
          <w:b/>
          <w:bCs/>
          <w:sz w:val="26"/>
          <w:szCs w:val="28"/>
          <w:lang w:val="nl-NL"/>
        </w:rPr>
        <w:t xml:space="preserve"> </w:t>
      </w:r>
      <w:r w:rsidR="00867D65">
        <w:rPr>
          <w:b/>
          <w:bCs/>
          <w:sz w:val="26"/>
          <w:szCs w:val="28"/>
          <w:lang w:val="nl-NL"/>
        </w:rPr>
        <w:t xml:space="preserve">(BVMT) </w:t>
      </w:r>
      <w:r w:rsidR="0037194E" w:rsidRPr="00867D65">
        <w:rPr>
          <w:b/>
          <w:bCs/>
          <w:sz w:val="26"/>
          <w:szCs w:val="28"/>
          <w:lang w:val="nl-NL"/>
        </w:rPr>
        <w:t>ĐỐI VỚI NƯỚC THẢI</w:t>
      </w:r>
    </w:p>
    <w:p w:rsidR="0037194E" w:rsidRPr="00867D65" w:rsidRDefault="00644EA1" w:rsidP="00665AA1">
      <w:pPr>
        <w:widowControl w:val="0"/>
        <w:autoSpaceDE w:val="0"/>
        <w:autoSpaceDN w:val="0"/>
        <w:adjustRightInd w:val="0"/>
        <w:spacing w:before="120" w:after="120"/>
        <w:ind w:firstLine="720"/>
        <w:jc w:val="both"/>
        <w:rPr>
          <w:b/>
          <w:bCs/>
          <w:sz w:val="28"/>
          <w:szCs w:val="28"/>
          <w:lang w:val="nl-NL"/>
        </w:rPr>
      </w:pPr>
      <w:r w:rsidRPr="00867D65">
        <w:rPr>
          <w:b/>
          <w:bCs/>
          <w:sz w:val="28"/>
          <w:szCs w:val="28"/>
          <w:lang w:val="nl-NL"/>
        </w:rPr>
        <w:t xml:space="preserve">1. Các văn bản quy phạm pháp luật </w:t>
      </w:r>
      <w:r w:rsidR="0037194E" w:rsidRPr="00867D65">
        <w:rPr>
          <w:b/>
          <w:bCs/>
          <w:sz w:val="28"/>
          <w:szCs w:val="28"/>
          <w:lang w:val="nl-NL"/>
        </w:rPr>
        <w:t>về phí BVMT đối với nước thải</w:t>
      </w:r>
    </w:p>
    <w:p w:rsidR="00867D65" w:rsidRPr="00BA6695" w:rsidRDefault="00867D65" w:rsidP="00665AA1">
      <w:pPr>
        <w:spacing w:before="120" w:after="120"/>
        <w:ind w:firstLine="720"/>
        <w:jc w:val="both"/>
        <w:rPr>
          <w:sz w:val="28"/>
          <w:szCs w:val="28"/>
          <w:lang w:val="nl-NL"/>
        </w:rPr>
      </w:pPr>
      <w:r w:rsidRPr="00BA6695">
        <w:rPr>
          <w:sz w:val="28"/>
          <w:szCs w:val="28"/>
          <w:lang w:val="nl-NL"/>
        </w:rPr>
        <w:t xml:space="preserve">Luật phí và lệ phí (khoản 3 Điều 18) quy định: Chính phủ quy định mức thu, miễn, giảm, thu, nộp, quản lý, sử dụng, hướng dẫn thực hiện thống nhất các khoản phí, lệ phí thuộc thẩm quyền, trong đó có </w:t>
      </w:r>
      <w:r>
        <w:rPr>
          <w:sz w:val="28"/>
          <w:szCs w:val="28"/>
          <w:lang w:val="nl-NL"/>
        </w:rPr>
        <w:t>ph</w:t>
      </w:r>
      <w:r w:rsidRPr="00BA6695">
        <w:rPr>
          <w:sz w:val="28"/>
          <w:szCs w:val="28"/>
          <w:lang w:val="nl-NL"/>
        </w:rPr>
        <w:t>í</w:t>
      </w:r>
      <w:r>
        <w:rPr>
          <w:sz w:val="28"/>
          <w:szCs w:val="28"/>
          <w:lang w:val="nl-NL"/>
        </w:rPr>
        <w:t xml:space="preserve"> BVMT đ</w:t>
      </w:r>
      <w:r w:rsidRPr="00BA6695">
        <w:rPr>
          <w:sz w:val="28"/>
          <w:szCs w:val="28"/>
          <w:lang w:val="nl-NL"/>
        </w:rPr>
        <w:t>ối</w:t>
      </w:r>
      <w:r>
        <w:rPr>
          <w:sz w:val="28"/>
          <w:szCs w:val="28"/>
          <w:lang w:val="nl-NL"/>
        </w:rPr>
        <w:t xml:space="preserve"> v</w:t>
      </w:r>
      <w:r w:rsidRPr="00BA6695">
        <w:rPr>
          <w:sz w:val="28"/>
          <w:szCs w:val="28"/>
          <w:lang w:val="nl-NL"/>
        </w:rPr>
        <w:t>ới</w:t>
      </w:r>
      <w:r>
        <w:rPr>
          <w:sz w:val="28"/>
          <w:szCs w:val="28"/>
          <w:lang w:val="nl-NL"/>
        </w:rPr>
        <w:t xml:space="preserve"> nư</w:t>
      </w:r>
      <w:r w:rsidRPr="00BA6695">
        <w:rPr>
          <w:sz w:val="28"/>
          <w:szCs w:val="28"/>
          <w:lang w:val="nl-NL"/>
        </w:rPr>
        <w:t>ớc</w:t>
      </w:r>
      <w:r>
        <w:rPr>
          <w:sz w:val="28"/>
          <w:szCs w:val="28"/>
          <w:lang w:val="nl-NL"/>
        </w:rPr>
        <w:t xml:space="preserve"> th</w:t>
      </w:r>
      <w:r w:rsidRPr="00BA6695">
        <w:rPr>
          <w:sz w:val="28"/>
          <w:szCs w:val="28"/>
          <w:lang w:val="nl-NL"/>
        </w:rPr>
        <w:t xml:space="preserve">ải. </w:t>
      </w:r>
    </w:p>
    <w:p w:rsidR="00867D65" w:rsidRPr="00BA6695" w:rsidRDefault="00867D65" w:rsidP="00665AA1">
      <w:pPr>
        <w:spacing w:before="120" w:after="120"/>
        <w:ind w:firstLine="720"/>
        <w:jc w:val="both"/>
        <w:rPr>
          <w:sz w:val="28"/>
          <w:szCs w:val="28"/>
          <w:lang w:val="nl-NL"/>
        </w:rPr>
      </w:pPr>
      <w:r w:rsidRPr="00BA6695">
        <w:rPr>
          <w:sz w:val="28"/>
          <w:szCs w:val="28"/>
          <w:lang w:val="nl-NL"/>
        </w:rPr>
        <w:t xml:space="preserve">Thực hiện Luật phí và lệ phí, Chính phủ đã ban hành </w:t>
      </w:r>
      <w:r w:rsidRPr="00BA6695">
        <w:rPr>
          <w:color w:val="000000"/>
          <w:sz w:val="28"/>
          <w:szCs w:val="28"/>
          <w:lang w:val="nl-NL"/>
        </w:rPr>
        <w:t xml:space="preserve">Nghị định số 154/2016/NĐ-CP ngày 16/11/2016 của Chính phủ về phí </w:t>
      </w:r>
      <w:r>
        <w:rPr>
          <w:color w:val="000000"/>
          <w:sz w:val="28"/>
          <w:szCs w:val="28"/>
          <w:lang w:val="nl-NL"/>
        </w:rPr>
        <w:t>BVMT</w:t>
      </w:r>
      <w:r w:rsidRPr="00BA6695">
        <w:rPr>
          <w:color w:val="000000"/>
          <w:sz w:val="28"/>
          <w:szCs w:val="28"/>
          <w:lang w:val="nl-NL"/>
        </w:rPr>
        <w:t xml:space="preserve"> đối với nước thải</w:t>
      </w:r>
      <w:r>
        <w:rPr>
          <w:color w:val="000000"/>
          <w:sz w:val="28"/>
          <w:szCs w:val="28"/>
          <w:lang w:val="nl-NL"/>
        </w:rPr>
        <w:t xml:space="preserve"> </w:t>
      </w:r>
      <w:r w:rsidRPr="00BA6695">
        <w:rPr>
          <w:color w:val="000000"/>
          <w:sz w:val="28"/>
          <w:szCs w:val="28"/>
          <w:lang w:val="nl-NL"/>
        </w:rPr>
        <w:t>(Nghị định</w:t>
      </w:r>
      <w:r>
        <w:rPr>
          <w:color w:val="000000"/>
          <w:sz w:val="28"/>
          <w:szCs w:val="28"/>
          <w:lang w:val="nl-NL"/>
        </w:rPr>
        <w:t xml:space="preserve"> 154)</w:t>
      </w:r>
      <w:r w:rsidRPr="00BA6695">
        <w:rPr>
          <w:sz w:val="28"/>
          <w:szCs w:val="28"/>
          <w:lang w:val="nl-NL"/>
        </w:rPr>
        <w:t xml:space="preserve">, có hiệu lực từ ngày 01/01/2017 </w:t>
      </w:r>
    </w:p>
    <w:p w:rsidR="00576F03" w:rsidRDefault="00576F03" w:rsidP="00665AA1">
      <w:pPr>
        <w:widowControl w:val="0"/>
        <w:autoSpaceDE w:val="0"/>
        <w:autoSpaceDN w:val="0"/>
        <w:adjustRightInd w:val="0"/>
        <w:spacing w:before="120" w:after="120"/>
        <w:ind w:firstLine="720"/>
        <w:jc w:val="both"/>
        <w:rPr>
          <w:color w:val="000000"/>
          <w:sz w:val="28"/>
          <w:szCs w:val="28"/>
          <w:lang w:val="nl-NL"/>
        </w:rPr>
      </w:pPr>
      <w:r w:rsidRPr="00867D65">
        <w:rPr>
          <w:bCs/>
          <w:sz w:val="28"/>
          <w:szCs w:val="28"/>
          <w:lang w:val="nl-NL"/>
        </w:rPr>
        <w:t xml:space="preserve">Trong quá trình thực hiện, </w:t>
      </w:r>
      <w:r w:rsidRPr="00467FCA">
        <w:rPr>
          <w:color w:val="000000"/>
          <w:sz w:val="28"/>
          <w:szCs w:val="28"/>
          <w:lang w:val="nl-NL"/>
        </w:rPr>
        <w:t xml:space="preserve">Phó Thủ tướng </w:t>
      </w:r>
      <w:r>
        <w:rPr>
          <w:color w:val="000000"/>
          <w:sz w:val="28"/>
          <w:szCs w:val="28"/>
          <w:lang w:val="nl-NL"/>
        </w:rPr>
        <w:t xml:space="preserve">Vương Đình Huệ có ý kiến chỉ đạo </w:t>
      </w:r>
      <w:r w:rsidRPr="00467FCA">
        <w:rPr>
          <w:color w:val="000000"/>
          <w:sz w:val="28"/>
          <w:szCs w:val="28"/>
          <w:lang w:val="nl-NL"/>
        </w:rPr>
        <w:t xml:space="preserve">tại </w:t>
      </w:r>
      <w:r>
        <w:rPr>
          <w:color w:val="000000"/>
          <w:sz w:val="28"/>
          <w:szCs w:val="28"/>
          <w:lang w:val="nl-NL"/>
        </w:rPr>
        <w:t>c</w:t>
      </w:r>
      <w:r w:rsidRPr="00467FCA">
        <w:rPr>
          <w:color w:val="000000"/>
          <w:sz w:val="28"/>
          <w:szCs w:val="28"/>
          <w:lang w:val="nl-NL"/>
        </w:rPr>
        <w:t xml:space="preserve">ông văn số 6793/VPCP-KTTH ngày </w:t>
      </w:r>
      <w:r>
        <w:rPr>
          <w:color w:val="000000"/>
          <w:sz w:val="28"/>
          <w:szCs w:val="28"/>
          <w:lang w:val="nl-NL"/>
        </w:rPr>
        <w:t>0</w:t>
      </w:r>
      <w:r w:rsidRPr="00467FCA">
        <w:rPr>
          <w:color w:val="000000"/>
          <w:sz w:val="28"/>
          <w:szCs w:val="28"/>
          <w:lang w:val="nl-NL"/>
        </w:rPr>
        <w:t>3/7/2017 của Văn phòng Chính phủ về phí BVMT đối với nước thải</w:t>
      </w:r>
      <w:r>
        <w:rPr>
          <w:color w:val="000000"/>
          <w:sz w:val="28"/>
          <w:szCs w:val="28"/>
          <w:lang w:val="nl-NL"/>
        </w:rPr>
        <w:t xml:space="preserve"> như sau</w:t>
      </w:r>
      <w:r w:rsidRPr="00467FCA">
        <w:rPr>
          <w:color w:val="000000"/>
          <w:sz w:val="28"/>
          <w:szCs w:val="28"/>
          <w:lang w:val="nl-NL"/>
        </w:rPr>
        <w:t xml:space="preserve">: </w:t>
      </w:r>
      <w:r w:rsidRPr="00467FCA">
        <w:rPr>
          <w:i/>
          <w:color w:val="000000"/>
          <w:sz w:val="28"/>
          <w:szCs w:val="28"/>
          <w:lang w:val="nl-NL"/>
        </w:rPr>
        <w:t xml:space="preserve">“Bộ Tài chính chủ trì, phối hợp với Bộ Tài nguyên và Môi trường, các cơ quan, địa phương liên quan chỉ đạo, hướng dẫn thực hiện nghiêm Nghị định số 154/2016/NĐ-CP ngày 16/11/2016 của Chính phủ về phí </w:t>
      </w:r>
      <w:r>
        <w:rPr>
          <w:i/>
          <w:color w:val="000000"/>
          <w:sz w:val="28"/>
          <w:szCs w:val="28"/>
          <w:lang w:val="nl-NL"/>
        </w:rPr>
        <w:t>BVMT</w:t>
      </w:r>
      <w:r w:rsidRPr="00467FCA">
        <w:rPr>
          <w:i/>
          <w:color w:val="000000"/>
          <w:sz w:val="28"/>
          <w:szCs w:val="28"/>
          <w:lang w:val="nl-NL"/>
        </w:rPr>
        <w:t xml:space="preserve"> đối với nước thải; tổ chức khảo sát thực tế, đánh giá việc thực hiện Nghị định số 154/2016/NĐ-CP, trên cơ sở đó tổng hợp vướng mắc, khó khăn phát sinh và đề xuất biện pháp xử lý, báo cáo Thủ tướng Chính phủ”</w:t>
      </w:r>
      <w:r w:rsidR="00FC4017">
        <w:rPr>
          <w:i/>
          <w:color w:val="000000"/>
          <w:sz w:val="28"/>
          <w:szCs w:val="28"/>
          <w:lang w:val="nl-NL"/>
        </w:rPr>
        <w:t xml:space="preserve">. </w:t>
      </w:r>
      <w:r w:rsidR="00FC4017" w:rsidRPr="00FC4017">
        <w:rPr>
          <w:color w:val="000000"/>
          <w:sz w:val="28"/>
          <w:szCs w:val="28"/>
          <w:lang w:val="nl-NL"/>
        </w:rPr>
        <w:t>Thực hiện chỉ đạo,</w:t>
      </w:r>
      <w:r w:rsidR="00FC4017">
        <w:rPr>
          <w:i/>
          <w:color w:val="000000"/>
          <w:sz w:val="28"/>
          <w:szCs w:val="28"/>
          <w:lang w:val="nl-NL"/>
        </w:rPr>
        <w:t xml:space="preserve"> </w:t>
      </w:r>
      <w:r w:rsidRPr="00467FCA">
        <w:rPr>
          <w:color w:val="000000"/>
          <w:sz w:val="28"/>
          <w:szCs w:val="28"/>
          <w:lang w:val="nl-NL"/>
        </w:rPr>
        <w:t>Bộ Tài chính đã phối hợp với Bộ Tài nguyên và Môi trường</w:t>
      </w:r>
      <w:r w:rsidR="00FC4017">
        <w:rPr>
          <w:color w:val="000000"/>
          <w:sz w:val="28"/>
          <w:szCs w:val="28"/>
          <w:lang w:val="nl-NL"/>
        </w:rPr>
        <w:t xml:space="preserve"> </w:t>
      </w:r>
      <w:r w:rsidRPr="00467FCA">
        <w:rPr>
          <w:color w:val="000000"/>
          <w:sz w:val="28"/>
          <w:szCs w:val="28"/>
          <w:lang w:val="nl-NL"/>
        </w:rPr>
        <w:t>tổ chức khảo sát thực tế, đánh giá tình hình thực h</w:t>
      </w:r>
      <w:r w:rsidR="000B1CAB">
        <w:rPr>
          <w:color w:val="000000"/>
          <w:sz w:val="28"/>
          <w:szCs w:val="28"/>
          <w:lang w:val="nl-NL"/>
        </w:rPr>
        <w:t>i</w:t>
      </w:r>
      <w:r w:rsidR="00867D65">
        <w:rPr>
          <w:color w:val="000000"/>
          <w:sz w:val="28"/>
          <w:szCs w:val="28"/>
          <w:lang w:val="nl-NL"/>
        </w:rPr>
        <w:t>ện Nghị định số 154/2016/NĐ-CP</w:t>
      </w:r>
      <w:r w:rsidR="000B1CAB">
        <w:rPr>
          <w:color w:val="000000"/>
          <w:sz w:val="28"/>
          <w:szCs w:val="28"/>
          <w:lang w:val="nl-NL"/>
        </w:rPr>
        <w:t xml:space="preserve"> </w:t>
      </w:r>
      <w:r w:rsidRPr="00467FCA">
        <w:rPr>
          <w:color w:val="000000"/>
          <w:sz w:val="28"/>
          <w:szCs w:val="28"/>
          <w:lang w:val="nl-NL"/>
        </w:rPr>
        <w:t>tại một số tỉnh, thành phố: Thừa Thiên Huế, Quảng Bình, Quảng Trị, Quảng Nam, Đà Nẵng, Đồng Nai, Bình Dương, Cần Thơ, Ninh Bình, Thanh Hóa, Lào Cai, Vĩnh Phúc và Bắc Ninh.</w:t>
      </w:r>
    </w:p>
    <w:p w:rsidR="00867D65" w:rsidRDefault="00867D65" w:rsidP="00665AA1">
      <w:pPr>
        <w:spacing w:before="120" w:after="120"/>
        <w:ind w:firstLine="720"/>
        <w:jc w:val="both"/>
        <w:rPr>
          <w:color w:val="000000"/>
          <w:sz w:val="28"/>
          <w:szCs w:val="28"/>
          <w:lang w:val="nl-NL"/>
        </w:rPr>
      </w:pPr>
      <w:r>
        <w:rPr>
          <w:color w:val="000000"/>
          <w:sz w:val="28"/>
          <w:szCs w:val="28"/>
          <w:lang w:val="nl-NL"/>
        </w:rPr>
        <w:t>Ng</w:t>
      </w:r>
      <w:r w:rsidRPr="00345932">
        <w:rPr>
          <w:color w:val="000000"/>
          <w:sz w:val="28"/>
          <w:szCs w:val="28"/>
          <w:lang w:val="nl-NL"/>
        </w:rPr>
        <w:t>ày</w:t>
      </w:r>
      <w:r>
        <w:rPr>
          <w:color w:val="000000"/>
          <w:sz w:val="28"/>
          <w:szCs w:val="28"/>
          <w:lang w:val="nl-NL"/>
        </w:rPr>
        <w:t xml:space="preserve"> 15/01/2019, B</w:t>
      </w:r>
      <w:r w:rsidRPr="00345932">
        <w:rPr>
          <w:color w:val="000000"/>
          <w:sz w:val="28"/>
          <w:szCs w:val="28"/>
          <w:lang w:val="nl-NL"/>
        </w:rPr>
        <w:t>ộ</w:t>
      </w:r>
      <w:r>
        <w:rPr>
          <w:color w:val="000000"/>
          <w:sz w:val="28"/>
          <w:szCs w:val="28"/>
          <w:lang w:val="nl-NL"/>
        </w:rPr>
        <w:t xml:space="preserve"> T</w:t>
      </w:r>
      <w:r w:rsidRPr="00867D65">
        <w:rPr>
          <w:color w:val="000000"/>
          <w:sz w:val="28"/>
          <w:szCs w:val="28"/>
          <w:lang w:val="nl-NL"/>
        </w:rPr>
        <w:t>ài</w:t>
      </w:r>
      <w:r>
        <w:rPr>
          <w:color w:val="000000"/>
          <w:sz w:val="28"/>
          <w:szCs w:val="28"/>
          <w:lang w:val="nl-NL"/>
        </w:rPr>
        <w:t xml:space="preserve"> ch</w:t>
      </w:r>
      <w:r w:rsidRPr="00867D65">
        <w:rPr>
          <w:color w:val="000000"/>
          <w:sz w:val="28"/>
          <w:szCs w:val="28"/>
          <w:lang w:val="nl-NL"/>
        </w:rPr>
        <w:t>í</w:t>
      </w:r>
      <w:r>
        <w:rPr>
          <w:color w:val="000000"/>
          <w:sz w:val="28"/>
          <w:szCs w:val="28"/>
          <w:lang w:val="nl-NL"/>
        </w:rPr>
        <w:t xml:space="preserve">nh </w:t>
      </w:r>
      <w:r w:rsidRPr="00867D65">
        <w:rPr>
          <w:color w:val="000000"/>
          <w:sz w:val="28"/>
          <w:szCs w:val="28"/>
          <w:lang w:val="nl-NL"/>
        </w:rPr>
        <w:t>đã</w:t>
      </w:r>
      <w:r>
        <w:rPr>
          <w:color w:val="000000"/>
          <w:sz w:val="28"/>
          <w:szCs w:val="28"/>
          <w:lang w:val="nl-NL"/>
        </w:rPr>
        <w:t xml:space="preserve"> c</w:t>
      </w:r>
      <w:r w:rsidRPr="00867D65">
        <w:rPr>
          <w:color w:val="000000"/>
          <w:sz w:val="28"/>
          <w:szCs w:val="28"/>
          <w:lang w:val="nl-NL"/>
        </w:rPr>
        <w:t>ó</w:t>
      </w:r>
      <w:r>
        <w:rPr>
          <w:color w:val="000000"/>
          <w:sz w:val="28"/>
          <w:szCs w:val="28"/>
          <w:lang w:val="nl-NL"/>
        </w:rPr>
        <w:t xml:space="preserve"> c</w:t>
      </w:r>
      <w:r w:rsidRPr="00345932">
        <w:rPr>
          <w:color w:val="000000"/>
          <w:sz w:val="28"/>
          <w:szCs w:val="28"/>
          <w:lang w:val="nl-NL"/>
        </w:rPr>
        <w:t>ô</w:t>
      </w:r>
      <w:r>
        <w:rPr>
          <w:color w:val="000000"/>
          <w:sz w:val="28"/>
          <w:szCs w:val="28"/>
          <w:lang w:val="nl-NL"/>
        </w:rPr>
        <w:t>ng v</w:t>
      </w:r>
      <w:r w:rsidRPr="00345932">
        <w:rPr>
          <w:color w:val="000000"/>
          <w:sz w:val="28"/>
          <w:szCs w:val="28"/>
          <w:lang w:val="nl-NL"/>
        </w:rPr>
        <w:t>ă</w:t>
      </w:r>
      <w:r>
        <w:rPr>
          <w:color w:val="000000"/>
          <w:sz w:val="28"/>
          <w:szCs w:val="28"/>
          <w:lang w:val="nl-NL"/>
        </w:rPr>
        <w:t>n s</w:t>
      </w:r>
      <w:r w:rsidRPr="00345932">
        <w:rPr>
          <w:color w:val="000000"/>
          <w:sz w:val="28"/>
          <w:szCs w:val="28"/>
          <w:lang w:val="nl-NL"/>
        </w:rPr>
        <w:t>ố</w:t>
      </w:r>
      <w:r>
        <w:rPr>
          <w:color w:val="000000"/>
          <w:sz w:val="28"/>
          <w:szCs w:val="28"/>
          <w:lang w:val="nl-NL"/>
        </w:rPr>
        <w:t xml:space="preserve"> 668/BTC-CST b</w:t>
      </w:r>
      <w:r w:rsidRPr="00345932">
        <w:rPr>
          <w:color w:val="000000"/>
          <w:sz w:val="28"/>
          <w:szCs w:val="28"/>
          <w:lang w:val="nl-NL"/>
        </w:rPr>
        <w:t>áo</w:t>
      </w:r>
      <w:r>
        <w:rPr>
          <w:color w:val="000000"/>
          <w:sz w:val="28"/>
          <w:szCs w:val="28"/>
          <w:lang w:val="nl-NL"/>
        </w:rPr>
        <w:t xml:space="preserve"> c</w:t>
      </w:r>
      <w:r w:rsidRPr="00345932">
        <w:rPr>
          <w:color w:val="000000"/>
          <w:sz w:val="28"/>
          <w:szCs w:val="28"/>
          <w:lang w:val="nl-NL"/>
        </w:rPr>
        <w:t>áo</w:t>
      </w:r>
      <w:r>
        <w:rPr>
          <w:color w:val="000000"/>
          <w:sz w:val="28"/>
          <w:szCs w:val="28"/>
          <w:lang w:val="nl-NL"/>
        </w:rPr>
        <w:t xml:space="preserve"> Th</w:t>
      </w:r>
      <w:r w:rsidRPr="00867D65">
        <w:rPr>
          <w:color w:val="000000"/>
          <w:sz w:val="28"/>
          <w:szCs w:val="28"/>
          <w:lang w:val="nl-NL"/>
        </w:rPr>
        <w:t>ủ</w:t>
      </w:r>
      <w:r>
        <w:rPr>
          <w:color w:val="000000"/>
          <w:sz w:val="28"/>
          <w:szCs w:val="28"/>
          <w:lang w:val="nl-NL"/>
        </w:rPr>
        <w:t xml:space="preserve"> tư</w:t>
      </w:r>
      <w:r w:rsidRPr="00867D65">
        <w:rPr>
          <w:color w:val="000000"/>
          <w:sz w:val="28"/>
          <w:szCs w:val="28"/>
          <w:lang w:val="nl-NL"/>
        </w:rPr>
        <w:t>ờng</w:t>
      </w:r>
      <w:r>
        <w:rPr>
          <w:color w:val="000000"/>
          <w:sz w:val="28"/>
          <w:szCs w:val="28"/>
          <w:lang w:val="nl-NL"/>
        </w:rPr>
        <w:t xml:space="preserve"> Ch</w:t>
      </w:r>
      <w:r w:rsidRPr="00867D65">
        <w:rPr>
          <w:color w:val="000000"/>
          <w:sz w:val="28"/>
          <w:szCs w:val="28"/>
          <w:lang w:val="nl-NL"/>
        </w:rPr>
        <w:t>ín</w:t>
      </w:r>
      <w:r>
        <w:rPr>
          <w:color w:val="000000"/>
          <w:sz w:val="28"/>
          <w:szCs w:val="28"/>
          <w:lang w:val="nl-NL"/>
        </w:rPr>
        <w:t>h ph</w:t>
      </w:r>
      <w:r w:rsidRPr="00867D65">
        <w:rPr>
          <w:color w:val="000000"/>
          <w:sz w:val="28"/>
          <w:szCs w:val="28"/>
          <w:lang w:val="nl-NL"/>
        </w:rPr>
        <w:t>ủ</w:t>
      </w:r>
      <w:r>
        <w:rPr>
          <w:color w:val="000000"/>
          <w:sz w:val="28"/>
          <w:szCs w:val="28"/>
          <w:lang w:val="nl-NL"/>
        </w:rPr>
        <w:t xml:space="preserve"> v</w:t>
      </w:r>
      <w:r w:rsidRPr="00867D65">
        <w:rPr>
          <w:color w:val="000000"/>
          <w:sz w:val="28"/>
          <w:szCs w:val="28"/>
          <w:lang w:val="nl-NL"/>
        </w:rPr>
        <w:t>ề</w:t>
      </w:r>
      <w:r>
        <w:rPr>
          <w:color w:val="000000"/>
          <w:sz w:val="28"/>
          <w:szCs w:val="28"/>
          <w:lang w:val="nl-NL"/>
        </w:rPr>
        <w:t xml:space="preserve"> t</w:t>
      </w:r>
      <w:r w:rsidRPr="00867D65">
        <w:rPr>
          <w:color w:val="000000"/>
          <w:sz w:val="28"/>
          <w:szCs w:val="28"/>
          <w:lang w:val="nl-NL"/>
        </w:rPr>
        <w:t>ình</w:t>
      </w:r>
      <w:r>
        <w:rPr>
          <w:color w:val="000000"/>
          <w:sz w:val="28"/>
          <w:szCs w:val="28"/>
          <w:lang w:val="nl-NL"/>
        </w:rPr>
        <w:t xml:space="preserve"> h</w:t>
      </w:r>
      <w:r w:rsidRPr="00867D65">
        <w:rPr>
          <w:color w:val="000000"/>
          <w:sz w:val="28"/>
          <w:szCs w:val="28"/>
          <w:lang w:val="nl-NL"/>
        </w:rPr>
        <w:t>ìn</w:t>
      </w:r>
      <w:r>
        <w:rPr>
          <w:color w:val="000000"/>
          <w:sz w:val="28"/>
          <w:szCs w:val="28"/>
          <w:lang w:val="nl-NL"/>
        </w:rPr>
        <w:t>h th</w:t>
      </w:r>
      <w:r w:rsidRPr="00867D65">
        <w:rPr>
          <w:color w:val="000000"/>
          <w:sz w:val="28"/>
          <w:szCs w:val="28"/>
          <w:lang w:val="nl-NL"/>
        </w:rPr>
        <w:t>ực</w:t>
      </w:r>
      <w:r>
        <w:rPr>
          <w:color w:val="000000"/>
          <w:sz w:val="28"/>
          <w:szCs w:val="28"/>
          <w:lang w:val="nl-NL"/>
        </w:rPr>
        <w:t xml:space="preserve"> hi</w:t>
      </w:r>
      <w:r w:rsidRPr="00867D65">
        <w:rPr>
          <w:color w:val="000000"/>
          <w:sz w:val="28"/>
          <w:szCs w:val="28"/>
          <w:lang w:val="nl-NL"/>
        </w:rPr>
        <w:t>ện</w:t>
      </w:r>
      <w:r>
        <w:rPr>
          <w:color w:val="000000"/>
          <w:sz w:val="28"/>
          <w:szCs w:val="28"/>
          <w:lang w:val="nl-NL"/>
        </w:rPr>
        <w:t xml:space="preserve"> thu ph</w:t>
      </w:r>
      <w:r w:rsidRPr="00867D65">
        <w:rPr>
          <w:color w:val="000000"/>
          <w:sz w:val="28"/>
          <w:szCs w:val="28"/>
          <w:lang w:val="nl-NL"/>
        </w:rPr>
        <w:t>í</w:t>
      </w:r>
      <w:r>
        <w:rPr>
          <w:color w:val="000000"/>
          <w:sz w:val="28"/>
          <w:szCs w:val="28"/>
          <w:lang w:val="nl-NL"/>
        </w:rPr>
        <w:t xml:space="preserve"> BVMT đ</w:t>
      </w:r>
      <w:r w:rsidRPr="00867D65">
        <w:rPr>
          <w:color w:val="000000"/>
          <w:sz w:val="28"/>
          <w:szCs w:val="28"/>
          <w:lang w:val="nl-NL"/>
        </w:rPr>
        <w:t>ối</w:t>
      </w:r>
      <w:r>
        <w:rPr>
          <w:color w:val="000000"/>
          <w:sz w:val="28"/>
          <w:szCs w:val="28"/>
          <w:lang w:val="nl-NL"/>
        </w:rPr>
        <w:t xml:space="preserve"> v</w:t>
      </w:r>
      <w:r w:rsidRPr="00867D65">
        <w:rPr>
          <w:color w:val="000000"/>
          <w:sz w:val="28"/>
          <w:szCs w:val="28"/>
          <w:lang w:val="nl-NL"/>
        </w:rPr>
        <w:t>ới</w:t>
      </w:r>
      <w:r>
        <w:rPr>
          <w:color w:val="000000"/>
          <w:sz w:val="28"/>
          <w:szCs w:val="28"/>
          <w:lang w:val="nl-NL"/>
        </w:rPr>
        <w:t xml:space="preserve"> nư</w:t>
      </w:r>
      <w:r w:rsidRPr="00867D65">
        <w:rPr>
          <w:color w:val="000000"/>
          <w:sz w:val="28"/>
          <w:szCs w:val="28"/>
          <w:lang w:val="nl-NL"/>
        </w:rPr>
        <w:t>ớc</w:t>
      </w:r>
      <w:r>
        <w:rPr>
          <w:color w:val="000000"/>
          <w:sz w:val="28"/>
          <w:szCs w:val="28"/>
          <w:lang w:val="nl-NL"/>
        </w:rPr>
        <w:t xml:space="preserve"> th</w:t>
      </w:r>
      <w:r w:rsidRPr="00867D65">
        <w:rPr>
          <w:color w:val="000000"/>
          <w:sz w:val="28"/>
          <w:szCs w:val="28"/>
          <w:lang w:val="nl-NL"/>
        </w:rPr>
        <w:t>ải</w:t>
      </w:r>
      <w:r>
        <w:rPr>
          <w:color w:val="000000"/>
          <w:sz w:val="28"/>
          <w:szCs w:val="28"/>
          <w:lang w:val="nl-NL"/>
        </w:rPr>
        <w:t xml:space="preserve"> v</w:t>
      </w:r>
      <w:r w:rsidRPr="00867D65">
        <w:rPr>
          <w:color w:val="000000"/>
          <w:sz w:val="28"/>
          <w:szCs w:val="28"/>
          <w:lang w:val="nl-NL"/>
        </w:rPr>
        <w:t>à</w:t>
      </w:r>
      <w:r>
        <w:rPr>
          <w:color w:val="000000"/>
          <w:sz w:val="28"/>
          <w:szCs w:val="28"/>
          <w:lang w:val="nl-NL"/>
        </w:rPr>
        <w:t xml:space="preserve"> đ</w:t>
      </w:r>
      <w:r w:rsidRPr="00867D65">
        <w:rPr>
          <w:color w:val="000000"/>
          <w:sz w:val="28"/>
          <w:szCs w:val="28"/>
          <w:lang w:val="nl-NL"/>
        </w:rPr>
        <w:t>ề</w:t>
      </w:r>
      <w:r>
        <w:rPr>
          <w:color w:val="000000"/>
          <w:sz w:val="28"/>
          <w:szCs w:val="28"/>
          <w:lang w:val="nl-NL"/>
        </w:rPr>
        <w:t xml:space="preserve"> xu</w:t>
      </w:r>
      <w:r w:rsidRPr="00867D65">
        <w:rPr>
          <w:color w:val="000000"/>
          <w:sz w:val="28"/>
          <w:szCs w:val="28"/>
          <w:lang w:val="nl-NL"/>
        </w:rPr>
        <w:t>ấ</w:t>
      </w:r>
      <w:r>
        <w:rPr>
          <w:color w:val="000000"/>
          <w:sz w:val="28"/>
          <w:szCs w:val="28"/>
          <w:lang w:val="nl-NL"/>
        </w:rPr>
        <w:t>t s</w:t>
      </w:r>
      <w:r w:rsidRPr="00867D65">
        <w:rPr>
          <w:color w:val="000000"/>
          <w:sz w:val="28"/>
          <w:szCs w:val="28"/>
          <w:lang w:val="nl-NL"/>
        </w:rPr>
        <w:t>ửa</w:t>
      </w:r>
      <w:r>
        <w:rPr>
          <w:color w:val="000000"/>
          <w:sz w:val="28"/>
          <w:szCs w:val="28"/>
          <w:lang w:val="nl-NL"/>
        </w:rPr>
        <w:t xml:space="preserve"> đ</w:t>
      </w:r>
      <w:r w:rsidRPr="00867D65">
        <w:rPr>
          <w:color w:val="000000"/>
          <w:sz w:val="28"/>
          <w:szCs w:val="28"/>
          <w:lang w:val="nl-NL"/>
        </w:rPr>
        <w:t>ổi</w:t>
      </w:r>
      <w:r>
        <w:rPr>
          <w:color w:val="000000"/>
          <w:sz w:val="28"/>
          <w:szCs w:val="28"/>
          <w:lang w:val="nl-NL"/>
        </w:rPr>
        <w:t>, b</w:t>
      </w:r>
      <w:r w:rsidRPr="00867D65">
        <w:rPr>
          <w:color w:val="000000"/>
          <w:sz w:val="28"/>
          <w:szCs w:val="28"/>
          <w:lang w:val="nl-NL"/>
        </w:rPr>
        <w:t>ổ</w:t>
      </w:r>
      <w:r>
        <w:rPr>
          <w:color w:val="000000"/>
          <w:sz w:val="28"/>
          <w:szCs w:val="28"/>
          <w:lang w:val="nl-NL"/>
        </w:rPr>
        <w:t xml:space="preserve"> sung Ngh</w:t>
      </w:r>
      <w:r w:rsidRPr="00867D65">
        <w:rPr>
          <w:color w:val="000000"/>
          <w:sz w:val="28"/>
          <w:szCs w:val="28"/>
          <w:lang w:val="nl-NL"/>
        </w:rPr>
        <w:t>ị</w:t>
      </w:r>
      <w:r>
        <w:rPr>
          <w:color w:val="000000"/>
          <w:sz w:val="28"/>
          <w:szCs w:val="28"/>
          <w:lang w:val="nl-NL"/>
        </w:rPr>
        <w:t xml:space="preserve"> </w:t>
      </w:r>
      <w:r w:rsidRPr="00867D65">
        <w:rPr>
          <w:color w:val="000000"/>
          <w:sz w:val="28"/>
          <w:szCs w:val="28"/>
          <w:lang w:val="nl-NL"/>
        </w:rPr>
        <w:t>định</w:t>
      </w:r>
      <w:r>
        <w:rPr>
          <w:color w:val="000000"/>
          <w:sz w:val="28"/>
          <w:szCs w:val="28"/>
          <w:lang w:val="nl-NL"/>
        </w:rPr>
        <w:t xml:space="preserve"> 154. Ng</w:t>
      </w:r>
      <w:r w:rsidRPr="00345932">
        <w:rPr>
          <w:color w:val="000000"/>
          <w:sz w:val="28"/>
          <w:szCs w:val="28"/>
          <w:lang w:val="nl-NL"/>
        </w:rPr>
        <w:t>ày</w:t>
      </w:r>
      <w:r>
        <w:rPr>
          <w:color w:val="000000"/>
          <w:sz w:val="28"/>
          <w:szCs w:val="28"/>
          <w:lang w:val="nl-NL"/>
        </w:rPr>
        <w:t xml:space="preserve"> 12/02/2019, Th</w:t>
      </w:r>
      <w:r w:rsidRPr="00867D65">
        <w:rPr>
          <w:color w:val="000000"/>
          <w:sz w:val="28"/>
          <w:szCs w:val="28"/>
          <w:lang w:val="nl-NL"/>
        </w:rPr>
        <w:t>ủ</w:t>
      </w:r>
      <w:r>
        <w:rPr>
          <w:color w:val="000000"/>
          <w:sz w:val="28"/>
          <w:szCs w:val="28"/>
          <w:lang w:val="nl-NL"/>
        </w:rPr>
        <w:t xml:space="preserve"> tư</w:t>
      </w:r>
      <w:r w:rsidRPr="00867D65">
        <w:rPr>
          <w:color w:val="000000"/>
          <w:sz w:val="28"/>
          <w:szCs w:val="28"/>
          <w:lang w:val="nl-NL"/>
        </w:rPr>
        <w:t>ớn</w:t>
      </w:r>
      <w:r>
        <w:rPr>
          <w:color w:val="000000"/>
          <w:sz w:val="28"/>
          <w:szCs w:val="28"/>
          <w:lang w:val="nl-NL"/>
        </w:rPr>
        <w:t>g Ch</w:t>
      </w:r>
      <w:r w:rsidRPr="00867D65">
        <w:rPr>
          <w:color w:val="000000"/>
          <w:sz w:val="28"/>
          <w:szCs w:val="28"/>
          <w:lang w:val="nl-NL"/>
        </w:rPr>
        <w:t>ín</w:t>
      </w:r>
      <w:r>
        <w:rPr>
          <w:color w:val="000000"/>
          <w:sz w:val="28"/>
          <w:szCs w:val="28"/>
          <w:lang w:val="nl-NL"/>
        </w:rPr>
        <w:t>h ph</w:t>
      </w:r>
      <w:r w:rsidRPr="00867D65">
        <w:rPr>
          <w:color w:val="000000"/>
          <w:sz w:val="28"/>
          <w:szCs w:val="28"/>
          <w:lang w:val="nl-NL"/>
        </w:rPr>
        <w:t>ủ</w:t>
      </w:r>
      <w:r>
        <w:rPr>
          <w:color w:val="000000"/>
          <w:sz w:val="28"/>
          <w:szCs w:val="28"/>
          <w:lang w:val="nl-NL"/>
        </w:rPr>
        <w:t xml:space="preserve"> </w:t>
      </w:r>
      <w:r w:rsidRPr="00867D65">
        <w:rPr>
          <w:color w:val="000000"/>
          <w:sz w:val="28"/>
          <w:szCs w:val="28"/>
          <w:lang w:val="nl-NL"/>
        </w:rPr>
        <w:t>đã</w:t>
      </w:r>
      <w:r>
        <w:rPr>
          <w:color w:val="000000"/>
          <w:sz w:val="28"/>
          <w:szCs w:val="28"/>
          <w:lang w:val="nl-NL"/>
        </w:rPr>
        <w:t xml:space="preserve"> c</w:t>
      </w:r>
      <w:r w:rsidRPr="00867D65">
        <w:rPr>
          <w:color w:val="000000"/>
          <w:sz w:val="28"/>
          <w:szCs w:val="28"/>
          <w:lang w:val="nl-NL"/>
        </w:rPr>
        <w:t>ó</w:t>
      </w:r>
      <w:r>
        <w:rPr>
          <w:color w:val="000000"/>
          <w:sz w:val="28"/>
          <w:szCs w:val="28"/>
          <w:lang w:val="nl-NL"/>
        </w:rPr>
        <w:t xml:space="preserve"> c</w:t>
      </w:r>
      <w:r w:rsidRPr="00867D65">
        <w:rPr>
          <w:color w:val="000000"/>
          <w:sz w:val="28"/>
          <w:szCs w:val="28"/>
          <w:lang w:val="nl-NL"/>
        </w:rPr>
        <w:t>ô</w:t>
      </w:r>
      <w:r>
        <w:rPr>
          <w:color w:val="000000"/>
          <w:sz w:val="28"/>
          <w:szCs w:val="28"/>
          <w:lang w:val="nl-NL"/>
        </w:rPr>
        <w:t>ng v</w:t>
      </w:r>
      <w:r w:rsidRPr="00867D65">
        <w:rPr>
          <w:color w:val="000000"/>
          <w:sz w:val="28"/>
          <w:szCs w:val="28"/>
          <w:lang w:val="nl-NL"/>
        </w:rPr>
        <w:t>ă</w:t>
      </w:r>
      <w:r>
        <w:rPr>
          <w:color w:val="000000"/>
          <w:sz w:val="28"/>
          <w:szCs w:val="28"/>
          <w:lang w:val="nl-NL"/>
        </w:rPr>
        <w:t>n s</w:t>
      </w:r>
      <w:r w:rsidRPr="00867D65">
        <w:rPr>
          <w:color w:val="000000"/>
          <w:sz w:val="28"/>
          <w:szCs w:val="28"/>
          <w:lang w:val="nl-NL"/>
        </w:rPr>
        <w:t>ố</w:t>
      </w:r>
      <w:r>
        <w:rPr>
          <w:color w:val="000000"/>
          <w:sz w:val="28"/>
          <w:szCs w:val="28"/>
          <w:lang w:val="nl-NL"/>
        </w:rPr>
        <w:t xml:space="preserve"> 1125/VPCP-KTTH đ</w:t>
      </w:r>
      <w:r w:rsidRPr="00345932">
        <w:rPr>
          <w:color w:val="000000"/>
          <w:sz w:val="28"/>
          <w:szCs w:val="28"/>
          <w:lang w:val="nl-NL"/>
        </w:rPr>
        <w:t>ồng</w:t>
      </w:r>
      <w:r>
        <w:rPr>
          <w:color w:val="000000"/>
          <w:sz w:val="28"/>
          <w:szCs w:val="28"/>
          <w:lang w:val="nl-NL"/>
        </w:rPr>
        <w:t xml:space="preserve"> </w:t>
      </w:r>
      <w:r w:rsidRPr="00345932">
        <w:rPr>
          <w:color w:val="000000"/>
          <w:sz w:val="28"/>
          <w:szCs w:val="28"/>
          <w:lang w:val="nl-NL"/>
        </w:rPr>
        <w:t>ý</w:t>
      </w:r>
      <w:r>
        <w:rPr>
          <w:color w:val="000000"/>
          <w:sz w:val="28"/>
          <w:szCs w:val="28"/>
          <w:lang w:val="nl-NL"/>
        </w:rPr>
        <w:t xml:space="preserve"> v</w:t>
      </w:r>
      <w:r w:rsidRPr="00345932">
        <w:rPr>
          <w:color w:val="000000"/>
          <w:sz w:val="28"/>
          <w:szCs w:val="28"/>
          <w:lang w:val="nl-NL"/>
        </w:rPr>
        <w:t>ới</w:t>
      </w:r>
      <w:r>
        <w:rPr>
          <w:color w:val="000000"/>
          <w:sz w:val="28"/>
          <w:szCs w:val="28"/>
          <w:lang w:val="nl-NL"/>
        </w:rPr>
        <w:t xml:space="preserve"> n</w:t>
      </w:r>
      <w:r w:rsidRPr="00345932">
        <w:rPr>
          <w:color w:val="000000"/>
          <w:sz w:val="28"/>
          <w:szCs w:val="28"/>
          <w:lang w:val="nl-NL"/>
        </w:rPr>
        <w:t>ội</w:t>
      </w:r>
      <w:r>
        <w:rPr>
          <w:color w:val="000000"/>
          <w:sz w:val="28"/>
          <w:szCs w:val="28"/>
          <w:lang w:val="nl-NL"/>
        </w:rPr>
        <w:t xml:space="preserve"> dung b</w:t>
      </w:r>
      <w:r w:rsidRPr="00345932">
        <w:rPr>
          <w:color w:val="000000"/>
          <w:sz w:val="28"/>
          <w:szCs w:val="28"/>
          <w:lang w:val="nl-NL"/>
        </w:rPr>
        <w:t>á</w:t>
      </w:r>
      <w:r>
        <w:rPr>
          <w:color w:val="000000"/>
          <w:sz w:val="28"/>
          <w:szCs w:val="28"/>
          <w:lang w:val="nl-NL"/>
        </w:rPr>
        <w:t>o c</w:t>
      </w:r>
      <w:r w:rsidRPr="00345932">
        <w:rPr>
          <w:color w:val="000000"/>
          <w:sz w:val="28"/>
          <w:szCs w:val="28"/>
          <w:lang w:val="nl-NL"/>
        </w:rPr>
        <w:t>áo</w:t>
      </w:r>
      <w:r>
        <w:rPr>
          <w:color w:val="000000"/>
          <w:sz w:val="28"/>
          <w:szCs w:val="28"/>
          <w:lang w:val="nl-NL"/>
        </w:rPr>
        <w:t xml:space="preserve"> c</w:t>
      </w:r>
      <w:r w:rsidRPr="00345932">
        <w:rPr>
          <w:color w:val="000000"/>
          <w:sz w:val="28"/>
          <w:szCs w:val="28"/>
          <w:lang w:val="nl-NL"/>
        </w:rPr>
        <w:t>ủa</w:t>
      </w:r>
      <w:r>
        <w:rPr>
          <w:color w:val="000000"/>
          <w:sz w:val="28"/>
          <w:szCs w:val="28"/>
          <w:lang w:val="nl-NL"/>
        </w:rPr>
        <w:t xml:space="preserve"> B</w:t>
      </w:r>
      <w:r w:rsidRPr="00345932">
        <w:rPr>
          <w:color w:val="000000"/>
          <w:sz w:val="28"/>
          <w:szCs w:val="28"/>
          <w:lang w:val="nl-NL"/>
        </w:rPr>
        <w:t>ộ</w:t>
      </w:r>
      <w:r>
        <w:rPr>
          <w:color w:val="000000"/>
          <w:sz w:val="28"/>
          <w:szCs w:val="28"/>
          <w:lang w:val="nl-NL"/>
        </w:rPr>
        <w:t xml:space="preserve"> T</w:t>
      </w:r>
      <w:r w:rsidRPr="00345932">
        <w:rPr>
          <w:color w:val="000000"/>
          <w:sz w:val="28"/>
          <w:szCs w:val="28"/>
          <w:lang w:val="nl-NL"/>
        </w:rPr>
        <w:t>ài</w:t>
      </w:r>
      <w:r>
        <w:rPr>
          <w:color w:val="000000"/>
          <w:sz w:val="28"/>
          <w:szCs w:val="28"/>
          <w:lang w:val="nl-NL"/>
        </w:rPr>
        <w:t xml:space="preserve"> ch</w:t>
      </w:r>
      <w:r w:rsidRPr="00345932">
        <w:rPr>
          <w:color w:val="000000"/>
          <w:sz w:val="28"/>
          <w:szCs w:val="28"/>
          <w:lang w:val="nl-NL"/>
        </w:rPr>
        <w:t>ín</w:t>
      </w:r>
      <w:r>
        <w:rPr>
          <w:color w:val="000000"/>
          <w:sz w:val="28"/>
          <w:szCs w:val="28"/>
          <w:lang w:val="nl-NL"/>
        </w:rPr>
        <w:t>h t</w:t>
      </w:r>
      <w:r w:rsidRPr="00345932">
        <w:rPr>
          <w:color w:val="000000"/>
          <w:sz w:val="28"/>
          <w:szCs w:val="28"/>
          <w:lang w:val="nl-NL"/>
        </w:rPr>
        <w:t>ại</w:t>
      </w:r>
      <w:r>
        <w:rPr>
          <w:color w:val="000000"/>
          <w:sz w:val="28"/>
          <w:szCs w:val="28"/>
          <w:lang w:val="nl-NL"/>
        </w:rPr>
        <w:t xml:space="preserve"> c</w:t>
      </w:r>
      <w:r w:rsidRPr="00345932">
        <w:rPr>
          <w:color w:val="000000"/>
          <w:sz w:val="28"/>
          <w:szCs w:val="28"/>
          <w:lang w:val="nl-NL"/>
        </w:rPr>
        <w:t>ô</w:t>
      </w:r>
      <w:r>
        <w:rPr>
          <w:color w:val="000000"/>
          <w:sz w:val="28"/>
          <w:szCs w:val="28"/>
          <w:lang w:val="nl-NL"/>
        </w:rPr>
        <w:t>ng v</w:t>
      </w:r>
      <w:r w:rsidRPr="00345932">
        <w:rPr>
          <w:color w:val="000000"/>
          <w:sz w:val="28"/>
          <w:szCs w:val="28"/>
          <w:lang w:val="nl-NL"/>
        </w:rPr>
        <w:t>ă</w:t>
      </w:r>
      <w:r>
        <w:rPr>
          <w:color w:val="000000"/>
          <w:sz w:val="28"/>
          <w:szCs w:val="28"/>
          <w:lang w:val="nl-NL"/>
        </w:rPr>
        <w:t xml:space="preserve">n 668/BTC-CST.  </w:t>
      </w:r>
    </w:p>
    <w:p w:rsidR="00811BF0" w:rsidRPr="00867D65" w:rsidRDefault="00644EA1" w:rsidP="00665AA1">
      <w:pPr>
        <w:widowControl w:val="0"/>
        <w:autoSpaceDE w:val="0"/>
        <w:autoSpaceDN w:val="0"/>
        <w:adjustRightInd w:val="0"/>
        <w:spacing w:before="120" w:after="120"/>
        <w:ind w:firstLine="720"/>
        <w:jc w:val="both"/>
        <w:rPr>
          <w:b/>
          <w:bCs/>
          <w:sz w:val="28"/>
          <w:szCs w:val="28"/>
          <w:lang w:val="nl-NL"/>
        </w:rPr>
      </w:pPr>
      <w:r w:rsidRPr="00867D65">
        <w:rPr>
          <w:b/>
          <w:bCs/>
          <w:sz w:val="28"/>
          <w:szCs w:val="28"/>
          <w:lang w:val="nl-NL"/>
        </w:rPr>
        <w:t xml:space="preserve">2. </w:t>
      </w:r>
      <w:r w:rsidR="00811BF0" w:rsidRPr="00867D65">
        <w:rPr>
          <w:b/>
          <w:bCs/>
          <w:sz w:val="28"/>
          <w:szCs w:val="28"/>
          <w:lang w:val="nl-NL"/>
        </w:rPr>
        <w:t xml:space="preserve">Những hạn chế của </w:t>
      </w:r>
      <w:r w:rsidR="00294C99" w:rsidRPr="00867D65">
        <w:rPr>
          <w:b/>
          <w:bCs/>
          <w:sz w:val="28"/>
          <w:szCs w:val="28"/>
          <w:lang w:val="nl-NL"/>
        </w:rPr>
        <w:t>p</w:t>
      </w:r>
      <w:r w:rsidR="00C65E7E" w:rsidRPr="00867D65">
        <w:rPr>
          <w:b/>
          <w:bCs/>
          <w:sz w:val="28"/>
          <w:szCs w:val="28"/>
          <w:lang w:val="nl-NL"/>
        </w:rPr>
        <w:t xml:space="preserve">háp </w:t>
      </w:r>
      <w:r w:rsidR="00294C99" w:rsidRPr="00867D65">
        <w:rPr>
          <w:b/>
          <w:bCs/>
          <w:sz w:val="28"/>
          <w:szCs w:val="28"/>
          <w:lang w:val="nl-NL"/>
        </w:rPr>
        <w:t xml:space="preserve">luật </w:t>
      </w:r>
      <w:r w:rsidR="00C65E7E" w:rsidRPr="00867D65">
        <w:rPr>
          <w:b/>
          <w:bCs/>
          <w:sz w:val="28"/>
          <w:szCs w:val="28"/>
          <w:lang w:val="nl-NL"/>
        </w:rPr>
        <w:t>hiện hành</w:t>
      </w:r>
    </w:p>
    <w:p w:rsidR="00867D65" w:rsidRDefault="00867D65" w:rsidP="00665AA1">
      <w:pPr>
        <w:spacing w:before="120" w:after="120"/>
        <w:ind w:firstLine="720"/>
        <w:jc w:val="both"/>
        <w:rPr>
          <w:color w:val="000000"/>
          <w:sz w:val="28"/>
          <w:szCs w:val="28"/>
          <w:lang w:val="nl-NL"/>
        </w:rPr>
      </w:pPr>
      <w:r>
        <w:rPr>
          <w:sz w:val="28"/>
          <w:szCs w:val="28"/>
          <w:lang w:val="nl-NL"/>
        </w:rPr>
        <w:t>-</w:t>
      </w:r>
      <w:r w:rsidRPr="00CE4806">
        <w:rPr>
          <w:sz w:val="28"/>
          <w:szCs w:val="28"/>
          <w:lang w:val="nl-NL"/>
        </w:rPr>
        <w:t xml:space="preserve"> Về cơ quan thu</w:t>
      </w:r>
      <w:r>
        <w:rPr>
          <w:sz w:val="28"/>
          <w:szCs w:val="28"/>
          <w:lang w:val="nl-NL"/>
        </w:rPr>
        <w:t xml:space="preserve"> phí: T</w:t>
      </w:r>
      <w:r w:rsidRPr="00CE4806">
        <w:rPr>
          <w:sz w:val="28"/>
          <w:szCs w:val="28"/>
          <w:lang w:val="nl-NL"/>
        </w:rPr>
        <w:t>ại</w:t>
      </w:r>
      <w:r>
        <w:rPr>
          <w:sz w:val="28"/>
          <w:szCs w:val="28"/>
          <w:lang w:val="nl-NL"/>
        </w:rPr>
        <w:t xml:space="preserve"> </w:t>
      </w:r>
      <w:r w:rsidRPr="00D06C33">
        <w:rPr>
          <w:color w:val="000000"/>
          <w:sz w:val="28"/>
          <w:szCs w:val="28"/>
          <w:lang w:val="nl-NL"/>
        </w:rPr>
        <w:t xml:space="preserve">Nghị định 154 </w:t>
      </w:r>
      <w:r>
        <w:rPr>
          <w:color w:val="000000"/>
          <w:sz w:val="28"/>
          <w:szCs w:val="28"/>
          <w:lang w:val="nl-NL"/>
        </w:rPr>
        <w:t>giao</w:t>
      </w:r>
      <w:r w:rsidRPr="00D06C33">
        <w:rPr>
          <w:i/>
          <w:color w:val="000000"/>
          <w:sz w:val="28"/>
          <w:szCs w:val="28"/>
          <w:lang w:val="vi-VN"/>
        </w:rPr>
        <w:t xml:space="preserve"> </w:t>
      </w:r>
      <w:r w:rsidRPr="00CE4806">
        <w:rPr>
          <w:color w:val="000000"/>
          <w:sz w:val="28"/>
          <w:szCs w:val="28"/>
          <w:lang w:val="vi-VN"/>
        </w:rPr>
        <w:t xml:space="preserve">Ủy ban nhân dân xã, phường, thị trấn thu phí BVMT đối với nước thải sinh hoạt của các tổ chức, cá </w:t>
      </w:r>
      <w:r w:rsidRPr="00CE4806">
        <w:rPr>
          <w:color w:val="000000"/>
          <w:sz w:val="28"/>
          <w:szCs w:val="28"/>
          <w:lang w:val="vi-VN"/>
        </w:rPr>
        <w:lastRenderedPageBreak/>
        <w:t>nhân, hộ gia đình tự khai thác nước để sử dụng.</w:t>
      </w:r>
      <w:r w:rsidRPr="00CE4806">
        <w:rPr>
          <w:color w:val="000000"/>
          <w:sz w:val="28"/>
          <w:szCs w:val="28"/>
          <w:lang w:val="nl-NL"/>
        </w:rPr>
        <w:t xml:space="preserve"> </w:t>
      </w:r>
      <w:r>
        <w:rPr>
          <w:color w:val="000000"/>
          <w:sz w:val="28"/>
          <w:szCs w:val="28"/>
          <w:lang w:val="nl-NL"/>
        </w:rPr>
        <w:t>Tuy nhi</w:t>
      </w:r>
      <w:r w:rsidRPr="00CE4806">
        <w:rPr>
          <w:color w:val="000000"/>
          <w:sz w:val="28"/>
          <w:szCs w:val="28"/>
          <w:lang w:val="nl-NL"/>
        </w:rPr>
        <w:t>ê</w:t>
      </w:r>
      <w:r>
        <w:rPr>
          <w:color w:val="000000"/>
          <w:sz w:val="28"/>
          <w:szCs w:val="28"/>
          <w:lang w:val="nl-NL"/>
        </w:rPr>
        <w:t xml:space="preserve">n, do </w:t>
      </w:r>
      <w:r w:rsidRPr="00D06C33">
        <w:rPr>
          <w:color w:val="000000"/>
          <w:sz w:val="28"/>
          <w:szCs w:val="28"/>
          <w:lang w:val="vi-VN"/>
        </w:rPr>
        <w:t xml:space="preserve">phạm vi </w:t>
      </w:r>
      <w:r>
        <w:rPr>
          <w:color w:val="000000"/>
          <w:sz w:val="28"/>
          <w:szCs w:val="28"/>
          <w:lang w:val="vi-VN"/>
        </w:rPr>
        <w:t>đ</w:t>
      </w:r>
      <w:r w:rsidRPr="00D06C33">
        <w:rPr>
          <w:color w:val="000000"/>
          <w:sz w:val="28"/>
          <w:szCs w:val="28"/>
          <w:lang w:val="vi-VN"/>
        </w:rPr>
        <w:t>ối t</w:t>
      </w:r>
      <w:r>
        <w:rPr>
          <w:color w:val="000000"/>
          <w:sz w:val="28"/>
          <w:szCs w:val="28"/>
          <w:lang w:val="vi-VN"/>
        </w:rPr>
        <w:t>ư</w:t>
      </w:r>
      <w:r w:rsidRPr="00D06C33">
        <w:rPr>
          <w:color w:val="000000"/>
          <w:sz w:val="28"/>
          <w:szCs w:val="28"/>
          <w:lang w:val="vi-VN"/>
        </w:rPr>
        <w:t>ợng chịu phí nhỏ</w:t>
      </w:r>
      <w:r w:rsidRPr="00F31A16">
        <w:rPr>
          <w:color w:val="000000"/>
          <w:sz w:val="28"/>
          <w:szCs w:val="28"/>
          <w:lang w:val="vi-VN"/>
        </w:rPr>
        <w:t xml:space="preserve"> (</w:t>
      </w:r>
      <w:r w:rsidRPr="00D06C33">
        <w:rPr>
          <w:color w:val="000000"/>
          <w:sz w:val="28"/>
          <w:szCs w:val="28"/>
          <w:lang w:val="vi-VN"/>
        </w:rPr>
        <w:t>chỉ trường hợp tổ chức, cá nhân, hộ gia đình ở các ph</w:t>
      </w:r>
      <w:r>
        <w:rPr>
          <w:color w:val="000000"/>
          <w:sz w:val="28"/>
          <w:szCs w:val="28"/>
          <w:lang w:val="vi-VN"/>
        </w:rPr>
        <w:t>ư</w:t>
      </w:r>
      <w:r w:rsidRPr="00D06C33">
        <w:rPr>
          <w:color w:val="000000"/>
          <w:sz w:val="28"/>
          <w:szCs w:val="28"/>
          <w:lang w:val="vi-VN"/>
        </w:rPr>
        <w:t>ờng tự khoan n</w:t>
      </w:r>
      <w:r>
        <w:rPr>
          <w:color w:val="000000"/>
          <w:sz w:val="28"/>
          <w:szCs w:val="28"/>
          <w:lang w:val="vi-VN"/>
        </w:rPr>
        <w:t>ư</w:t>
      </w:r>
      <w:r w:rsidRPr="00D06C33">
        <w:rPr>
          <w:color w:val="000000"/>
          <w:sz w:val="28"/>
          <w:szCs w:val="28"/>
          <w:lang w:val="vi-VN"/>
        </w:rPr>
        <w:t xml:space="preserve">ớc </w:t>
      </w:r>
      <w:r>
        <w:rPr>
          <w:color w:val="000000"/>
          <w:sz w:val="28"/>
          <w:szCs w:val="28"/>
          <w:lang w:val="vi-VN"/>
        </w:rPr>
        <w:t>đ</w:t>
      </w:r>
      <w:r w:rsidRPr="00D06C33">
        <w:rPr>
          <w:color w:val="000000"/>
          <w:sz w:val="28"/>
          <w:szCs w:val="28"/>
          <w:lang w:val="vi-VN"/>
        </w:rPr>
        <w:t>ể sử dụng</w:t>
      </w:r>
      <w:r>
        <w:rPr>
          <w:color w:val="000000"/>
          <w:sz w:val="28"/>
          <w:szCs w:val="28"/>
          <w:lang w:val="vi-VN"/>
        </w:rPr>
        <w:t xml:space="preserve"> thuộc diện nộp phí</w:t>
      </w:r>
      <w:r w:rsidRPr="00F31A16">
        <w:rPr>
          <w:color w:val="000000"/>
          <w:sz w:val="28"/>
          <w:szCs w:val="28"/>
          <w:lang w:val="vi-VN"/>
        </w:rPr>
        <w:t>)</w:t>
      </w:r>
      <w:r w:rsidRPr="00CE4806">
        <w:rPr>
          <w:color w:val="000000"/>
          <w:sz w:val="28"/>
          <w:szCs w:val="28"/>
          <w:lang w:val="nl-NL"/>
        </w:rPr>
        <w:t>; c</w:t>
      </w:r>
      <w:r>
        <w:rPr>
          <w:color w:val="000000"/>
          <w:sz w:val="28"/>
          <w:szCs w:val="28"/>
          <w:lang w:val="vi-VN"/>
        </w:rPr>
        <w:t>hính quyền cấp xã</w:t>
      </w:r>
      <w:r w:rsidRPr="00D06C33">
        <w:rPr>
          <w:color w:val="000000"/>
          <w:sz w:val="28"/>
          <w:szCs w:val="28"/>
          <w:lang w:val="vi-VN"/>
        </w:rPr>
        <w:t xml:space="preserve"> không có bộ máy chuyên môn về môi trường và không có cán bộ chuyên trách thực hiện nhiệm vụ này</w:t>
      </w:r>
      <w:r w:rsidRPr="00CE4806">
        <w:rPr>
          <w:color w:val="000000"/>
          <w:sz w:val="28"/>
          <w:szCs w:val="28"/>
          <w:lang w:val="nl-NL"/>
        </w:rPr>
        <w:t>; do đó</w:t>
      </w:r>
      <w:r>
        <w:rPr>
          <w:color w:val="000000"/>
          <w:sz w:val="28"/>
          <w:szCs w:val="28"/>
          <w:lang w:val="nl-NL"/>
        </w:rPr>
        <w:t xml:space="preserve">, </w:t>
      </w:r>
      <w:r w:rsidRPr="00D06C33">
        <w:rPr>
          <w:color w:val="000000"/>
          <w:sz w:val="28"/>
          <w:szCs w:val="28"/>
          <w:lang w:val="vi-VN"/>
        </w:rPr>
        <w:t>việc thu phí không kh</w:t>
      </w:r>
      <w:r>
        <w:rPr>
          <w:color w:val="000000"/>
          <w:sz w:val="28"/>
          <w:szCs w:val="28"/>
          <w:lang w:val="vi-VN"/>
        </w:rPr>
        <w:t>ả</w:t>
      </w:r>
      <w:r w:rsidRPr="00D06C33">
        <w:rPr>
          <w:color w:val="000000"/>
          <w:sz w:val="28"/>
          <w:szCs w:val="28"/>
          <w:lang w:val="vi-VN"/>
        </w:rPr>
        <w:t xml:space="preserve"> thi, hiệu quả kém</w:t>
      </w:r>
      <w:r w:rsidRPr="00CE4806">
        <w:rPr>
          <w:color w:val="000000"/>
          <w:sz w:val="28"/>
          <w:szCs w:val="28"/>
          <w:lang w:val="nl-NL"/>
        </w:rPr>
        <w:t>,</w:t>
      </w:r>
      <w:r>
        <w:rPr>
          <w:color w:val="000000"/>
          <w:sz w:val="28"/>
          <w:szCs w:val="28"/>
          <w:lang w:val="nl-NL"/>
        </w:rPr>
        <w:t xml:space="preserve"> th</w:t>
      </w:r>
      <w:r w:rsidRPr="00CE4806">
        <w:rPr>
          <w:color w:val="000000"/>
          <w:sz w:val="28"/>
          <w:szCs w:val="28"/>
          <w:lang w:val="nl-NL"/>
        </w:rPr>
        <w:t>ực</w:t>
      </w:r>
      <w:r>
        <w:rPr>
          <w:color w:val="000000"/>
          <w:sz w:val="28"/>
          <w:szCs w:val="28"/>
          <w:lang w:val="nl-NL"/>
        </w:rPr>
        <w:t xml:space="preserve"> t</w:t>
      </w:r>
      <w:r w:rsidRPr="00CE4806">
        <w:rPr>
          <w:color w:val="000000"/>
          <w:sz w:val="28"/>
          <w:szCs w:val="28"/>
          <w:lang w:val="nl-NL"/>
        </w:rPr>
        <w:t>ế</w:t>
      </w:r>
      <w:r>
        <w:rPr>
          <w:color w:val="000000"/>
          <w:sz w:val="28"/>
          <w:szCs w:val="28"/>
          <w:lang w:val="nl-NL"/>
        </w:rPr>
        <w:t xml:space="preserve"> </w:t>
      </w:r>
      <w:r w:rsidRPr="00CE4806">
        <w:rPr>
          <w:color w:val="000000"/>
          <w:sz w:val="28"/>
          <w:szCs w:val="28"/>
          <w:lang w:val="nl-NL"/>
        </w:rPr>
        <w:t>cơ</w:t>
      </w:r>
      <w:r>
        <w:rPr>
          <w:color w:val="000000"/>
          <w:sz w:val="28"/>
          <w:szCs w:val="28"/>
          <w:lang w:val="nl-NL"/>
        </w:rPr>
        <w:t xml:space="preserve"> b</w:t>
      </w:r>
      <w:r w:rsidRPr="00CE4806">
        <w:rPr>
          <w:color w:val="000000"/>
          <w:sz w:val="28"/>
          <w:szCs w:val="28"/>
          <w:lang w:val="nl-NL"/>
        </w:rPr>
        <w:t>ản</w:t>
      </w:r>
      <w:r>
        <w:rPr>
          <w:color w:val="000000"/>
          <w:sz w:val="28"/>
          <w:szCs w:val="28"/>
          <w:lang w:val="nl-NL"/>
        </w:rPr>
        <w:t xml:space="preserve"> c</w:t>
      </w:r>
      <w:r w:rsidRPr="00CE4806">
        <w:rPr>
          <w:color w:val="000000"/>
          <w:sz w:val="28"/>
          <w:szCs w:val="28"/>
          <w:lang w:val="nl-NL"/>
        </w:rPr>
        <w:t>ác</w:t>
      </w:r>
      <w:r>
        <w:rPr>
          <w:color w:val="000000"/>
          <w:sz w:val="28"/>
          <w:szCs w:val="28"/>
          <w:lang w:val="nl-NL"/>
        </w:rPr>
        <w:t xml:space="preserve"> </w:t>
      </w:r>
      <w:r w:rsidRPr="00CE4806">
        <w:rPr>
          <w:color w:val="000000"/>
          <w:sz w:val="28"/>
          <w:szCs w:val="28"/>
          <w:lang w:val="nl-NL"/>
        </w:rPr>
        <w:t>đị</w:t>
      </w:r>
      <w:r>
        <w:rPr>
          <w:color w:val="000000"/>
          <w:sz w:val="28"/>
          <w:szCs w:val="28"/>
          <w:lang w:val="nl-NL"/>
        </w:rPr>
        <w:t>a ph</w:t>
      </w:r>
      <w:r w:rsidRPr="00CE4806">
        <w:rPr>
          <w:color w:val="000000"/>
          <w:sz w:val="28"/>
          <w:szCs w:val="28"/>
          <w:lang w:val="nl-NL"/>
        </w:rPr>
        <w:t>ươ</w:t>
      </w:r>
      <w:r>
        <w:rPr>
          <w:color w:val="000000"/>
          <w:sz w:val="28"/>
          <w:szCs w:val="28"/>
          <w:lang w:val="nl-NL"/>
        </w:rPr>
        <w:t>ng kh</w:t>
      </w:r>
      <w:r w:rsidRPr="00CE4806">
        <w:rPr>
          <w:color w:val="000000"/>
          <w:sz w:val="28"/>
          <w:szCs w:val="28"/>
          <w:lang w:val="nl-NL"/>
        </w:rPr>
        <w:t>ô</w:t>
      </w:r>
      <w:r>
        <w:rPr>
          <w:color w:val="000000"/>
          <w:sz w:val="28"/>
          <w:szCs w:val="28"/>
          <w:lang w:val="nl-NL"/>
        </w:rPr>
        <w:t>ng tri</w:t>
      </w:r>
      <w:r w:rsidRPr="00CE4806">
        <w:rPr>
          <w:color w:val="000000"/>
          <w:sz w:val="28"/>
          <w:szCs w:val="28"/>
          <w:lang w:val="nl-NL"/>
        </w:rPr>
        <w:t>ển</w:t>
      </w:r>
      <w:r>
        <w:rPr>
          <w:color w:val="000000"/>
          <w:sz w:val="28"/>
          <w:szCs w:val="28"/>
          <w:lang w:val="nl-NL"/>
        </w:rPr>
        <w:t xml:space="preserve"> khai thu ph</w:t>
      </w:r>
      <w:r w:rsidRPr="00CE4806">
        <w:rPr>
          <w:color w:val="000000"/>
          <w:sz w:val="28"/>
          <w:szCs w:val="28"/>
          <w:lang w:val="nl-NL"/>
        </w:rPr>
        <w:t>í</w:t>
      </w:r>
      <w:r>
        <w:rPr>
          <w:color w:val="000000"/>
          <w:sz w:val="28"/>
          <w:szCs w:val="28"/>
          <w:lang w:val="nl-NL"/>
        </w:rPr>
        <w:t xml:space="preserve"> đư</w:t>
      </w:r>
      <w:r w:rsidRPr="00CE4806">
        <w:rPr>
          <w:color w:val="000000"/>
          <w:sz w:val="28"/>
          <w:szCs w:val="28"/>
          <w:lang w:val="nl-NL"/>
        </w:rPr>
        <w:t>ợ</w:t>
      </w:r>
      <w:r>
        <w:rPr>
          <w:color w:val="000000"/>
          <w:sz w:val="28"/>
          <w:szCs w:val="28"/>
          <w:lang w:val="nl-NL"/>
        </w:rPr>
        <w:t>c</w:t>
      </w:r>
      <w:r w:rsidRPr="005577A2">
        <w:rPr>
          <w:color w:val="000000"/>
          <w:sz w:val="28"/>
          <w:szCs w:val="28"/>
          <w:lang w:val="vi-VN"/>
        </w:rPr>
        <w:t xml:space="preserve"> đối với </w:t>
      </w:r>
      <w:r w:rsidRPr="00CE4806">
        <w:rPr>
          <w:color w:val="000000"/>
          <w:sz w:val="28"/>
          <w:szCs w:val="28"/>
          <w:lang w:val="nl-NL"/>
        </w:rPr>
        <w:t>tr</w:t>
      </w:r>
      <w:r>
        <w:rPr>
          <w:color w:val="000000"/>
          <w:sz w:val="28"/>
          <w:szCs w:val="28"/>
          <w:lang w:val="nl-NL"/>
        </w:rPr>
        <w:t>ư</w:t>
      </w:r>
      <w:r w:rsidRPr="00CE4806">
        <w:rPr>
          <w:color w:val="000000"/>
          <w:sz w:val="28"/>
          <w:szCs w:val="28"/>
          <w:lang w:val="nl-NL"/>
        </w:rPr>
        <w:t>ờng</w:t>
      </w:r>
      <w:r>
        <w:rPr>
          <w:color w:val="000000"/>
          <w:sz w:val="28"/>
          <w:szCs w:val="28"/>
          <w:lang w:val="nl-NL"/>
        </w:rPr>
        <w:t xml:space="preserve"> h</w:t>
      </w:r>
      <w:r w:rsidRPr="00CE4806">
        <w:rPr>
          <w:color w:val="000000"/>
          <w:sz w:val="28"/>
          <w:szCs w:val="28"/>
          <w:lang w:val="nl-NL"/>
        </w:rPr>
        <w:t>ợp</w:t>
      </w:r>
      <w:r w:rsidRPr="005577A2">
        <w:rPr>
          <w:color w:val="000000"/>
          <w:sz w:val="28"/>
          <w:szCs w:val="28"/>
          <w:lang w:val="vi-VN"/>
        </w:rPr>
        <w:t xml:space="preserve"> này. </w:t>
      </w:r>
      <w:r w:rsidRPr="00CE4806">
        <w:rPr>
          <w:color w:val="000000"/>
          <w:sz w:val="28"/>
          <w:szCs w:val="28"/>
          <w:lang w:val="nl-NL"/>
        </w:rPr>
        <w:t>Vì</w:t>
      </w:r>
      <w:r>
        <w:rPr>
          <w:color w:val="000000"/>
          <w:sz w:val="28"/>
          <w:szCs w:val="28"/>
          <w:lang w:val="nl-NL"/>
        </w:rPr>
        <w:t xml:space="preserve"> v</w:t>
      </w:r>
      <w:r w:rsidRPr="00CE4806">
        <w:rPr>
          <w:color w:val="000000"/>
          <w:sz w:val="28"/>
          <w:szCs w:val="28"/>
          <w:lang w:val="nl-NL"/>
        </w:rPr>
        <w:t>ậy</w:t>
      </w:r>
      <w:r>
        <w:rPr>
          <w:color w:val="000000"/>
          <w:sz w:val="28"/>
          <w:szCs w:val="28"/>
          <w:lang w:val="nl-NL"/>
        </w:rPr>
        <w:t>, c</w:t>
      </w:r>
      <w:r w:rsidRPr="00CE4806">
        <w:rPr>
          <w:color w:val="000000"/>
          <w:sz w:val="28"/>
          <w:szCs w:val="28"/>
          <w:lang w:val="nl-NL"/>
        </w:rPr>
        <w:t>ầ</w:t>
      </w:r>
      <w:r>
        <w:rPr>
          <w:color w:val="000000"/>
          <w:sz w:val="28"/>
          <w:szCs w:val="28"/>
          <w:lang w:val="nl-NL"/>
        </w:rPr>
        <w:t>n nghi</w:t>
      </w:r>
      <w:r w:rsidRPr="00CE4806">
        <w:rPr>
          <w:color w:val="000000"/>
          <w:sz w:val="28"/>
          <w:szCs w:val="28"/>
          <w:lang w:val="nl-NL"/>
        </w:rPr>
        <w:t>ê</w:t>
      </w:r>
      <w:r>
        <w:rPr>
          <w:color w:val="000000"/>
          <w:sz w:val="28"/>
          <w:szCs w:val="28"/>
          <w:lang w:val="nl-NL"/>
        </w:rPr>
        <w:t>n c</w:t>
      </w:r>
      <w:r w:rsidRPr="00CE4806">
        <w:rPr>
          <w:color w:val="000000"/>
          <w:sz w:val="28"/>
          <w:szCs w:val="28"/>
          <w:lang w:val="nl-NL"/>
        </w:rPr>
        <w:t>ứu</w:t>
      </w:r>
      <w:r>
        <w:rPr>
          <w:color w:val="000000"/>
          <w:sz w:val="28"/>
          <w:szCs w:val="28"/>
          <w:lang w:val="nl-NL"/>
        </w:rPr>
        <w:t xml:space="preserve"> </w:t>
      </w:r>
      <w:r w:rsidRPr="00CE4806">
        <w:rPr>
          <w:color w:val="000000"/>
          <w:sz w:val="28"/>
          <w:szCs w:val="28"/>
          <w:lang w:val="nl-NL"/>
        </w:rPr>
        <w:t>đ</w:t>
      </w:r>
      <w:r>
        <w:rPr>
          <w:color w:val="000000"/>
          <w:sz w:val="28"/>
          <w:szCs w:val="28"/>
          <w:lang w:val="nl-NL"/>
        </w:rPr>
        <w:t>i</w:t>
      </w:r>
      <w:r w:rsidRPr="00CE4806">
        <w:rPr>
          <w:color w:val="000000"/>
          <w:sz w:val="28"/>
          <w:szCs w:val="28"/>
          <w:lang w:val="nl-NL"/>
        </w:rPr>
        <w:t>ều</w:t>
      </w:r>
      <w:r>
        <w:rPr>
          <w:color w:val="000000"/>
          <w:sz w:val="28"/>
          <w:szCs w:val="28"/>
          <w:lang w:val="nl-NL"/>
        </w:rPr>
        <w:t xml:space="preserve"> ch</w:t>
      </w:r>
      <w:r w:rsidRPr="00CE4806">
        <w:rPr>
          <w:color w:val="000000"/>
          <w:sz w:val="28"/>
          <w:szCs w:val="28"/>
          <w:lang w:val="nl-NL"/>
        </w:rPr>
        <w:t>ỉn</w:t>
      </w:r>
      <w:r>
        <w:rPr>
          <w:color w:val="000000"/>
          <w:sz w:val="28"/>
          <w:szCs w:val="28"/>
          <w:lang w:val="nl-NL"/>
        </w:rPr>
        <w:t>h ph</w:t>
      </w:r>
      <w:r w:rsidRPr="00CE4806">
        <w:rPr>
          <w:color w:val="000000"/>
          <w:sz w:val="28"/>
          <w:szCs w:val="28"/>
          <w:lang w:val="nl-NL"/>
        </w:rPr>
        <w:t>ù</w:t>
      </w:r>
      <w:r>
        <w:rPr>
          <w:color w:val="000000"/>
          <w:sz w:val="28"/>
          <w:szCs w:val="28"/>
          <w:lang w:val="nl-NL"/>
        </w:rPr>
        <w:t xml:space="preserve"> h</w:t>
      </w:r>
      <w:r w:rsidRPr="00CE4806">
        <w:rPr>
          <w:color w:val="000000"/>
          <w:sz w:val="28"/>
          <w:szCs w:val="28"/>
          <w:lang w:val="nl-NL"/>
        </w:rPr>
        <w:t>ợp</w:t>
      </w:r>
      <w:r>
        <w:rPr>
          <w:color w:val="000000"/>
          <w:sz w:val="28"/>
          <w:szCs w:val="28"/>
          <w:lang w:val="nl-NL"/>
        </w:rPr>
        <w:t>.</w:t>
      </w:r>
    </w:p>
    <w:p w:rsidR="00867D65" w:rsidRPr="00CE4806" w:rsidRDefault="00867D65" w:rsidP="00665AA1">
      <w:pPr>
        <w:spacing w:before="120" w:after="120"/>
        <w:ind w:firstLine="720"/>
        <w:jc w:val="both"/>
        <w:rPr>
          <w:i/>
          <w:color w:val="000000"/>
          <w:sz w:val="28"/>
          <w:szCs w:val="28"/>
          <w:lang w:val="nl-NL"/>
        </w:rPr>
      </w:pPr>
      <w:r>
        <w:rPr>
          <w:color w:val="000000"/>
          <w:sz w:val="28"/>
          <w:szCs w:val="28"/>
          <w:lang w:val="nl-NL"/>
        </w:rPr>
        <w:t>- V</w:t>
      </w:r>
      <w:r w:rsidRPr="00CE4806">
        <w:rPr>
          <w:color w:val="000000"/>
          <w:sz w:val="28"/>
          <w:szCs w:val="28"/>
          <w:lang w:val="nl-NL"/>
        </w:rPr>
        <w:t>ề</w:t>
      </w:r>
      <w:r>
        <w:rPr>
          <w:color w:val="000000"/>
          <w:sz w:val="28"/>
          <w:szCs w:val="28"/>
          <w:lang w:val="nl-NL"/>
        </w:rPr>
        <w:t xml:space="preserve"> mi</w:t>
      </w:r>
      <w:r w:rsidRPr="00CE4806">
        <w:rPr>
          <w:color w:val="000000"/>
          <w:sz w:val="28"/>
          <w:szCs w:val="28"/>
          <w:lang w:val="nl-NL"/>
        </w:rPr>
        <w:t>ễn</w:t>
      </w:r>
      <w:r>
        <w:rPr>
          <w:color w:val="000000"/>
          <w:sz w:val="28"/>
          <w:szCs w:val="28"/>
          <w:lang w:val="nl-NL"/>
        </w:rPr>
        <w:t xml:space="preserve"> ph</w:t>
      </w:r>
      <w:r w:rsidRPr="00CE4806">
        <w:rPr>
          <w:color w:val="000000"/>
          <w:sz w:val="28"/>
          <w:szCs w:val="28"/>
          <w:lang w:val="nl-NL"/>
        </w:rPr>
        <w:t>í</w:t>
      </w:r>
      <w:r>
        <w:rPr>
          <w:color w:val="000000"/>
          <w:sz w:val="28"/>
          <w:szCs w:val="28"/>
          <w:lang w:val="nl-NL"/>
        </w:rPr>
        <w:t>: M</w:t>
      </w:r>
      <w:r w:rsidRPr="00CE4806">
        <w:rPr>
          <w:color w:val="000000"/>
          <w:sz w:val="28"/>
          <w:szCs w:val="28"/>
          <w:lang w:val="nl-NL"/>
        </w:rPr>
        <w:t>ột</w:t>
      </w:r>
      <w:r>
        <w:rPr>
          <w:color w:val="000000"/>
          <w:sz w:val="28"/>
          <w:szCs w:val="28"/>
          <w:lang w:val="nl-NL"/>
        </w:rPr>
        <w:t xml:space="preserve"> s</w:t>
      </w:r>
      <w:r w:rsidRPr="00CE4806">
        <w:rPr>
          <w:color w:val="000000"/>
          <w:sz w:val="28"/>
          <w:szCs w:val="28"/>
          <w:lang w:val="nl-NL"/>
        </w:rPr>
        <w:t>ố</w:t>
      </w:r>
      <w:r>
        <w:rPr>
          <w:color w:val="000000"/>
          <w:sz w:val="28"/>
          <w:szCs w:val="28"/>
          <w:lang w:val="nl-NL"/>
        </w:rPr>
        <w:t xml:space="preserve"> n</w:t>
      </w:r>
      <w:r w:rsidRPr="00CE4806">
        <w:rPr>
          <w:color w:val="000000"/>
          <w:sz w:val="28"/>
          <w:szCs w:val="28"/>
          <w:lang w:val="nl-NL"/>
        </w:rPr>
        <w:t>ội</w:t>
      </w:r>
      <w:r>
        <w:rPr>
          <w:color w:val="000000"/>
          <w:sz w:val="28"/>
          <w:szCs w:val="28"/>
          <w:lang w:val="nl-NL"/>
        </w:rPr>
        <w:t xml:space="preserve"> dung quy </w:t>
      </w:r>
      <w:r w:rsidRPr="00CE4806">
        <w:rPr>
          <w:color w:val="000000"/>
          <w:sz w:val="28"/>
          <w:szCs w:val="28"/>
          <w:lang w:val="nl-NL"/>
        </w:rPr>
        <w:t>định</w:t>
      </w:r>
      <w:r>
        <w:rPr>
          <w:color w:val="000000"/>
          <w:sz w:val="28"/>
          <w:szCs w:val="28"/>
          <w:lang w:val="nl-NL"/>
        </w:rPr>
        <w:t xml:space="preserve"> v</w:t>
      </w:r>
      <w:r w:rsidRPr="00CE4806">
        <w:rPr>
          <w:color w:val="000000"/>
          <w:sz w:val="28"/>
          <w:szCs w:val="28"/>
          <w:lang w:val="nl-NL"/>
        </w:rPr>
        <w:t>ề</w:t>
      </w:r>
      <w:r>
        <w:rPr>
          <w:color w:val="000000"/>
          <w:sz w:val="28"/>
          <w:szCs w:val="28"/>
          <w:lang w:val="nl-NL"/>
        </w:rPr>
        <w:t xml:space="preserve"> mi</w:t>
      </w:r>
      <w:r w:rsidRPr="00CE4806">
        <w:rPr>
          <w:color w:val="000000"/>
          <w:sz w:val="28"/>
          <w:szCs w:val="28"/>
          <w:lang w:val="nl-NL"/>
        </w:rPr>
        <w:t>ễn</w:t>
      </w:r>
      <w:r>
        <w:rPr>
          <w:color w:val="000000"/>
          <w:sz w:val="28"/>
          <w:szCs w:val="28"/>
          <w:lang w:val="nl-NL"/>
        </w:rPr>
        <w:t xml:space="preserve"> ph</w:t>
      </w:r>
      <w:r w:rsidRPr="00CE4806">
        <w:rPr>
          <w:color w:val="000000"/>
          <w:sz w:val="28"/>
          <w:szCs w:val="28"/>
          <w:lang w:val="nl-NL"/>
        </w:rPr>
        <w:t>í</w:t>
      </w:r>
      <w:r>
        <w:rPr>
          <w:color w:val="000000"/>
          <w:sz w:val="28"/>
          <w:szCs w:val="28"/>
          <w:lang w:val="nl-NL"/>
        </w:rPr>
        <w:t xml:space="preserve"> t</w:t>
      </w:r>
      <w:r w:rsidRPr="00D06C33">
        <w:rPr>
          <w:color w:val="000000"/>
          <w:sz w:val="28"/>
          <w:szCs w:val="28"/>
          <w:lang w:val="vi-VN"/>
        </w:rPr>
        <w:t xml:space="preserve">ại Điều 5 Nghị định 154 </w:t>
      </w:r>
      <w:r w:rsidRPr="00CE4806">
        <w:rPr>
          <w:color w:val="000000"/>
          <w:sz w:val="28"/>
          <w:szCs w:val="28"/>
          <w:lang w:val="nl-NL"/>
        </w:rPr>
        <w:t>còn</w:t>
      </w:r>
      <w:r>
        <w:rPr>
          <w:color w:val="000000"/>
          <w:sz w:val="28"/>
          <w:szCs w:val="28"/>
          <w:lang w:val="nl-NL"/>
        </w:rPr>
        <w:t xml:space="preserve"> chung chung, kh</w:t>
      </w:r>
      <w:r w:rsidRPr="00CE4806">
        <w:rPr>
          <w:color w:val="000000"/>
          <w:sz w:val="28"/>
          <w:szCs w:val="28"/>
          <w:lang w:val="nl-NL"/>
        </w:rPr>
        <w:t>ó</w:t>
      </w:r>
      <w:r>
        <w:rPr>
          <w:color w:val="000000"/>
          <w:sz w:val="28"/>
          <w:szCs w:val="28"/>
          <w:lang w:val="nl-NL"/>
        </w:rPr>
        <w:t xml:space="preserve"> x</w:t>
      </w:r>
      <w:r w:rsidRPr="00CE4806">
        <w:rPr>
          <w:color w:val="000000"/>
          <w:sz w:val="28"/>
          <w:szCs w:val="28"/>
          <w:lang w:val="nl-NL"/>
        </w:rPr>
        <w:t>ác</w:t>
      </w:r>
      <w:r>
        <w:rPr>
          <w:color w:val="000000"/>
          <w:sz w:val="28"/>
          <w:szCs w:val="28"/>
          <w:lang w:val="nl-NL"/>
        </w:rPr>
        <w:t xml:space="preserve"> </w:t>
      </w:r>
      <w:r w:rsidRPr="00CE4806">
        <w:rPr>
          <w:color w:val="000000"/>
          <w:sz w:val="28"/>
          <w:szCs w:val="28"/>
          <w:lang w:val="nl-NL"/>
        </w:rPr>
        <w:t>định</w:t>
      </w:r>
      <w:r>
        <w:rPr>
          <w:color w:val="000000"/>
          <w:sz w:val="28"/>
          <w:szCs w:val="28"/>
          <w:lang w:val="nl-NL"/>
        </w:rPr>
        <w:t xml:space="preserve"> nh</w:t>
      </w:r>
      <w:r w:rsidRPr="00CE4806">
        <w:rPr>
          <w:color w:val="000000"/>
          <w:sz w:val="28"/>
          <w:szCs w:val="28"/>
          <w:lang w:val="nl-NL"/>
        </w:rPr>
        <w:t>ư</w:t>
      </w:r>
      <w:r>
        <w:rPr>
          <w:color w:val="000000"/>
          <w:sz w:val="28"/>
          <w:szCs w:val="28"/>
          <w:lang w:val="nl-NL"/>
        </w:rPr>
        <w:t>:</w:t>
      </w:r>
      <w:r>
        <w:rPr>
          <w:i/>
          <w:color w:val="000000"/>
          <w:sz w:val="28"/>
          <w:szCs w:val="28"/>
          <w:lang w:val="vi-VN"/>
        </w:rPr>
        <w:t xml:space="preserve"> </w:t>
      </w:r>
      <w:r w:rsidRPr="00D06C33">
        <w:rPr>
          <w:i/>
          <w:color w:val="000000"/>
          <w:sz w:val="28"/>
          <w:szCs w:val="28"/>
          <w:lang w:val="vi-VN"/>
        </w:rPr>
        <w:t>3. Nước thải sinh hoạt của các tổ chức, cá nhân, hộ gia đình ở địa bàn đang được Nhà nước thực hiện chế độ bù giá để có giá nước phù hợp với đời sống kinh tế - xã hội; 4. Nước thải sinh hoạt của các tổ chức, cá nhân, hộ gia đình ở các xã thuộc vùng nông thôn và những nơi chưa có hệ thống cấp nước sạch.</w:t>
      </w:r>
      <w:r w:rsidRPr="00CE4806">
        <w:rPr>
          <w:i/>
          <w:color w:val="000000"/>
          <w:sz w:val="28"/>
          <w:szCs w:val="28"/>
          <w:lang w:val="nl-NL"/>
        </w:rPr>
        <w:t xml:space="preserve">. </w:t>
      </w:r>
      <w:r w:rsidRPr="00467FCA">
        <w:rPr>
          <w:color w:val="000000"/>
          <w:sz w:val="28"/>
          <w:szCs w:val="28"/>
          <w:lang w:val="nb-NO"/>
        </w:rPr>
        <w:t>Vì vậy, cần nghiên cứu, bổ sung quy định chi tiết hơn về tính phí đối với các trường hợp này.</w:t>
      </w:r>
    </w:p>
    <w:p w:rsidR="00867D65" w:rsidRPr="005577A2" w:rsidRDefault="00867D65" w:rsidP="00665AA1">
      <w:pPr>
        <w:spacing w:before="120" w:after="120"/>
        <w:ind w:firstLine="720"/>
        <w:jc w:val="both"/>
        <w:rPr>
          <w:color w:val="000000"/>
          <w:sz w:val="28"/>
          <w:szCs w:val="28"/>
          <w:lang w:val="vi-VN"/>
        </w:rPr>
      </w:pPr>
      <w:r w:rsidRPr="00CE4806">
        <w:rPr>
          <w:color w:val="000000"/>
          <w:sz w:val="28"/>
          <w:szCs w:val="28"/>
          <w:lang w:val="vi-VN"/>
        </w:rPr>
        <w:t>- Về mức phí cố định:</w:t>
      </w:r>
      <w:r w:rsidRPr="00CE4806">
        <w:rPr>
          <w:color w:val="000000"/>
          <w:sz w:val="28"/>
          <w:szCs w:val="28"/>
          <w:lang w:val="nl-NL"/>
        </w:rPr>
        <w:t xml:space="preserve"> </w:t>
      </w:r>
      <w:r w:rsidRPr="005577A2">
        <w:rPr>
          <w:color w:val="000000"/>
          <w:sz w:val="28"/>
          <w:szCs w:val="28"/>
          <w:lang w:val="vi-VN"/>
        </w:rPr>
        <w:t xml:space="preserve">Tại khoản 2 Điều 6 Nghị định 154 quy định: </w:t>
      </w:r>
      <w:r w:rsidRPr="005577A2">
        <w:rPr>
          <w:i/>
          <w:color w:val="000000"/>
          <w:sz w:val="28"/>
          <w:szCs w:val="28"/>
          <w:lang w:val="vi-VN"/>
        </w:rPr>
        <w:t>Cơ sở sản xuất, chế biến có khối lượng nước xả thải dưới 20m</w:t>
      </w:r>
      <w:r w:rsidRPr="005577A2">
        <w:rPr>
          <w:i/>
          <w:color w:val="000000"/>
          <w:sz w:val="28"/>
          <w:szCs w:val="28"/>
          <w:vertAlign w:val="superscript"/>
          <w:lang w:val="vi-VN"/>
        </w:rPr>
        <w:t>3</w:t>
      </w:r>
      <w:r w:rsidRPr="005577A2">
        <w:rPr>
          <w:i/>
          <w:color w:val="000000"/>
          <w:sz w:val="28"/>
          <w:szCs w:val="28"/>
          <w:lang w:val="vi-VN"/>
        </w:rPr>
        <w:t>/ngày phải nộp mức phí cố định là 1,5 triệu đồng/năm</w:t>
      </w:r>
      <w:r w:rsidRPr="005577A2">
        <w:rPr>
          <w:color w:val="000000"/>
          <w:sz w:val="28"/>
          <w:szCs w:val="28"/>
          <w:lang w:val="vi-VN"/>
        </w:rPr>
        <w:t>.</w:t>
      </w:r>
    </w:p>
    <w:p w:rsidR="00867D65" w:rsidRPr="006B7380" w:rsidRDefault="00867D65" w:rsidP="00665AA1">
      <w:pPr>
        <w:spacing w:before="120" w:after="120"/>
        <w:ind w:firstLine="720"/>
        <w:jc w:val="both"/>
        <w:rPr>
          <w:sz w:val="28"/>
          <w:szCs w:val="28"/>
          <w:lang w:val="nb-NO"/>
        </w:rPr>
      </w:pPr>
      <w:r w:rsidRPr="00AD52FD">
        <w:rPr>
          <w:color w:val="000000"/>
          <w:sz w:val="28"/>
          <w:szCs w:val="28"/>
          <w:lang w:val="vi-VN"/>
        </w:rPr>
        <w:t>Qua thực hiện</w:t>
      </w:r>
      <w:r>
        <w:rPr>
          <w:sz w:val="28"/>
          <w:szCs w:val="28"/>
          <w:lang w:val="nb-NO"/>
        </w:rPr>
        <w:t>,</w:t>
      </w:r>
      <w:r w:rsidRPr="006B7380">
        <w:rPr>
          <w:sz w:val="28"/>
          <w:szCs w:val="28"/>
          <w:lang w:val="nb-NO"/>
        </w:rPr>
        <w:t xml:space="preserve"> có nhiều cơ sở sản xuất, chế biến có quy mô và tính chất hoạt động khác nhau, khối lượng nước thải cũn</w:t>
      </w:r>
      <w:r>
        <w:rPr>
          <w:sz w:val="28"/>
          <w:szCs w:val="28"/>
          <w:lang w:val="nb-NO"/>
        </w:rPr>
        <w:t xml:space="preserve">g rất khác nhau, nhất là các cơ sở </w:t>
      </w:r>
      <w:r w:rsidRPr="006B7380">
        <w:rPr>
          <w:sz w:val="28"/>
          <w:szCs w:val="28"/>
          <w:lang w:val="nb-NO"/>
        </w:rPr>
        <w:t>cơ khí, may mặc ...</w:t>
      </w:r>
      <w:r>
        <w:rPr>
          <w:sz w:val="28"/>
          <w:szCs w:val="28"/>
          <w:lang w:val="nb-NO"/>
        </w:rPr>
        <w:t xml:space="preserve"> có lượng nước thải ít. Có nhiều cơ sở xả thải dưới 5</w:t>
      </w:r>
      <w:r w:rsidRPr="006B7380">
        <w:rPr>
          <w:sz w:val="28"/>
          <w:szCs w:val="28"/>
          <w:lang w:val="nb-NO"/>
        </w:rPr>
        <w:t>m</w:t>
      </w:r>
      <w:r w:rsidRPr="00467FCA">
        <w:rPr>
          <w:sz w:val="28"/>
          <w:szCs w:val="28"/>
          <w:vertAlign w:val="superscript"/>
          <w:lang w:val="nb-NO"/>
        </w:rPr>
        <w:t>3</w:t>
      </w:r>
      <w:r w:rsidRPr="006B7380">
        <w:rPr>
          <w:sz w:val="28"/>
          <w:szCs w:val="28"/>
          <w:lang w:val="nb-NO"/>
        </w:rPr>
        <w:t>/ngày</w:t>
      </w:r>
      <w:r>
        <w:rPr>
          <w:sz w:val="28"/>
          <w:szCs w:val="28"/>
          <w:lang w:val="nb-NO"/>
        </w:rPr>
        <w:t xml:space="preserve"> </w:t>
      </w:r>
      <w:r w:rsidRPr="00467FCA">
        <w:rPr>
          <w:sz w:val="28"/>
          <w:szCs w:val="28"/>
          <w:lang w:val="nb-NO"/>
        </w:rPr>
        <w:t>đê</w:t>
      </w:r>
      <w:r>
        <w:rPr>
          <w:sz w:val="28"/>
          <w:szCs w:val="28"/>
          <w:lang w:val="nb-NO"/>
        </w:rPr>
        <w:t>m</w:t>
      </w:r>
      <w:r w:rsidRPr="006B7380">
        <w:rPr>
          <w:sz w:val="28"/>
          <w:szCs w:val="28"/>
          <w:lang w:val="nb-NO"/>
        </w:rPr>
        <w:t>, trong khi phải nộp cùng mức phí 1,5 tr</w:t>
      </w:r>
      <w:r>
        <w:rPr>
          <w:sz w:val="28"/>
          <w:szCs w:val="28"/>
          <w:lang w:val="nb-NO"/>
        </w:rPr>
        <w:t xml:space="preserve">iệu đồng/năm như các cơ sở khác </w:t>
      </w:r>
      <w:r w:rsidRPr="006B7380">
        <w:rPr>
          <w:sz w:val="28"/>
          <w:szCs w:val="28"/>
          <w:lang w:val="nb-NO"/>
        </w:rPr>
        <w:t>là chưa hợp lý.</w:t>
      </w:r>
    </w:p>
    <w:p w:rsidR="00867D65" w:rsidRPr="00467FCA" w:rsidRDefault="00867D65" w:rsidP="00665AA1">
      <w:pPr>
        <w:shd w:val="clear" w:color="auto" w:fill="FFFFFF"/>
        <w:spacing w:before="120" w:after="120"/>
        <w:ind w:firstLine="720"/>
        <w:jc w:val="both"/>
        <w:rPr>
          <w:sz w:val="28"/>
          <w:szCs w:val="28"/>
          <w:lang w:val="nb-NO"/>
        </w:rPr>
      </w:pPr>
      <w:r w:rsidRPr="00CE4806">
        <w:rPr>
          <w:sz w:val="28"/>
          <w:szCs w:val="28"/>
          <w:lang w:val="nb-NO"/>
        </w:rPr>
        <w:t>- Về mức phí biến đổi:</w:t>
      </w:r>
      <w:r>
        <w:rPr>
          <w:sz w:val="28"/>
          <w:szCs w:val="28"/>
          <w:lang w:val="nb-NO"/>
        </w:rPr>
        <w:t xml:space="preserve"> </w:t>
      </w:r>
      <w:r w:rsidRPr="00467FCA">
        <w:rPr>
          <w:sz w:val="28"/>
          <w:szCs w:val="28"/>
          <w:lang w:val="nb-NO"/>
        </w:rPr>
        <w:t xml:space="preserve">Tại khoản 2 Điều 6 </w:t>
      </w:r>
      <w:r w:rsidRPr="00467FCA">
        <w:rPr>
          <w:sz w:val="28"/>
          <w:szCs w:val="28"/>
          <w:lang w:val="nl-NL"/>
        </w:rPr>
        <w:t>Nghị định 154</w:t>
      </w:r>
      <w:r w:rsidRPr="00467FCA">
        <w:rPr>
          <w:sz w:val="28"/>
          <w:szCs w:val="28"/>
          <w:lang w:val="nb-NO"/>
        </w:rPr>
        <w:t xml:space="preserve"> quy định về công thức tính phí biến đổi căn cứ vào 6 thông số ô nhiễm có trong nước thả</w:t>
      </w:r>
      <w:r w:rsidR="00665AA1">
        <w:rPr>
          <w:sz w:val="28"/>
          <w:szCs w:val="28"/>
          <w:lang w:val="nb-NO"/>
        </w:rPr>
        <w:t>i bao gồm: Nhu cầu ô xy hóa học, chất rắn lơ lửng, thủy ngân, chì,</w:t>
      </w:r>
      <w:r w:rsidRPr="00467FCA">
        <w:rPr>
          <w:sz w:val="28"/>
          <w:szCs w:val="28"/>
          <w:lang w:val="nb-NO"/>
        </w:rPr>
        <w:t xml:space="preserve"> arsenic và cadmium.   </w:t>
      </w:r>
    </w:p>
    <w:p w:rsidR="00867D65" w:rsidRPr="00467FCA" w:rsidRDefault="00867D65" w:rsidP="00665AA1">
      <w:pPr>
        <w:shd w:val="clear" w:color="auto" w:fill="FFFFFF"/>
        <w:spacing w:before="120" w:after="120"/>
        <w:ind w:firstLine="720"/>
        <w:jc w:val="both"/>
        <w:rPr>
          <w:sz w:val="28"/>
          <w:szCs w:val="28"/>
          <w:lang w:val="nb-NO"/>
        </w:rPr>
      </w:pPr>
      <w:r w:rsidRPr="00467FCA">
        <w:rPr>
          <w:sz w:val="28"/>
          <w:szCs w:val="28"/>
          <w:lang w:val="nb-NO"/>
        </w:rPr>
        <w:t xml:space="preserve">Trong thời gian qua, một số địa phương khi triển khai thực hiện đã yêu cầu các doanh nghiệp phải lấy mẫu phân tích đủ </w:t>
      </w:r>
      <w:r>
        <w:rPr>
          <w:sz w:val="28"/>
          <w:szCs w:val="28"/>
          <w:lang w:val="nb-NO"/>
        </w:rPr>
        <w:t>06</w:t>
      </w:r>
      <w:r w:rsidRPr="00467FCA">
        <w:rPr>
          <w:sz w:val="28"/>
          <w:szCs w:val="28"/>
          <w:lang w:val="nb-NO"/>
        </w:rPr>
        <w:t xml:space="preserve"> thông số ô nhiễm để xác định số phí phải nộp.</w:t>
      </w:r>
    </w:p>
    <w:p w:rsidR="00867D65" w:rsidRDefault="00867D65" w:rsidP="00665AA1">
      <w:pPr>
        <w:shd w:val="clear" w:color="auto" w:fill="FFFFFF"/>
        <w:spacing w:before="120" w:after="120"/>
        <w:ind w:firstLine="720"/>
        <w:jc w:val="both"/>
        <w:rPr>
          <w:sz w:val="28"/>
          <w:szCs w:val="28"/>
          <w:lang w:val="nb-NO"/>
        </w:rPr>
      </w:pPr>
      <w:r>
        <w:rPr>
          <w:sz w:val="28"/>
          <w:szCs w:val="28"/>
          <w:lang w:val="nb-NO"/>
        </w:rPr>
        <w:t>Nhiều doanh nghiệp</w:t>
      </w:r>
      <w:r w:rsidRPr="00467FCA">
        <w:rPr>
          <w:sz w:val="28"/>
          <w:szCs w:val="28"/>
          <w:lang w:val="nb-NO"/>
        </w:rPr>
        <w:t xml:space="preserve"> phản ánh yêu cầu phải lấy mẫu phân tích đủ </w:t>
      </w:r>
      <w:r>
        <w:rPr>
          <w:sz w:val="28"/>
          <w:szCs w:val="28"/>
          <w:lang w:val="nb-NO"/>
        </w:rPr>
        <w:t>06</w:t>
      </w:r>
      <w:r w:rsidRPr="00467FCA">
        <w:rPr>
          <w:sz w:val="28"/>
          <w:szCs w:val="28"/>
          <w:lang w:val="nb-NO"/>
        </w:rPr>
        <w:t xml:space="preserve"> thông số ô nhiễm là không phù hợp, vì trên thực tế và theo quy định tại </w:t>
      </w:r>
      <w:r w:rsidRPr="00467FCA">
        <w:rPr>
          <w:color w:val="000000"/>
          <w:sz w:val="28"/>
          <w:szCs w:val="28"/>
          <w:lang w:val="nb-NO"/>
        </w:rPr>
        <w:t xml:space="preserve">Quy chuẩn kỹ thuật quốc gia về nước thải của Bộ </w:t>
      </w:r>
      <w:r>
        <w:rPr>
          <w:color w:val="000000"/>
          <w:sz w:val="28"/>
          <w:szCs w:val="28"/>
          <w:lang w:val="nb-NO"/>
        </w:rPr>
        <w:t>TNMT</w:t>
      </w:r>
      <w:r w:rsidRPr="00467FCA">
        <w:rPr>
          <w:color w:val="000000"/>
          <w:sz w:val="28"/>
          <w:szCs w:val="28"/>
          <w:lang w:val="nb-NO"/>
        </w:rPr>
        <w:t xml:space="preserve"> </w:t>
      </w:r>
      <w:r w:rsidRPr="00467FCA">
        <w:rPr>
          <w:sz w:val="28"/>
          <w:szCs w:val="28"/>
          <w:lang w:val="nb-NO"/>
        </w:rPr>
        <w:t>thì không phải ngành nghề, lĩnh vực nào cũng xả nước thải có chứa</w:t>
      </w:r>
      <w:r w:rsidR="00665AA1">
        <w:rPr>
          <w:sz w:val="28"/>
          <w:szCs w:val="28"/>
          <w:lang w:val="nb-NO"/>
        </w:rPr>
        <w:t xml:space="preserve"> </w:t>
      </w:r>
      <w:r w:rsidRPr="00467FCA">
        <w:rPr>
          <w:sz w:val="28"/>
          <w:szCs w:val="28"/>
          <w:lang w:val="nb-NO"/>
        </w:rPr>
        <w:t>kim loại nặng (thủ</w:t>
      </w:r>
      <w:r w:rsidR="00665AA1">
        <w:rPr>
          <w:sz w:val="28"/>
          <w:szCs w:val="28"/>
          <w:lang w:val="nb-NO"/>
        </w:rPr>
        <w:t xml:space="preserve">y ngân, chì, </w:t>
      </w:r>
      <w:r w:rsidRPr="00467FCA">
        <w:rPr>
          <w:sz w:val="28"/>
          <w:szCs w:val="28"/>
          <w:lang w:val="nb-NO"/>
        </w:rPr>
        <w:t>arsen</w:t>
      </w:r>
      <w:r>
        <w:rPr>
          <w:sz w:val="28"/>
          <w:szCs w:val="28"/>
          <w:lang w:val="nb-NO"/>
        </w:rPr>
        <w:t xml:space="preserve">ic và cadmium), vì vậy, việc </w:t>
      </w:r>
      <w:r w:rsidRPr="00467FCA">
        <w:rPr>
          <w:sz w:val="28"/>
          <w:szCs w:val="28"/>
          <w:lang w:val="nb-NO"/>
        </w:rPr>
        <w:t>kê khai và n</w:t>
      </w:r>
      <w:r>
        <w:rPr>
          <w:sz w:val="28"/>
          <w:szCs w:val="28"/>
          <w:lang w:val="nb-NO"/>
        </w:rPr>
        <w:t xml:space="preserve">ộp phí đầy đủ </w:t>
      </w:r>
      <w:r w:rsidRPr="00467FCA">
        <w:rPr>
          <w:sz w:val="28"/>
          <w:szCs w:val="28"/>
          <w:lang w:val="nb-NO"/>
        </w:rPr>
        <w:t>đối với các chất gây ô nhiễm</w:t>
      </w:r>
      <w:r>
        <w:rPr>
          <w:sz w:val="28"/>
          <w:szCs w:val="28"/>
          <w:lang w:val="nb-NO"/>
        </w:rPr>
        <w:t xml:space="preserve"> nêu trên gây tốn kém và tăng t</w:t>
      </w:r>
      <w:r w:rsidRPr="00467FCA">
        <w:rPr>
          <w:sz w:val="28"/>
          <w:szCs w:val="28"/>
          <w:lang w:val="nb-NO"/>
        </w:rPr>
        <w:t>hủ tục hành chính cho doanh nghiệp và cơ quan thu phí.</w:t>
      </w:r>
    </w:p>
    <w:p w:rsidR="00811BF0" w:rsidRPr="00C5527D" w:rsidRDefault="00644EA1" w:rsidP="00665AA1">
      <w:pPr>
        <w:widowControl w:val="0"/>
        <w:autoSpaceDE w:val="0"/>
        <w:autoSpaceDN w:val="0"/>
        <w:adjustRightInd w:val="0"/>
        <w:spacing w:before="120" w:after="120"/>
        <w:ind w:firstLine="720"/>
        <w:jc w:val="both"/>
        <w:rPr>
          <w:b/>
          <w:bCs/>
          <w:sz w:val="28"/>
          <w:szCs w:val="28"/>
          <w:lang w:val="nb-NO"/>
        </w:rPr>
      </w:pPr>
      <w:r w:rsidRPr="00CA2D58">
        <w:rPr>
          <w:b/>
          <w:bCs/>
          <w:sz w:val="28"/>
          <w:szCs w:val="28"/>
          <w:lang w:val="vi-VN"/>
        </w:rPr>
        <w:t>3.</w:t>
      </w:r>
      <w:r w:rsidR="00F149BA" w:rsidRPr="00CA2D58">
        <w:rPr>
          <w:b/>
          <w:bCs/>
          <w:sz w:val="28"/>
          <w:szCs w:val="28"/>
          <w:lang w:val="vi-VN"/>
        </w:rPr>
        <w:t xml:space="preserve"> </w:t>
      </w:r>
      <w:r w:rsidR="00283717" w:rsidRPr="00867D65">
        <w:rPr>
          <w:b/>
          <w:bCs/>
          <w:sz w:val="28"/>
          <w:szCs w:val="28"/>
          <w:lang w:val="nb-NO"/>
        </w:rPr>
        <w:t>M</w:t>
      </w:r>
      <w:r w:rsidR="008F5DE8" w:rsidRPr="00CA2D58">
        <w:rPr>
          <w:b/>
          <w:bCs/>
          <w:sz w:val="28"/>
          <w:szCs w:val="28"/>
          <w:lang w:val="vi-VN"/>
        </w:rPr>
        <w:t>ục tiêu</w:t>
      </w:r>
      <w:r w:rsidR="00283717" w:rsidRPr="00867D65">
        <w:rPr>
          <w:b/>
          <w:bCs/>
          <w:sz w:val="28"/>
          <w:szCs w:val="28"/>
          <w:lang w:val="nb-NO"/>
        </w:rPr>
        <w:t>, yêu cầu</w:t>
      </w:r>
      <w:r w:rsidR="000D1F88" w:rsidRPr="00C5527D">
        <w:rPr>
          <w:b/>
          <w:bCs/>
          <w:sz w:val="28"/>
          <w:szCs w:val="28"/>
          <w:lang w:val="nb-NO"/>
        </w:rPr>
        <w:t xml:space="preserve"> </w:t>
      </w:r>
      <w:r w:rsidR="000B7CCC">
        <w:rPr>
          <w:b/>
          <w:bCs/>
          <w:sz w:val="28"/>
          <w:szCs w:val="28"/>
          <w:lang w:val="nb-NO"/>
        </w:rPr>
        <w:t>xây dựng Nghị định</w:t>
      </w:r>
    </w:p>
    <w:p w:rsidR="00283717" w:rsidRPr="00AD52FD" w:rsidRDefault="00283717" w:rsidP="00665AA1">
      <w:pPr>
        <w:spacing w:before="120" w:after="120"/>
        <w:ind w:firstLine="720"/>
        <w:jc w:val="both"/>
        <w:rPr>
          <w:sz w:val="28"/>
          <w:szCs w:val="28"/>
          <w:lang w:val="nb-NO"/>
        </w:rPr>
      </w:pPr>
      <w:r w:rsidRPr="00AD52FD">
        <w:rPr>
          <w:sz w:val="28"/>
          <w:szCs w:val="28"/>
          <w:lang w:val="nb-NO"/>
        </w:rPr>
        <w:t>- Nội dung của Nghị định phải phù hợp với các quy định của Luật phí và lệ phí</w:t>
      </w:r>
      <w:r>
        <w:rPr>
          <w:sz w:val="28"/>
          <w:szCs w:val="28"/>
          <w:lang w:val="nb-NO"/>
        </w:rPr>
        <w:t>, Lu</w:t>
      </w:r>
      <w:r w:rsidRPr="00CE4806">
        <w:rPr>
          <w:sz w:val="28"/>
          <w:szCs w:val="28"/>
          <w:lang w:val="nb-NO"/>
        </w:rPr>
        <w:t>ậ</w:t>
      </w:r>
      <w:r>
        <w:rPr>
          <w:sz w:val="28"/>
          <w:szCs w:val="28"/>
          <w:lang w:val="nb-NO"/>
        </w:rPr>
        <w:t xml:space="preserve">t </w:t>
      </w:r>
      <w:r w:rsidR="00867D65">
        <w:rPr>
          <w:sz w:val="28"/>
          <w:szCs w:val="28"/>
          <w:lang w:val="nb-NO"/>
        </w:rPr>
        <w:t>BVMT</w:t>
      </w:r>
      <w:r>
        <w:rPr>
          <w:sz w:val="28"/>
          <w:szCs w:val="28"/>
          <w:lang w:val="nb-NO"/>
        </w:rPr>
        <w:t xml:space="preserve"> v</w:t>
      </w:r>
      <w:r w:rsidRPr="00CE4806">
        <w:rPr>
          <w:sz w:val="28"/>
          <w:szCs w:val="28"/>
          <w:lang w:val="nb-NO"/>
        </w:rPr>
        <w:t>à</w:t>
      </w:r>
      <w:r>
        <w:rPr>
          <w:sz w:val="28"/>
          <w:szCs w:val="28"/>
          <w:lang w:val="nb-NO"/>
        </w:rPr>
        <w:t xml:space="preserve"> c</w:t>
      </w:r>
      <w:r w:rsidRPr="00CE4806">
        <w:rPr>
          <w:sz w:val="28"/>
          <w:szCs w:val="28"/>
          <w:lang w:val="nb-NO"/>
        </w:rPr>
        <w:t>ác</w:t>
      </w:r>
      <w:r>
        <w:rPr>
          <w:sz w:val="28"/>
          <w:szCs w:val="28"/>
          <w:lang w:val="nb-NO"/>
        </w:rPr>
        <w:t xml:space="preserve"> Lu</w:t>
      </w:r>
      <w:r w:rsidRPr="00CE4806">
        <w:rPr>
          <w:sz w:val="28"/>
          <w:szCs w:val="28"/>
          <w:lang w:val="nb-NO"/>
        </w:rPr>
        <w:t>ật</w:t>
      </w:r>
      <w:r>
        <w:rPr>
          <w:sz w:val="28"/>
          <w:szCs w:val="28"/>
          <w:lang w:val="nb-NO"/>
        </w:rPr>
        <w:t xml:space="preserve"> li</w:t>
      </w:r>
      <w:r w:rsidRPr="00CE4806">
        <w:rPr>
          <w:sz w:val="28"/>
          <w:szCs w:val="28"/>
          <w:lang w:val="nb-NO"/>
        </w:rPr>
        <w:t>ê</w:t>
      </w:r>
      <w:r>
        <w:rPr>
          <w:sz w:val="28"/>
          <w:szCs w:val="28"/>
          <w:lang w:val="nb-NO"/>
        </w:rPr>
        <w:t>n quan</w:t>
      </w:r>
      <w:r w:rsidRPr="00AD52FD">
        <w:rPr>
          <w:sz w:val="28"/>
          <w:szCs w:val="28"/>
          <w:lang w:val="nb-NO"/>
        </w:rPr>
        <w:t>;</w:t>
      </w:r>
    </w:p>
    <w:p w:rsidR="00283717" w:rsidRPr="00AD52FD" w:rsidRDefault="00283717" w:rsidP="00665AA1">
      <w:pPr>
        <w:spacing w:before="120" w:after="120"/>
        <w:ind w:firstLine="720"/>
        <w:jc w:val="both"/>
        <w:rPr>
          <w:sz w:val="28"/>
          <w:szCs w:val="28"/>
          <w:lang w:val="nb-NO"/>
        </w:rPr>
      </w:pPr>
      <w:r w:rsidRPr="00AD52FD">
        <w:rPr>
          <w:sz w:val="28"/>
          <w:szCs w:val="28"/>
          <w:lang w:val="nb-NO"/>
        </w:rPr>
        <w:t>- Bảo đảm rõ ràng, dễ hiểu, phù hợp với thực tế, bảo đảm tính hợp lý, tính khả thi, tạo điều kiện thuận lợi cho việc thi hành và áp dụng trong thực tế;</w:t>
      </w:r>
    </w:p>
    <w:p w:rsidR="00283717" w:rsidRPr="00AD52FD" w:rsidRDefault="00283717" w:rsidP="00665AA1">
      <w:pPr>
        <w:spacing w:before="120" w:after="120"/>
        <w:ind w:firstLine="720"/>
        <w:jc w:val="both"/>
        <w:rPr>
          <w:sz w:val="28"/>
          <w:szCs w:val="28"/>
          <w:lang w:val="nb-NO"/>
        </w:rPr>
      </w:pPr>
      <w:r w:rsidRPr="00AD52FD">
        <w:rPr>
          <w:sz w:val="28"/>
          <w:szCs w:val="28"/>
          <w:lang w:val="nb-NO"/>
        </w:rPr>
        <w:lastRenderedPageBreak/>
        <w:t>- Kế thừa các quy định hiện hành còn phù hợp; khắc phục những tồn tại, hạn chế; bảo đảm tính đồng bộ của hệ thống văn bản quy phạm pháp luật.</w:t>
      </w:r>
    </w:p>
    <w:p w:rsidR="00283717" w:rsidRDefault="00283717"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t>- Đảm bảo quy định về phí BVMT đối với nước thải gắn với khuyến khích thu hút đầu tư, phát triển dự án về thoát nước và xử lý nước thải của các địa phương.</w:t>
      </w:r>
    </w:p>
    <w:p w:rsidR="00D90624" w:rsidRPr="00187DE5" w:rsidRDefault="00D90624" w:rsidP="00665AA1">
      <w:pPr>
        <w:spacing w:before="60" w:after="60" w:line="252" w:lineRule="auto"/>
        <w:ind w:firstLine="720"/>
        <w:jc w:val="both"/>
        <w:rPr>
          <w:sz w:val="28"/>
          <w:szCs w:val="28"/>
          <w:lang w:val="nb-NO" w:eastAsia="vi-VN"/>
        </w:rPr>
      </w:pPr>
      <w:r w:rsidRPr="00187DE5">
        <w:rPr>
          <w:sz w:val="28"/>
          <w:szCs w:val="28"/>
          <w:lang w:val="nb-NO" w:eastAsia="vi-VN"/>
        </w:rPr>
        <w:t xml:space="preserve">- </w:t>
      </w:r>
      <w:r>
        <w:rPr>
          <w:sz w:val="28"/>
          <w:szCs w:val="28"/>
          <w:lang w:val="nb-NO" w:eastAsia="vi-VN"/>
        </w:rPr>
        <w:t>Đảm bảo cơ sở pháp lý v</w:t>
      </w:r>
      <w:r w:rsidRPr="00187DE5">
        <w:rPr>
          <w:sz w:val="28"/>
          <w:szCs w:val="28"/>
          <w:lang w:val="nb-NO" w:eastAsia="vi-VN"/>
        </w:rPr>
        <w:t>ề áp dụng thực hiện dịch vụ công trực tuyến</w:t>
      </w:r>
      <w:r>
        <w:rPr>
          <w:sz w:val="28"/>
          <w:szCs w:val="28"/>
          <w:lang w:val="nb-NO" w:eastAsia="vi-VN"/>
        </w:rPr>
        <w:t xml:space="preserve"> </w:t>
      </w:r>
      <w:r w:rsidRPr="00187DE5">
        <w:rPr>
          <w:sz w:val="28"/>
          <w:szCs w:val="28"/>
          <w:lang w:val="nb-NO" w:eastAsia="vi-VN"/>
        </w:rPr>
        <w:t>theo quy định của Nghị định số 43/2011/NĐ-CP ngày 13/6/2011 của Chính phủ</w:t>
      </w:r>
      <w:r>
        <w:rPr>
          <w:sz w:val="28"/>
          <w:szCs w:val="28"/>
          <w:lang w:val="nb-NO" w:eastAsia="vi-VN"/>
        </w:rPr>
        <w:t xml:space="preserve">, </w:t>
      </w:r>
      <w:r w:rsidRPr="00187DE5">
        <w:rPr>
          <w:sz w:val="28"/>
          <w:szCs w:val="28"/>
          <w:lang w:val="nb-NO" w:eastAsia="vi-VN"/>
        </w:rPr>
        <w:t>đem lại tiện lợi</w:t>
      </w:r>
      <w:r>
        <w:rPr>
          <w:sz w:val="28"/>
          <w:szCs w:val="28"/>
          <w:lang w:val="nb-NO" w:eastAsia="vi-VN"/>
        </w:rPr>
        <w:t xml:space="preserve">, giảm thủ tục giấy tờ và thời gian thực hiện </w:t>
      </w:r>
      <w:r w:rsidRPr="00187DE5">
        <w:rPr>
          <w:sz w:val="28"/>
          <w:szCs w:val="28"/>
          <w:lang w:val="nb-NO" w:eastAsia="vi-VN"/>
        </w:rPr>
        <w:t>cho cả cơ quan thu phí và người nộp phí.</w:t>
      </w:r>
    </w:p>
    <w:p w:rsidR="008F5DE8" w:rsidRPr="00C5527D" w:rsidRDefault="005F3DD4" w:rsidP="00665AA1">
      <w:pPr>
        <w:widowControl w:val="0"/>
        <w:spacing w:before="120" w:after="120"/>
        <w:ind w:firstLine="720"/>
        <w:jc w:val="both"/>
        <w:rPr>
          <w:b/>
          <w:bCs/>
          <w:sz w:val="28"/>
          <w:szCs w:val="28"/>
          <w:lang w:val="nb-NO"/>
        </w:rPr>
      </w:pPr>
      <w:r w:rsidRPr="00C5527D">
        <w:rPr>
          <w:b/>
          <w:bCs/>
          <w:sz w:val="28"/>
          <w:szCs w:val="28"/>
          <w:lang w:val="nb-NO"/>
        </w:rPr>
        <w:t>4</w:t>
      </w:r>
      <w:r w:rsidR="00F149BA" w:rsidRPr="00CA2D58">
        <w:rPr>
          <w:b/>
          <w:bCs/>
          <w:sz w:val="28"/>
          <w:szCs w:val="28"/>
          <w:lang w:val="vi-VN"/>
        </w:rPr>
        <w:t xml:space="preserve">. </w:t>
      </w:r>
      <w:r w:rsidR="00015F87" w:rsidRPr="00CA2D58">
        <w:rPr>
          <w:b/>
          <w:bCs/>
          <w:sz w:val="28"/>
          <w:szCs w:val="28"/>
          <w:lang w:val="vi-VN"/>
        </w:rPr>
        <w:t xml:space="preserve">Những nội dung dự kiến </w:t>
      </w:r>
      <w:r w:rsidR="00964B44" w:rsidRPr="00C5527D">
        <w:rPr>
          <w:b/>
          <w:bCs/>
          <w:sz w:val="28"/>
          <w:szCs w:val="28"/>
          <w:lang w:val="nb-NO"/>
        </w:rPr>
        <w:t>quy định trong</w:t>
      </w:r>
      <w:r w:rsidR="009836AC">
        <w:rPr>
          <w:b/>
          <w:bCs/>
          <w:sz w:val="28"/>
          <w:szCs w:val="28"/>
          <w:lang w:val="nb-NO"/>
        </w:rPr>
        <w:t xml:space="preserve"> Nghị định phí BVMT đối với nước thải</w:t>
      </w:r>
    </w:p>
    <w:p w:rsidR="002F103B" w:rsidRPr="00C5527D" w:rsidRDefault="002F103B" w:rsidP="00665AA1">
      <w:pPr>
        <w:widowControl w:val="0"/>
        <w:autoSpaceDE w:val="0"/>
        <w:autoSpaceDN w:val="0"/>
        <w:adjustRightInd w:val="0"/>
        <w:spacing w:before="120" w:after="120"/>
        <w:ind w:firstLine="720"/>
        <w:jc w:val="both"/>
        <w:rPr>
          <w:sz w:val="28"/>
          <w:szCs w:val="28"/>
          <w:lang w:val="nb-NO"/>
        </w:rPr>
      </w:pPr>
      <w:r w:rsidRPr="00CA2D58">
        <w:rPr>
          <w:sz w:val="28"/>
          <w:szCs w:val="28"/>
          <w:lang w:val="vi-VN"/>
        </w:rPr>
        <w:t xml:space="preserve">Dự thảo </w:t>
      </w:r>
      <w:r w:rsidR="00576D7F" w:rsidRPr="00867D65">
        <w:rPr>
          <w:sz w:val="28"/>
          <w:szCs w:val="28"/>
          <w:lang w:val="nb-NO"/>
        </w:rPr>
        <w:t xml:space="preserve">Nghị định về phí BVMT đối với nước thải </w:t>
      </w:r>
      <w:r w:rsidRPr="00CA2D58">
        <w:rPr>
          <w:sz w:val="28"/>
          <w:szCs w:val="28"/>
          <w:lang w:val="vi-VN"/>
        </w:rPr>
        <w:t xml:space="preserve">sẽ tập trung vào </w:t>
      </w:r>
      <w:r w:rsidRPr="00C5527D">
        <w:rPr>
          <w:sz w:val="28"/>
          <w:szCs w:val="28"/>
          <w:lang w:val="nb-NO"/>
        </w:rPr>
        <w:t>các</w:t>
      </w:r>
      <w:r w:rsidRPr="00CA2D58">
        <w:rPr>
          <w:sz w:val="28"/>
          <w:szCs w:val="28"/>
          <w:lang w:val="vi-VN"/>
        </w:rPr>
        <w:t xml:space="preserve"> vấn đề </w:t>
      </w:r>
      <w:r w:rsidRPr="00C5527D">
        <w:rPr>
          <w:sz w:val="28"/>
          <w:szCs w:val="28"/>
          <w:lang w:val="nb-NO"/>
        </w:rPr>
        <w:t>chủ yếu</w:t>
      </w:r>
      <w:r w:rsidR="00BA6434" w:rsidRPr="00C5527D">
        <w:rPr>
          <w:sz w:val="28"/>
          <w:szCs w:val="28"/>
          <w:lang w:val="nb-NO"/>
        </w:rPr>
        <w:t>, bao gồm</w:t>
      </w:r>
      <w:r w:rsidRPr="00CA2D58">
        <w:rPr>
          <w:sz w:val="28"/>
          <w:szCs w:val="28"/>
          <w:lang w:val="vi-VN"/>
        </w:rPr>
        <w:t>:</w:t>
      </w:r>
      <w:r w:rsidR="00BA6434" w:rsidRPr="00C5527D">
        <w:rPr>
          <w:sz w:val="28"/>
          <w:szCs w:val="28"/>
          <w:lang w:val="nb-NO"/>
        </w:rPr>
        <w:t xml:space="preserve"> (1) P</w:t>
      </w:r>
      <w:r w:rsidRPr="00CA2D58">
        <w:rPr>
          <w:sz w:val="28"/>
          <w:szCs w:val="28"/>
          <w:lang w:val="vi-VN"/>
        </w:rPr>
        <w:t>hạm vi điều chỉnh</w:t>
      </w:r>
      <w:r w:rsidR="00BA6434" w:rsidRPr="00C5527D">
        <w:rPr>
          <w:sz w:val="28"/>
          <w:szCs w:val="28"/>
          <w:lang w:val="nb-NO"/>
        </w:rPr>
        <w:t xml:space="preserve">; (2) </w:t>
      </w:r>
      <w:r w:rsidR="00BA1B57" w:rsidRPr="00C5527D">
        <w:rPr>
          <w:sz w:val="28"/>
          <w:szCs w:val="28"/>
          <w:lang w:val="nb-NO"/>
        </w:rPr>
        <w:t>Đối tượng</w:t>
      </w:r>
      <w:r w:rsidR="00576D7F">
        <w:rPr>
          <w:sz w:val="28"/>
          <w:szCs w:val="28"/>
          <w:lang w:val="nb-NO"/>
        </w:rPr>
        <w:t xml:space="preserve"> chịu phí</w:t>
      </w:r>
      <w:r w:rsidR="00BA1B57" w:rsidRPr="00C5527D">
        <w:rPr>
          <w:sz w:val="28"/>
          <w:szCs w:val="28"/>
          <w:lang w:val="nb-NO"/>
        </w:rPr>
        <w:t>; (3)</w:t>
      </w:r>
      <w:r w:rsidR="00576D7F">
        <w:rPr>
          <w:sz w:val="28"/>
          <w:szCs w:val="28"/>
          <w:lang w:val="nb-NO"/>
        </w:rPr>
        <w:t xml:space="preserve"> Cơ quan thu phí</w:t>
      </w:r>
      <w:r w:rsidR="00B41168">
        <w:rPr>
          <w:sz w:val="28"/>
          <w:szCs w:val="28"/>
          <w:lang w:val="nb-NO"/>
        </w:rPr>
        <w:t>;</w:t>
      </w:r>
      <w:r w:rsidR="00B41168" w:rsidRPr="00B41168">
        <w:rPr>
          <w:sz w:val="28"/>
          <w:szCs w:val="28"/>
          <w:lang w:val="nb-NO"/>
        </w:rPr>
        <w:t xml:space="preserve"> </w:t>
      </w:r>
      <w:r w:rsidR="00B41168">
        <w:rPr>
          <w:sz w:val="28"/>
          <w:szCs w:val="28"/>
          <w:lang w:val="nb-NO"/>
        </w:rPr>
        <w:t xml:space="preserve">(4) </w:t>
      </w:r>
      <w:r w:rsidR="00BA6434" w:rsidRPr="00C5527D">
        <w:rPr>
          <w:sz w:val="28"/>
          <w:szCs w:val="28"/>
          <w:lang w:val="nb-NO"/>
        </w:rPr>
        <w:t>N</w:t>
      </w:r>
      <w:r w:rsidR="00576D7F">
        <w:rPr>
          <w:sz w:val="28"/>
          <w:szCs w:val="28"/>
          <w:lang w:val="vi-VN"/>
        </w:rPr>
        <w:t>gười nộp phí</w:t>
      </w:r>
      <w:r w:rsidR="00BA6434" w:rsidRPr="00C5527D">
        <w:rPr>
          <w:sz w:val="28"/>
          <w:szCs w:val="28"/>
          <w:lang w:val="nb-NO"/>
        </w:rPr>
        <w:t>; (</w:t>
      </w:r>
      <w:r w:rsidR="00B41168">
        <w:rPr>
          <w:sz w:val="28"/>
          <w:szCs w:val="28"/>
          <w:lang w:val="nb-NO"/>
        </w:rPr>
        <w:t>5</w:t>
      </w:r>
      <w:r w:rsidR="00BA6434" w:rsidRPr="00C5527D">
        <w:rPr>
          <w:sz w:val="28"/>
          <w:szCs w:val="28"/>
          <w:lang w:val="nb-NO"/>
        </w:rPr>
        <w:t xml:space="preserve">) </w:t>
      </w:r>
      <w:r w:rsidR="00576D7F">
        <w:rPr>
          <w:sz w:val="28"/>
          <w:szCs w:val="28"/>
          <w:lang w:val="nb-NO"/>
        </w:rPr>
        <w:t>Trường hợp miễn phí</w:t>
      </w:r>
      <w:r w:rsidR="00B41168">
        <w:rPr>
          <w:sz w:val="28"/>
          <w:szCs w:val="28"/>
          <w:lang w:val="nb-NO"/>
        </w:rPr>
        <w:t>; (6</w:t>
      </w:r>
      <w:r w:rsidR="00D53E60" w:rsidRPr="00C5527D">
        <w:rPr>
          <w:sz w:val="28"/>
          <w:szCs w:val="28"/>
          <w:lang w:val="nb-NO"/>
        </w:rPr>
        <w:t xml:space="preserve">) </w:t>
      </w:r>
      <w:r w:rsidR="00576D7F">
        <w:rPr>
          <w:sz w:val="28"/>
          <w:szCs w:val="28"/>
          <w:lang w:val="nb-NO"/>
        </w:rPr>
        <w:t>Mức thu, xác định số phí phải nộp</w:t>
      </w:r>
      <w:r w:rsidR="008C264A" w:rsidRPr="00C5527D">
        <w:rPr>
          <w:sz w:val="28"/>
          <w:szCs w:val="28"/>
          <w:lang w:val="nb-NO"/>
        </w:rPr>
        <w:t>;</w:t>
      </w:r>
      <w:r w:rsidR="008C264A" w:rsidRPr="00CA2D58">
        <w:rPr>
          <w:sz w:val="28"/>
          <w:szCs w:val="28"/>
          <w:lang w:val="vi-VN"/>
        </w:rPr>
        <w:t xml:space="preserve"> </w:t>
      </w:r>
      <w:r w:rsidR="008C264A" w:rsidRPr="00C5527D">
        <w:rPr>
          <w:sz w:val="28"/>
          <w:szCs w:val="28"/>
          <w:lang w:val="nb-NO"/>
        </w:rPr>
        <w:t>(</w:t>
      </w:r>
      <w:r w:rsidR="00B41168">
        <w:rPr>
          <w:sz w:val="28"/>
          <w:szCs w:val="28"/>
          <w:lang w:val="nb-NO"/>
        </w:rPr>
        <w:t>7</w:t>
      </w:r>
      <w:r w:rsidR="00576D7F">
        <w:rPr>
          <w:sz w:val="28"/>
          <w:szCs w:val="28"/>
          <w:lang w:val="nb-NO"/>
        </w:rPr>
        <w:t>) Kê khai, thẩm định và nộp phí</w:t>
      </w:r>
      <w:r w:rsidR="00BA6434" w:rsidRPr="00C5527D">
        <w:rPr>
          <w:sz w:val="28"/>
          <w:szCs w:val="28"/>
          <w:lang w:val="nb-NO"/>
        </w:rPr>
        <w:t>; (</w:t>
      </w:r>
      <w:r w:rsidR="00B41168">
        <w:rPr>
          <w:sz w:val="28"/>
          <w:szCs w:val="28"/>
          <w:lang w:val="nb-NO"/>
        </w:rPr>
        <w:t>8</w:t>
      </w:r>
      <w:r w:rsidR="00BA6434" w:rsidRPr="00C5527D">
        <w:rPr>
          <w:sz w:val="28"/>
          <w:szCs w:val="28"/>
          <w:lang w:val="nb-NO"/>
        </w:rPr>
        <w:t xml:space="preserve">) </w:t>
      </w:r>
      <w:r w:rsidR="00576D7F">
        <w:rPr>
          <w:sz w:val="28"/>
          <w:szCs w:val="28"/>
          <w:lang w:val="nb-NO"/>
        </w:rPr>
        <w:t>Quản lý và sử dụng phí</w:t>
      </w:r>
      <w:r w:rsidR="00BA6434" w:rsidRPr="00C5527D">
        <w:rPr>
          <w:sz w:val="28"/>
          <w:szCs w:val="28"/>
          <w:lang w:val="nb-NO"/>
        </w:rPr>
        <w:t>;</w:t>
      </w:r>
      <w:r w:rsidRPr="00CA2D58">
        <w:rPr>
          <w:sz w:val="28"/>
          <w:szCs w:val="28"/>
          <w:lang w:val="vi-VN"/>
        </w:rPr>
        <w:t xml:space="preserve"> </w:t>
      </w:r>
      <w:r w:rsidR="008C264A" w:rsidRPr="00C5527D">
        <w:rPr>
          <w:sz w:val="28"/>
          <w:szCs w:val="28"/>
          <w:lang w:val="nb-NO"/>
        </w:rPr>
        <w:t>(</w:t>
      </w:r>
      <w:r w:rsidR="00B41168">
        <w:rPr>
          <w:sz w:val="28"/>
          <w:szCs w:val="28"/>
          <w:lang w:val="nb-NO"/>
        </w:rPr>
        <w:t>9</w:t>
      </w:r>
      <w:r w:rsidR="00576D7F">
        <w:rPr>
          <w:sz w:val="28"/>
          <w:szCs w:val="28"/>
          <w:lang w:val="nb-NO"/>
        </w:rPr>
        <w:t>) Trách nhiệm và nghĩa vụ của các cơ quan địa phương</w:t>
      </w:r>
      <w:r w:rsidR="008C264A" w:rsidRPr="00C5527D">
        <w:rPr>
          <w:sz w:val="28"/>
          <w:szCs w:val="28"/>
          <w:lang w:val="nb-NO"/>
        </w:rPr>
        <w:t xml:space="preserve">; </w:t>
      </w:r>
      <w:r w:rsidR="00BA6434" w:rsidRPr="00C5527D">
        <w:rPr>
          <w:sz w:val="28"/>
          <w:szCs w:val="28"/>
          <w:lang w:val="nb-NO"/>
        </w:rPr>
        <w:t>(</w:t>
      </w:r>
      <w:r w:rsidR="00B41168">
        <w:rPr>
          <w:sz w:val="28"/>
          <w:szCs w:val="28"/>
          <w:lang w:val="nb-NO"/>
        </w:rPr>
        <w:t>10</w:t>
      </w:r>
      <w:r w:rsidR="00BA6434" w:rsidRPr="00C5527D">
        <w:rPr>
          <w:sz w:val="28"/>
          <w:szCs w:val="28"/>
          <w:lang w:val="nb-NO"/>
        </w:rPr>
        <w:t xml:space="preserve">) </w:t>
      </w:r>
      <w:r w:rsidRPr="00CA2D58">
        <w:rPr>
          <w:sz w:val="28"/>
          <w:szCs w:val="28"/>
          <w:lang w:val="vi-VN"/>
        </w:rPr>
        <w:t>Điều khoả</w:t>
      </w:r>
      <w:r w:rsidR="00E72F63" w:rsidRPr="00CA2D58">
        <w:rPr>
          <w:sz w:val="28"/>
          <w:szCs w:val="28"/>
          <w:lang w:val="vi-VN"/>
        </w:rPr>
        <w:t>n thi hành</w:t>
      </w:r>
      <w:r w:rsidR="008C264A" w:rsidRPr="00C5527D">
        <w:rPr>
          <w:sz w:val="28"/>
          <w:szCs w:val="28"/>
          <w:lang w:val="nb-NO"/>
        </w:rPr>
        <w:t>.</w:t>
      </w:r>
    </w:p>
    <w:p w:rsidR="00015F87" w:rsidRPr="00C5527D" w:rsidRDefault="005F3DD4" w:rsidP="00665AA1">
      <w:pPr>
        <w:widowControl w:val="0"/>
        <w:autoSpaceDE w:val="0"/>
        <w:autoSpaceDN w:val="0"/>
        <w:adjustRightInd w:val="0"/>
        <w:spacing w:before="120" w:after="120"/>
        <w:ind w:firstLine="720"/>
        <w:jc w:val="both"/>
        <w:rPr>
          <w:b/>
          <w:bCs/>
          <w:sz w:val="28"/>
          <w:szCs w:val="28"/>
          <w:lang w:val="nb-NO"/>
        </w:rPr>
      </w:pPr>
      <w:r w:rsidRPr="00C5527D">
        <w:rPr>
          <w:b/>
          <w:bCs/>
          <w:sz w:val="28"/>
          <w:szCs w:val="28"/>
          <w:lang w:val="nb-NO"/>
        </w:rPr>
        <w:t>5</w:t>
      </w:r>
      <w:r w:rsidR="00115130" w:rsidRPr="00CA2D58">
        <w:rPr>
          <w:b/>
          <w:bCs/>
          <w:sz w:val="28"/>
          <w:szCs w:val="28"/>
          <w:lang w:val="vi-VN"/>
        </w:rPr>
        <w:t xml:space="preserve">. </w:t>
      </w:r>
      <w:r w:rsidR="00015F87" w:rsidRPr="00CA2D58">
        <w:rPr>
          <w:b/>
          <w:bCs/>
          <w:sz w:val="28"/>
          <w:szCs w:val="28"/>
          <w:lang w:val="vi-VN"/>
        </w:rPr>
        <w:t xml:space="preserve">Quá trình xây dựng hoàn thiện </w:t>
      </w:r>
      <w:r w:rsidR="00237C46" w:rsidRPr="00CA2D58">
        <w:rPr>
          <w:b/>
          <w:bCs/>
          <w:sz w:val="28"/>
          <w:szCs w:val="28"/>
          <w:lang w:val="vi-VN"/>
        </w:rPr>
        <w:t>dự thảo</w:t>
      </w:r>
      <w:r w:rsidR="00BD1358" w:rsidRPr="00867D65">
        <w:rPr>
          <w:b/>
          <w:bCs/>
          <w:sz w:val="28"/>
          <w:szCs w:val="28"/>
          <w:lang w:val="nb-NO"/>
        </w:rPr>
        <w:t xml:space="preserve"> Nghị định</w:t>
      </w:r>
    </w:p>
    <w:p w:rsidR="00B77895" w:rsidRDefault="00B77895" w:rsidP="00665AA1">
      <w:pPr>
        <w:widowControl w:val="0"/>
        <w:autoSpaceDE w:val="0"/>
        <w:autoSpaceDN w:val="0"/>
        <w:adjustRightInd w:val="0"/>
        <w:spacing w:before="120" w:after="120"/>
        <w:ind w:firstLine="720"/>
        <w:jc w:val="both"/>
        <w:rPr>
          <w:rStyle w:val="normal-h1"/>
          <w:rFonts w:ascii="Times New Roman" w:hAnsi="Times New Roman"/>
          <w:iCs/>
          <w:color w:val="000000"/>
          <w:sz w:val="28"/>
          <w:szCs w:val="28"/>
          <w:lang w:val="nb-NO"/>
        </w:rPr>
      </w:pPr>
      <w:r>
        <w:rPr>
          <w:rStyle w:val="normal-h1"/>
          <w:rFonts w:ascii="Times New Roman" w:hAnsi="Times New Roman"/>
          <w:iCs/>
          <w:color w:val="000000"/>
          <w:sz w:val="28"/>
          <w:szCs w:val="28"/>
          <w:lang w:val="nb-NO"/>
        </w:rPr>
        <w:t xml:space="preserve">Theo Chương trình </w:t>
      </w:r>
      <w:r w:rsidR="00665AA1">
        <w:rPr>
          <w:rStyle w:val="normal-h1"/>
          <w:rFonts w:ascii="Times New Roman" w:hAnsi="Times New Roman"/>
          <w:iCs/>
          <w:color w:val="000000"/>
          <w:sz w:val="28"/>
          <w:szCs w:val="28"/>
          <w:lang w:val="nb-NO"/>
        </w:rPr>
        <w:t>c</w:t>
      </w:r>
      <w:r w:rsidR="00665AA1" w:rsidRPr="00665AA1">
        <w:rPr>
          <w:rStyle w:val="normal-h1"/>
          <w:rFonts w:ascii="Times New Roman" w:hAnsi="Times New Roman"/>
          <w:iCs/>
          <w:color w:val="000000"/>
          <w:sz w:val="28"/>
          <w:szCs w:val="28"/>
          <w:lang w:val="nb-NO"/>
        </w:rPr>
        <w:t>ô</w:t>
      </w:r>
      <w:r w:rsidR="00665AA1">
        <w:rPr>
          <w:rStyle w:val="normal-h1"/>
          <w:rFonts w:ascii="Times New Roman" w:hAnsi="Times New Roman"/>
          <w:iCs/>
          <w:color w:val="000000"/>
          <w:sz w:val="28"/>
          <w:szCs w:val="28"/>
          <w:lang w:val="nb-NO"/>
        </w:rPr>
        <w:t>ng t</w:t>
      </w:r>
      <w:r w:rsidR="00665AA1" w:rsidRPr="00665AA1">
        <w:rPr>
          <w:rStyle w:val="normal-h1"/>
          <w:rFonts w:ascii="Times New Roman" w:hAnsi="Times New Roman"/>
          <w:iCs/>
          <w:color w:val="000000"/>
          <w:sz w:val="28"/>
          <w:szCs w:val="28"/>
          <w:lang w:val="nb-NO"/>
        </w:rPr>
        <w:t>ác</w:t>
      </w:r>
      <w:r>
        <w:rPr>
          <w:rStyle w:val="normal-h1"/>
          <w:rFonts w:ascii="Times New Roman" w:hAnsi="Times New Roman"/>
          <w:iCs/>
          <w:color w:val="000000"/>
          <w:sz w:val="28"/>
          <w:szCs w:val="28"/>
          <w:lang w:val="nb-NO"/>
        </w:rPr>
        <w:t xml:space="preserve"> năm 2019 của Chính phủ thì Bộ Tài chính được giao nhiệm vụ trình Chính phủ dự án Nghị định về phí BVMT đố</w:t>
      </w:r>
      <w:r w:rsidR="00665AA1">
        <w:rPr>
          <w:rStyle w:val="normal-h1"/>
          <w:rFonts w:ascii="Times New Roman" w:hAnsi="Times New Roman"/>
          <w:iCs/>
          <w:color w:val="000000"/>
          <w:sz w:val="28"/>
          <w:szCs w:val="28"/>
          <w:lang w:val="nb-NO"/>
        </w:rPr>
        <w:t>i</w:t>
      </w:r>
      <w:r>
        <w:rPr>
          <w:rStyle w:val="normal-h1"/>
          <w:rFonts w:ascii="Times New Roman" w:hAnsi="Times New Roman"/>
          <w:iCs/>
          <w:color w:val="000000"/>
          <w:sz w:val="28"/>
          <w:szCs w:val="28"/>
          <w:lang w:val="nb-NO"/>
        </w:rPr>
        <w:t xml:space="preserve"> với nước thải vào tháng 10/2019.</w:t>
      </w:r>
    </w:p>
    <w:p w:rsidR="00B77895" w:rsidRDefault="00B77895" w:rsidP="00665AA1">
      <w:pPr>
        <w:widowControl w:val="0"/>
        <w:autoSpaceDE w:val="0"/>
        <w:autoSpaceDN w:val="0"/>
        <w:adjustRightInd w:val="0"/>
        <w:spacing w:before="120" w:after="120"/>
        <w:ind w:firstLine="720"/>
        <w:jc w:val="both"/>
        <w:rPr>
          <w:rStyle w:val="normal-h1"/>
          <w:rFonts w:ascii="Times New Roman" w:hAnsi="Times New Roman"/>
          <w:iCs/>
          <w:color w:val="000000"/>
          <w:sz w:val="28"/>
          <w:szCs w:val="28"/>
          <w:lang w:val="nb-NO"/>
        </w:rPr>
      </w:pPr>
      <w:r>
        <w:rPr>
          <w:rStyle w:val="normal-h1"/>
          <w:rFonts w:ascii="Times New Roman" w:hAnsi="Times New Roman"/>
          <w:iCs/>
          <w:color w:val="000000"/>
          <w:sz w:val="28"/>
          <w:szCs w:val="28"/>
          <w:lang w:val="nb-NO"/>
        </w:rPr>
        <w:t xml:space="preserve">Thực hiện nhiệm vụ trên, Bộ Tài chính đã có công văn số 15900/BTC-CST </w:t>
      </w:r>
      <w:r w:rsidR="00665AA1">
        <w:rPr>
          <w:rStyle w:val="normal-h1"/>
          <w:rFonts w:ascii="Times New Roman" w:hAnsi="Times New Roman"/>
          <w:iCs/>
          <w:color w:val="000000"/>
          <w:sz w:val="28"/>
          <w:szCs w:val="28"/>
          <w:lang w:val="nb-NO"/>
        </w:rPr>
        <w:t xml:space="preserve">ngày 20/12/2018 </w:t>
      </w:r>
      <w:r>
        <w:rPr>
          <w:rStyle w:val="normal-h1"/>
          <w:rFonts w:ascii="Times New Roman" w:hAnsi="Times New Roman"/>
          <w:iCs/>
          <w:color w:val="000000"/>
          <w:sz w:val="28"/>
          <w:szCs w:val="28"/>
          <w:lang w:val="nb-NO"/>
        </w:rPr>
        <w:t xml:space="preserve">đề nghị </w:t>
      </w:r>
      <w:r w:rsidR="00665AA1">
        <w:rPr>
          <w:rStyle w:val="normal-h1"/>
          <w:rFonts w:ascii="Times New Roman" w:hAnsi="Times New Roman"/>
          <w:iCs/>
          <w:color w:val="000000"/>
          <w:sz w:val="28"/>
          <w:szCs w:val="28"/>
          <w:lang w:val="nb-NO"/>
        </w:rPr>
        <w:t xml:space="preserve">UBND </w:t>
      </w:r>
      <w:r>
        <w:rPr>
          <w:rStyle w:val="normal-h1"/>
          <w:rFonts w:ascii="Times New Roman" w:hAnsi="Times New Roman"/>
          <w:iCs/>
          <w:color w:val="000000"/>
          <w:sz w:val="28"/>
          <w:szCs w:val="28"/>
          <w:lang w:val="nb-NO"/>
        </w:rPr>
        <w:t xml:space="preserve">các </w:t>
      </w:r>
      <w:r w:rsidR="00665AA1">
        <w:rPr>
          <w:rStyle w:val="normal-h1"/>
          <w:rFonts w:ascii="Times New Roman" w:hAnsi="Times New Roman"/>
          <w:iCs/>
          <w:color w:val="000000"/>
          <w:sz w:val="28"/>
          <w:szCs w:val="28"/>
          <w:lang w:val="nb-NO"/>
        </w:rPr>
        <w:t>t</w:t>
      </w:r>
      <w:r w:rsidR="00665AA1" w:rsidRPr="00665AA1">
        <w:rPr>
          <w:rStyle w:val="normal-h1"/>
          <w:rFonts w:ascii="Times New Roman" w:hAnsi="Times New Roman"/>
          <w:iCs/>
          <w:color w:val="000000"/>
          <w:sz w:val="28"/>
          <w:szCs w:val="28"/>
          <w:lang w:val="nb-NO"/>
        </w:rPr>
        <w:t>ỉnh</w:t>
      </w:r>
      <w:r w:rsidR="00665AA1">
        <w:rPr>
          <w:rStyle w:val="normal-h1"/>
          <w:rFonts w:ascii="Times New Roman" w:hAnsi="Times New Roman"/>
          <w:iCs/>
          <w:color w:val="000000"/>
          <w:sz w:val="28"/>
          <w:szCs w:val="28"/>
          <w:lang w:val="nb-NO"/>
        </w:rPr>
        <w:t>, th</w:t>
      </w:r>
      <w:r w:rsidR="00665AA1" w:rsidRPr="00665AA1">
        <w:rPr>
          <w:rStyle w:val="normal-h1"/>
          <w:rFonts w:ascii="Times New Roman" w:hAnsi="Times New Roman"/>
          <w:iCs/>
          <w:color w:val="000000"/>
          <w:sz w:val="28"/>
          <w:szCs w:val="28"/>
          <w:lang w:val="nb-NO"/>
        </w:rPr>
        <w:t>ành</w:t>
      </w:r>
      <w:r w:rsidR="00665AA1">
        <w:rPr>
          <w:rStyle w:val="normal-h1"/>
          <w:rFonts w:ascii="Times New Roman" w:hAnsi="Times New Roman"/>
          <w:iCs/>
          <w:color w:val="000000"/>
          <w:sz w:val="28"/>
          <w:szCs w:val="28"/>
          <w:lang w:val="nb-NO"/>
        </w:rPr>
        <w:t xml:space="preserve"> ph</w:t>
      </w:r>
      <w:r w:rsidR="00665AA1" w:rsidRPr="00665AA1">
        <w:rPr>
          <w:rStyle w:val="normal-h1"/>
          <w:rFonts w:ascii="Times New Roman" w:hAnsi="Times New Roman"/>
          <w:iCs/>
          <w:color w:val="000000"/>
          <w:sz w:val="28"/>
          <w:szCs w:val="28"/>
          <w:lang w:val="nb-NO"/>
        </w:rPr>
        <w:t>ố</w:t>
      </w:r>
      <w:r>
        <w:rPr>
          <w:rStyle w:val="normal-h1"/>
          <w:rFonts w:ascii="Times New Roman" w:hAnsi="Times New Roman"/>
          <w:iCs/>
          <w:color w:val="000000"/>
          <w:sz w:val="28"/>
          <w:szCs w:val="28"/>
          <w:lang w:val="nb-NO"/>
        </w:rPr>
        <w:t xml:space="preserve"> đánh giá tình hình thực hiện Nghị định 154.</w:t>
      </w:r>
    </w:p>
    <w:p w:rsidR="004016AA" w:rsidRDefault="00A52D29" w:rsidP="00665AA1">
      <w:pPr>
        <w:widowControl w:val="0"/>
        <w:autoSpaceDE w:val="0"/>
        <w:autoSpaceDN w:val="0"/>
        <w:adjustRightInd w:val="0"/>
        <w:spacing w:before="120" w:after="120"/>
        <w:ind w:firstLine="720"/>
        <w:jc w:val="both"/>
        <w:rPr>
          <w:sz w:val="28"/>
          <w:szCs w:val="28"/>
          <w:lang w:val="nb-NO"/>
        </w:rPr>
      </w:pPr>
      <w:r w:rsidRPr="00C5527D">
        <w:rPr>
          <w:sz w:val="28"/>
          <w:szCs w:val="28"/>
          <w:lang w:val="nb-NO"/>
        </w:rPr>
        <w:t>Bộ Tài chính đã ban hành Quyết định số</w:t>
      </w:r>
      <w:r w:rsidR="005545E1">
        <w:rPr>
          <w:sz w:val="28"/>
          <w:szCs w:val="28"/>
          <w:lang w:val="nb-NO"/>
        </w:rPr>
        <w:t xml:space="preserve"> 310</w:t>
      </w:r>
      <w:r w:rsidR="00B77895">
        <w:rPr>
          <w:sz w:val="28"/>
          <w:szCs w:val="28"/>
          <w:lang w:val="nb-NO"/>
        </w:rPr>
        <w:t>/QĐ-BTC ngày</w:t>
      </w:r>
      <w:r w:rsidR="005545E1">
        <w:rPr>
          <w:sz w:val="28"/>
          <w:szCs w:val="28"/>
          <w:lang w:val="nb-NO"/>
        </w:rPr>
        <w:t xml:space="preserve"> 28</w:t>
      </w:r>
      <w:r w:rsidR="00B77895">
        <w:rPr>
          <w:sz w:val="28"/>
          <w:szCs w:val="28"/>
          <w:lang w:val="nb-NO"/>
        </w:rPr>
        <w:t>/</w:t>
      </w:r>
      <w:r w:rsidR="005545E1">
        <w:rPr>
          <w:sz w:val="28"/>
          <w:szCs w:val="28"/>
          <w:lang w:val="nb-NO"/>
        </w:rPr>
        <w:t>02</w:t>
      </w:r>
      <w:r w:rsidRPr="00C5527D">
        <w:rPr>
          <w:sz w:val="28"/>
          <w:szCs w:val="28"/>
          <w:lang w:val="nb-NO"/>
        </w:rPr>
        <w:t>/201</w:t>
      </w:r>
      <w:r w:rsidR="00B77895">
        <w:rPr>
          <w:sz w:val="28"/>
          <w:szCs w:val="28"/>
          <w:lang w:val="nb-NO"/>
        </w:rPr>
        <w:t>9</w:t>
      </w:r>
      <w:r w:rsidRPr="00C5527D">
        <w:rPr>
          <w:sz w:val="28"/>
          <w:szCs w:val="28"/>
          <w:lang w:val="nb-NO"/>
        </w:rPr>
        <w:t xml:space="preserve"> về việc thành lập Ban soạn thảo và Tổ biên tập </w:t>
      </w:r>
      <w:r w:rsidR="00237C46" w:rsidRPr="00C5527D">
        <w:rPr>
          <w:sz w:val="28"/>
          <w:szCs w:val="28"/>
          <w:lang w:val="nb-NO"/>
        </w:rPr>
        <w:t xml:space="preserve">dự thảo </w:t>
      </w:r>
      <w:r w:rsidR="00B77895">
        <w:rPr>
          <w:sz w:val="28"/>
          <w:szCs w:val="28"/>
          <w:lang w:val="nb-NO"/>
        </w:rPr>
        <w:t>Nghị định về phí BVMT đối với nước thải; trên cơ sở tổng hợp đánh giá</w:t>
      </w:r>
      <w:r w:rsidR="00867D65">
        <w:rPr>
          <w:sz w:val="28"/>
          <w:szCs w:val="28"/>
          <w:lang w:val="nb-NO"/>
        </w:rPr>
        <w:t xml:space="preserve"> tình hình thực hiện Nghị định</w:t>
      </w:r>
      <w:r w:rsidR="00B77895">
        <w:rPr>
          <w:sz w:val="28"/>
          <w:szCs w:val="28"/>
          <w:lang w:val="nb-NO"/>
        </w:rPr>
        <w:t xml:space="preserve"> 154</w:t>
      </w:r>
      <w:r w:rsidR="00867D65">
        <w:rPr>
          <w:sz w:val="28"/>
          <w:szCs w:val="28"/>
          <w:lang w:val="nb-NO"/>
        </w:rPr>
        <w:t xml:space="preserve"> </w:t>
      </w:r>
      <w:r w:rsidR="00B77895">
        <w:rPr>
          <w:sz w:val="28"/>
          <w:szCs w:val="28"/>
          <w:lang w:val="nb-NO"/>
        </w:rPr>
        <w:t>và đề xuất, kiến nghị của các địa phương, doanh nghiệp, Bộ Tài chính đã nghiên c</w:t>
      </w:r>
      <w:r w:rsidRPr="00C5527D">
        <w:rPr>
          <w:sz w:val="28"/>
          <w:szCs w:val="28"/>
          <w:lang w:val="nb-NO"/>
        </w:rPr>
        <w:t xml:space="preserve">ứu và xây dựng </w:t>
      </w:r>
      <w:r w:rsidR="00B77895">
        <w:rPr>
          <w:sz w:val="28"/>
          <w:szCs w:val="28"/>
          <w:lang w:val="nb-NO"/>
        </w:rPr>
        <w:t>Dự thảo Nghị định về phí BVMT đối với nước thải</w:t>
      </w:r>
      <w:r w:rsidRPr="00C5527D">
        <w:rPr>
          <w:sz w:val="28"/>
          <w:szCs w:val="28"/>
          <w:lang w:val="nb-NO"/>
        </w:rPr>
        <w:t>. Dự thảo</w:t>
      </w:r>
      <w:r w:rsidR="00B77895">
        <w:rPr>
          <w:sz w:val="28"/>
          <w:szCs w:val="28"/>
          <w:lang w:val="nb-NO"/>
        </w:rPr>
        <w:t xml:space="preserve"> Nghị định </w:t>
      </w:r>
      <w:r w:rsidRPr="00C5527D">
        <w:rPr>
          <w:sz w:val="28"/>
          <w:szCs w:val="28"/>
          <w:lang w:val="nb-NO"/>
        </w:rPr>
        <w:t>đã được gửi xin ý kiến tham gia của các Bộ, ngành, địa phương, đã được đăng trên Cổng thông tin điện tử của Chính phủ, Cổng thông tin điện tử của Bộ Tài chính để lấy ý kiến rộn</w:t>
      </w:r>
      <w:r w:rsidR="00665AA1">
        <w:rPr>
          <w:sz w:val="28"/>
          <w:szCs w:val="28"/>
          <w:lang w:val="nb-NO"/>
        </w:rPr>
        <w:t>g rãi của các tổ chức, cá nhân</w:t>
      </w:r>
      <w:r w:rsidR="004016AA">
        <w:rPr>
          <w:sz w:val="28"/>
          <w:szCs w:val="28"/>
          <w:lang w:val="nb-NO"/>
        </w:rPr>
        <w:t>.</w:t>
      </w:r>
    </w:p>
    <w:p w:rsidR="004016AA" w:rsidRDefault="00F149BA" w:rsidP="00665AA1">
      <w:pPr>
        <w:widowControl w:val="0"/>
        <w:autoSpaceDE w:val="0"/>
        <w:autoSpaceDN w:val="0"/>
        <w:adjustRightInd w:val="0"/>
        <w:spacing w:before="120" w:after="120"/>
        <w:ind w:firstLine="720"/>
        <w:jc w:val="both"/>
        <w:rPr>
          <w:b/>
          <w:bCs/>
          <w:sz w:val="26"/>
          <w:szCs w:val="28"/>
          <w:lang w:val="nb-NO"/>
        </w:rPr>
      </w:pPr>
      <w:r w:rsidRPr="009E7E5E">
        <w:rPr>
          <w:b/>
          <w:bCs/>
          <w:sz w:val="26"/>
          <w:szCs w:val="28"/>
          <w:lang w:val="vi-VN"/>
        </w:rPr>
        <w:t xml:space="preserve">II. </w:t>
      </w:r>
      <w:r w:rsidR="001741B0" w:rsidRPr="009E7E5E">
        <w:rPr>
          <w:b/>
          <w:bCs/>
          <w:sz w:val="26"/>
          <w:szCs w:val="28"/>
          <w:lang w:val="vi-VN"/>
        </w:rPr>
        <w:t xml:space="preserve">ĐÁNH GIÁ TÁC ĐỘNG CỦA DỰ </w:t>
      </w:r>
      <w:r w:rsidR="00C65E7E" w:rsidRPr="009E7E5E">
        <w:rPr>
          <w:b/>
          <w:bCs/>
          <w:sz w:val="26"/>
          <w:szCs w:val="28"/>
          <w:lang w:val="nb-NO"/>
        </w:rPr>
        <w:t xml:space="preserve">ÁN </w:t>
      </w:r>
      <w:r w:rsidR="004016AA">
        <w:rPr>
          <w:b/>
          <w:bCs/>
          <w:sz w:val="26"/>
          <w:szCs w:val="28"/>
          <w:lang w:val="nb-NO"/>
        </w:rPr>
        <w:t xml:space="preserve">NGHỊ ĐỊNH </w:t>
      </w:r>
    </w:p>
    <w:p w:rsidR="004A3D8F" w:rsidRPr="00665AA1" w:rsidRDefault="000C6FC1" w:rsidP="00665AA1">
      <w:pPr>
        <w:widowControl w:val="0"/>
        <w:autoSpaceDE w:val="0"/>
        <w:autoSpaceDN w:val="0"/>
        <w:adjustRightInd w:val="0"/>
        <w:spacing w:before="120" w:after="120"/>
        <w:ind w:firstLine="720"/>
        <w:jc w:val="both"/>
        <w:rPr>
          <w:b/>
          <w:bCs/>
          <w:sz w:val="26"/>
          <w:szCs w:val="28"/>
          <w:lang w:val="nb-NO"/>
        </w:rPr>
      </w:pPr>
      <w:r w:rsidRPr="00867D65">
        <w:rPr>
          <w:b/>
          <w:bCs/>
          <w:sz w:val="28"/>
          <w:szCs w:val="28"/>
          <w:lang w:val="nb-NO"/>
        </w:rPr>
        <w:t>1.</w:t>
      </w:r>
      <w:r>
        <w:rPr>
          <w:b/>
          <w:bCs/>
          <w:sz w:val="26"/>
          <w:szCs w:val="28"/>
          <w:lang w:val="nb-NO"/>
        </w:rPr>
        <w:t xml:space="preserve"> </w:t>
      </w:r>
      <w:r w:rsidR="004A3D8F" w:rsidRPr="00CA2D58">
        <w:rPr>
          <w:b/>
          <w:bCs/>
          <w:sz w:val="28"/>
          <w:szCs w:val="28"/>
          <w:lang w:val="vi-VN"/>
        </w:rPr>
        <w:t xml:space="preserve">Đánh giá </w:t>
      </w:r>
      <w:r w:rsidR="004A3D8F" w:rsidRPr="00C5527D">
        <w:rPr>
          <w:b/>
          <w:bCs/>
          <w:sz w:val="28"/>
          <w:szCs w:val="28"/>
          <w:lang w:val="vi-VN"/>
        </w:rPr>
        <w:t>tác</w:t>
      </w:r>
      <w:r w:rsidR="004A3D8F" w:rsidRPr="00CA2D58">
        <w:rPr>
          <w:b/>
          <w:bCs/>
          <w:sz w:val="28"/>
          <w:szCs w:val="28"/>
          <w:lang w:val="vi-VN"/>
        </w:rPr>
        <w:t xml:space="preserve"> động của </w:t>
      </w:r>
      <w:r w:rsidR="004016AA">
        <w:rPr>
          <w:b/>
          <w:bCs/>
          <w:sz w:val="28"/>
          <w:szCs w:val="28"/>
          <w:lang w:val="vi-VN"/>
        </w:rPr>
        <w:t>dự thảo</w:t>
      </w:r>
      <w:r w:rsidR="004016AA" w:rsidRPr="00867D65">
        <w:rPr>
          <w:b/>
          <w:bCs/>
          <w:sz w:val="28"/>
          <w:szCs w:val="28"/>
          <w:lang w:val="nb-NO"/>
        </w:rPr>
        <w:t xml:space="preserve"> Nghị định đ</w:t>
      </w:r>
      <w:r w:rsidR="004A3D8F" w:rsidRPr="00CA2D58">
        <w:rPr>
          <w:b/>
          <w:bCs/>
          <w:sz w:val="28"/>
          <w:szCs w:val="28"/>
          <w:lang w:val="vi-VN"/>
        </w:rPr>
        <w:t>ối với hệ thống pháp luật và hệ thống chính sách thuế</w:t>
      </w:r>
      <w:r w:rsidR="00665AA1" w:rsidRPr="00665AA1">
        <w:rPr>
          <w:b/>
          <w:bCs/>
          <w:sz w:val="28"/>
          <w:szCs w:val="28"/>
          <w:lang w:val="nb-NO"/>
        </w:rPr>
        <w:t>, phí</w:t>
      </w:r>
      <w:r w:rsidR="00665AA1">
        <w:rPr>
          <w:b/>
          <w:bCs/>
          <w:sz w:val="28"/>
          <w:szCs w:val="28"/>
          <w:lang w:val="nb-NO"/>
        </w:rPr>
        <w:t>, l</w:t>
      </w:r>
      <w:r w:rsidR="00665AA1" w:rsidRPr="00665AA1">
        <w:rPr>
          <w:b/>
          <w:bCs/>
          <w:sz w:val="28"/>
          <w:szCs w:val="28"/>
          <w:lang w:val="nb-NO"/>
        </w:rPr>
        <w:t>ệ</w:t>
      </w:r>
      <w:r w:rsidR="00665AA1">
        <w:rPr>
          <w:b/>
          <w:bCs/>
          <w:sz w:val="28"/>
          <w:szCs w:val="28"/>
          <w:lang w:val="nb-NO"/>
        </w:rPr>
        <w:t xml:space="preserve"> ph</w:t>
      </w:r>
      <w:r w:rsidR="00665AA1" w:rsidRPr="00665AA1">
        <w:rPr>
          <w:b/>
          <w:bCs/>
          <w:sz w:val="28"/>
          <w:szCs w:val="28"/>
          <w:lang w:val="nb-NO"/>
        </w:rPr>
        <w:t>í</w:t>
      </w:r>
    </w:p>
    <w:p w:rsidR="00E0047D" w:rsidRPr="00073E59" w:rsidRDefault="00CF3713" w:rsidP="00665AA1">
      <w:pPr>
        <w:pStyle w:val="BodyText"/>
        <w:widowControl w:val="0"/>
        <w:spacing w:before="120" w:after="120"/>
        <w:ind w:firstLine="720"/>
        <w:rPr>
          <w:lang w:val="nb-NO"/>
        </w:rPr>
      </w:pPr>
      <w:r w:rsidRPr="00073E59">
        <w:rPr>
          <w:lang w:val="nb-NO"/>
        </w:rPr>
        <w:t xml:space="preserve">a) </w:t>
      </w:r>
      <w:r w:rsidR="00E0047D" w:rsidRPr="00073E59">
        <w:rPr>
          <w:lang w:val="nb-NO"/>
        </w:rPr>
        <w:t>Vấn đề đặt ra</w:t>
      </w:r>
    </w:p>
    <w:p w:rsidR="009836AC" w:rsidRPr="009836AC" w:rsidRDefault="009836AC" w:rsidP="00665AA1">
      <w:pPr>
        <w:widowControl w:val="0"/>
        <w:autoSpaceDE w:val="0"/>
        <w:autoSpaceDN w:val="0"/>
        <w:adjustRightInd w:val="0"/>
        <w:spacing w:before="120" w:after="120"/>
        <w:ind w:firstLine="720"/>
        <w:jc w:val="both"/>
        <w:rPr>
          <w:sz w:val="28"/>
          <w:szCs w:val="28"/>
          <w:lang w:val="nb-NO"/>
        </w:rPr>
      </w:pPr>
      <w:r w:rsidRPr="009836AC">
        <w:rPr>
          <w:sz w:val="28"/>
          <w:szCs w:val="28"/>
          <w:lang w:val="nb-NO"/>
        </w:rPr>
        <w:t xml:space="preserve">Nghị định 154 hiện hành có hiệu lực thi hành từ ngày 01/01/2017. </w:t>
      </w:r>
      <w:r>
        <w:rPr>
          <w:sz w:val="28"/>
          <w:szCs w:val="28"/>
          <w:lang w:val="nb-NO"/>
        </w:rPr>
        <w:t>Qua hơn 2 năm thực hiện đã bộc lộ một số bất cập về đối tượng chịu phí, trường hợp miễn phí, cách tính và thu phí như đã đề cập tại điểm 2 mục I báo cáo này.</w:t>
      </w:r>
    </w:p>
    <w:p w:rsidR="00F7752A" w:rsidRPr="00073E59" w:rsidRDefault="00CF3713" w:rsidP="00665AA1">
      <w:pPr>
        <w:pStyle w:val="BodyText"/>
        <w:widowControl w:val="0"/>
        <w:spacing w:before="120" w:after="120"/>
        <w:ind w:firstLine="720"/>
        <w:rPr>
          <w:lang w:val="nb-NO"/>
        </w:rPr>
      </w:pPr>
      <w:r w:rsidRPr="00073E59">
        <w:rPr>
          <w:lang w:val="nb-NO"/>
        </w:rPr>
        <w:t xml:space="preserve">b) </w:t>
      </w:r>
      <w:r w:rsidR="00F7752A" w:rsidRPr="00073E59">
        <w:rPr>
          <w:lang w:val="nb-NO"/>
        </w:rPr>
        <w:t>Phương án đề xuất</w:t>
      </w:r>
    </w:p>
    <w:p w:rsidR="009836AC" w:rsidRPr="00CA2D58" w:rsidRDefault="009836AC" w:rsidP="00665AA1">
      <w:pPr>
        <w:widowControl w:val="0"/>
        <w:autoSpaceDE w:val="0"/>
        <w:autoSpaceDN w:val="0"/>
        <w:adjustRightInd w:val="0"/>
        <w:spacing w:before="120" w:after="120"/>
        <w:ind w:firstLine="720"/>
        <w:jc w:val="both"/>
        <w:rPr>
          <w:sz w:val="28"/>
          <w:szCs w:val="28"/>
          <w:lang w:val="nb-NO"/>
        </w:rPr>
      </w:pPr>
      <w:r>
        <w:rPr>
          <w:sz w:val="28"/>
          <w:szCs w:val="28"/>
          <w:lang w:val="nb-NO"/>
        </w:rPr>
        <w:lastRenderedPageBreak/>
        <w:t>T</w:t>
      </w:r>
      <w:r w:rsidRPr="00C5527D">
        <w:rPr>
          <w:sz w:val="28"/>
          <w:szCs w:val="28"/>
          <w:lang w:val="nb-NO"/>
        </w:rPr>
        <w:t>rên cơ sở kế thừa các quy định còn phù hợp, đồng thời khắc phục triệt</w:t>
      </w:r>
      <w:r>
        <w:rPr>
          <w:sz w:val="28"/>
          <w:szCs w:val="28"/>
          <w:lang w:val="nb-NO"/>
        </w:rPr>
        <w:t xml:space="preserve"> để những bất cập, hạn chế của chính sách về phí BVMT đối với nước thải cho phù hợp với thực tiễn mà nhiệm vụ </w:t>
      </w:r>
      <w:r w:rsidR="00867D65">
        <w:rPr>
          <w:sz w:val="28"/>
          <w:szCs w:val="28"/>
          <w:lang w:val="nb-NO"/>
        </w:rPr>
        <w:t>BVMT</w:t>
      </w:r>
      <w:r>
        <w:rPr>
          <w:sz w:val="28"/>
          <w:szCs w:val="28"/>
          <w:lang w:val="nb-NO"/>
        </w:rPr>
        <w:t xml:space="preserve"> đặt ra. D</w:t>
      </w:r>
      <w:r w:rsidRPr="00C5527D">
        <w:rPr>
          <w:sz w:val="28"/>
          <w:szCs w:val="28"/>
          <w:lang w:val="nb-NO"/>
        </w:rPr>
        <w:t>ự thảo</w:t>
      </w:r>
      <w:r>
        <w:rPr>
          <w:sz w:val="28"/>
          <w:szCs w:val="28"/>
          <w:lang w:val="nb-NO"/>
        </w:rPr>
        <w:t xml:space="preserve"> Nghị định về phí BVMT đối với nước thải </w:t>
      </w:r>
      <w:r w:rsidRPr="00C5527D">
        <w:rPr>
          <w:sz w:val="28"/>
          <w:szCs w:val="28"/>
          <w:lang w:val="nb-NO"/>
        </w:rPr>
        <w:t>được xây dựng nhằm</w:t>
      </w:r>
      <w:r>
        <w:rPr>
          <w:sz w:val="28"/>
          <w:szCs w:val="28"/>
          <w:lang w:val="nb-NO"/>
        </w:rPr>
        <w:t xml:space="preserve"> quy định rõ về đối tượng chịu phí BVMT đối với nước thải si</w:t>
      </w:r>
      <w:r w:rsidR="00B83336">
        <w:rPr>
          <w:sz w:val="28"/>
          <w:szCs w:val="28"/>
          <w:lang w:val="nb-NO"/>
        </w:rPr>
        <w:t xml:space="preserve">nh hoạt, nước thải công nghiệp; </w:t>
      </w:r>
      <w:r>
        <w:rPr>
          <w:sz w:val="28"/>
          <w:szCs w:val="28"/>
          <w:lang w:val="nb-NO"/>
        </w:rPr>
        <w:t xml:space="preserve">quy định cụ thể về mức phí đối với từng đối tượng đảm bảo nguyên tắc người gây ô nhiễm môi trường từ nước thải thì có trách nhiệm nộp phí </w:t>
      </w:r>
      <w:r w:rsidR="00665AA1">
        <w:rPr>
          <w:sz w:val="28"/>
          <w:szCs w:val="28"/>
          <w:lang w:val="nb-NO"/>
        </w:rPr>
        <w:t>BVMT</w:t>
      </w:r>
      <w:r w:rsidR="00B83336">
        <w:rPr>
          <w:sz w:val="28"/>
          <w:szCs w:val="28"/>
          <w:lang w:val="nb-NO"/>
        </w:rPr>
        <w:t>; cách tính phí được điều chỉnh theo hướng đơn giản dễ tính, dễ khai nộp</w:t>
      </w:r>
      <w:r>
        <w:rPr>
          <w:sz w:val="28"/>
          <w:szCs w:val="28"/>
          <w:lang w:val="nb-NO"/>
        </w:rPr>
        <w:t xml:space="preserve">. Việc quản lý và sử dụng phí thu được đảm bảo đồng bộ và phù hợp với </w:t>
      </w:r>
      <w:r w:rsidR="00665AA1">
        <w:rPr>
          <w:sz w:val="28"/>
          <w:szCs w:val="28"/>
          <w:lang w:val="nb-NO"/>
        </w:rPr>
        <w:t>Lu</w:t>
      </w:r>
      <w:r w:rsidR="00665AA1" w:rsidRPr="00665AA1">
        <w:rPr>
          <w:sz w:val="28"/>
          <w:szCs w:val="28"/>
          <w:lang w:val="nb-NO"/>
        </w:rPr>
        <w:t>ật</w:t>
      </w:r>
      <w:r w:rsidR="00665AA1">
        <w:rPr>
          <w:sz w:val="28"/>
          <w:szCs w:val="28"/>
          <w:lang w:val="nb-NO"/>
        </w:rPr>
        <w:t xml:space="preserve"> ph</w:t>
      </w:r>
      <w:r w:rsidR="00665AA1" w:rsidRPr="00665AA1">
        <w:rPr>
          <w:sz w:val="28"/>
          <w:szCs w:val="28"/>
          <w:lang w:val="nb-NO"/>
        </w:rPr>
        <w:t>í</w:t>
      </w:r>
      <w:r w:rsidR="00665AA1">
        <w:rPr>
          <w:sz w:val="28"/>
          <w:szCs w:val="28"/>
          <w:lang w:val="nb-NO"/>
        </w:rPr>
        <w:t xml:space="preserve"> v</w:t>
      </w:r>
      <w:r w:rsidR="00665AA1" w:rsidRPr="00665AA1">
        <w:rPr>
          <w:sz w:val="28"/>
          <w:szCs w:val="28"/>
          <w:lang w:val="nb-NO"/>
        </w:rPr>
        <w:t>à</w:t>
      </w:r>
      <w:r w:rsidR="00665AA1">
        <w:rPr>
          <w:sz w:val="28"/>
          <w:szCs w:val="28"/>
          <w:lang w:val="nb-NO"/>
        </w:rPr>
        <w:t xml:space="preserve"> l</w:t>
      </w:r>
      <w:r w:rsidR="00665AA1" w:rsidRPr="00665AA1">
        <w:rPr>
          <w:sz w:val="28"/>
          <w:szCs w:val="28"/>
          <w:lang w:val="nb-NO"/>
        </w:rPr>
        <w:t>ệ</w:t>
      </w:r>
      <w:r w:rsidR="00665AA1">
        <w:rPr>
          <w:sz w:val="28"/>
          <w:szCs w:val="28"/>
          <w:lang w:val="nb-NO"/>
        </w:rPr>
        <w:t xml:space="preserve"> ph</w:t>
      </w:r>
      <w:r w:rsidR="00665AA1" w:rsidRPr="00665AA1">
        <w:rPr>
          <w:sz w:val="28"/>
          <w:szCs w:val="28"/>
          <w:lang w:val="nb-NO"/>
        </w:rPr>
        <w:t>í</w:t>
      </w:r>
      <w:r w:rsidR="00665AA1">
        <w:rPr>
          <w:sz w:val="28"/>
          <w:szCs w:val="28"/>
          <w:lang w:val="nb-NO"/>
        </w:rPr>
        <w:t>, Luật ngân sách nhà nước và ph</w:t>
      </w:r>
      <w:r w:rsidR="00665AA1" w:rsidRPr="00665AA1">
        <w:rPr>
          <w:sz w:val="28"/>
          <w:szCs w:val="28"/>
          <w:lang w:val="nb-NO"/>
        </w:rPr>
        <w:t>áp</w:t>
      </w:r>
      <w:r w:rsidR="00665AA1">
        <w:rPr>
          <w:sz w:val="28"/>
          <w:szCs w:val="28"/>
          <w:lang w:val="nb-NO"/>
        </w:rPr>
        <w:t xml:space="preserve"> lu</w:t>
      </w:r>
      <w:r w:rsidR="00665AA1" w:rsidRPr="00665AA1">
        <w:rPr>
          <w:sz w:val="28"/>
          <w:szCs w:val="28"/>
          <w:lang w:val="nb-NO"/>
        </w:rPr>
        <w:t>ậ</w:t>
      </w:r>
      <w:r w:rsidR="00665AA1">
        <w:rPr>
          <w:sz w:val="28"/>
          <w:szCs w:val="28"/>
          <w:lang w:val="nb-NO"/>
        </w:rPr>
        <w:t>t v</w:t>
      </w:r>
      <w:r w:rsidR="00665AA1" w:rsidRPr="00665AA1">
        <w:rPr>
          <w:sz w:val="28"/>
          <w:szCs w:val="28"/>
          <w:lang w:val="nb-NO"/>
        </w:rPr>
        <w:t>ề</w:t>
      </w:r>
      <w:r w:rsidR="00665AA1">
        <w:rPr>
          <w:sz w:val="28"/>
          <w:szCs w:val="28"/>
          <w:lang w:val="nb-NO"/>
        </w:rPr>
        <w:t xml:space="preserve"> qu</w:t>
      </w:r>
      <w:r w:rsidR="00665AA1" w:rsidRPr="00665AA1">
        <w:rPr>
          <w:sz w:val="28"/>
          <w:szCs w:val="28"/>
          <w:lang w:val="nb-NO"/>
        </w:rPr>
        <w:t>ản</w:t>
      </w:r>
      <w:r w:rsidR="00665AA1">
        <w:rPr>
          <w:sz w:val="28"/>
          <w:szCs w:val="28"/>
          <w:lang w:val="nb-NO"/>
        </w:rPr>
        <w:t xml:space="preserve"> l</w:t>
      </w:r>
      <w:r w:rsidR="00665AA1" w:rsidRPr="00665AA1">
        <w:rPr>
          <w:sz w:val="28"/>
          <w:szCs w:val="28"/>
          <w:lang w:val="nb-NO"/>
        </w:rPr>
        <w:t>ý</w:t>
      </w:r>
      <w:r w:rsidRPr="00C5527D">
        <w:rPr>
          <w:sz w:val="28"/>
          <w:szCs w:val="28"/>
          <w:lang w:val="nb-NO"/>
        </w:rPr>
        <w:t xml:space="preserve"> thuế hiện hành.</w:t>
      </w:r>
    </w:p>
    <w:p w:rsidR="00F7752A" w:rsidRPr="00073E59" w:rsidRDefault="00CF3713" w:rsidP="00665AA1">
      <w:pPr>
        <w:pStyle w:val="BodyText"/>
        <w:widowControl w:val="0"/>
        <w:spacing w:before="120" w:after="120"/>
        <w:ind w:firstLine="720"/>
        <w:rPr>
          <w:lang w:val="nb-NO"/>
        </w:rPr>
      </w:pPr>
      <w:r w:rsidRPr="00073E59">
        <w:rPr>
          <w:lang w:val="nb-NO"/>
        </w:rPr>
        <w:t xml:space="preserve">c) </w:t>
      </w:r>
      <w:r w:rsidR="00F7752A" w:rsidRPr="00073E59">
        <w:rPr>
          <w:lang w:val="nb-NO"/>
        </w:rPr>
        <w:t>Tác động dự kiến</w:t>
      </w:r>
    </w:p>
    <w:p w:rsidR="00B83336" w:rsidRDefault="00063A3E" w:rsidP="00665AA1">
      <w:pPr>
        <w:widowControl w:val="0"/>
        <w:autoSpaceDE w:val="0"/>
        <w:autoSpaceDN w:val="0"/>
        <w:adjustRightInd w:val="0"/>
        <w:spacing w:before="120" w:after="120"/>
        <w:ind w:firstLine="720"/>
        <w:jc w:val="both"/>
        <w:rPr>
          <w:sz w:val="28"/>
          <w:szCs w:val="28"/>
          <w:lang w:val="nb-NO"/>
        </w:rPr>
      </w:pPr>
      <w:r w:rsidRPr="00CA2D58">
        <w:rPr>
          <w:sz w:val="28"/>
          <w:szCs w:val="28"/>
          <w:lang w:val="nb-NO"/>
        </w:rPr>
        <w:t xml:space="preserve">Dự </w:t>
      </w:r>
      <w:r w:rsidRPr="00CA2D58">
        <w:rPr>
          <w:sz w:val="28"/>
          <w:szCs w:val="28"/>
          <w:lang w:val="vi-VN"/>
        </w:rPr>
        <w:t>thảo</w:t>
      </w:r>
      <w:r w:rsidRPr="00CA2D58">
        <w:rPr>
          <w:sz w:val="28"/>
          <w:szCs w:val="28"/>
          <w:lang w:val="nb-NO"/>
        </w:rPr>
        <w:t xml:space="preserve"> </w:t>
      </w:r>
      <w:r w:rsidR="00B83336">
        <w:rPr>
          <w:sz w:val="28"/>
          <w:szCs w:val="28"/>
          <w:lang w:val="nb-NO"/>
        </w:rPr>
        <w:t xml:space="preserve">Nghị định phí BVMT đối với nước thải sẽ được trình Chính phủ </w:t>
      </w:r>
      <w:r w:rsidRPr="00CA2D58">
        <w:rPr>
          <w:sz w:val="28"/>
          <w:szCs w:val="28"/>
          <w:lang w:val="nb-NO"/>
        </w:rPr>
        <w:t>ban hành</w:t>
      </w:r>
      <w:r w:rsidR="00B83336">
        <w:rPr>
          <w:sz w:val="28"/>
          <w:szCs w:val="28"/>
          <w:lang w:val="nb-NO"/>
        </w:rPr>
        <w:t xml:space="preserve"> và</w:t>
      </w:r>
      <w:r w:rsidRPr="00CA2D58">
        <w:rPr>
          <w:sz w:val="28"/>
          <w:szCs w:val="28"/>
          <w:lang w:val="nb-NO"/>
        </w:rPr>
        <w:t xml:space="preserve"> thay thế</w:t>
      </w:r>
      <w:r w:rsidR="00B83336">
        <w:rPr>
          <w:sz w:val="28"/>
          <w:szCs w:val="28"/>
          <w:lang w:val="nb-NO"/>
        </w:rPr>
        <w:t xml:space="preserve"> Nghị định 154 tiếp tục là nhiệm vụ mà Chính phủ thực hiện thẩm quyền Quốc hội đã giao trong Luật phí và lệ phí, cụ thể hóa quy định của Luật bảo vệ môi trường năm 2015. Theo đó, người gây ô nhiễm môi trường phải có trách nhiệm đóng góp một phần để hạn chế, khắc phục ô nhiễm đó, từ đó sẽ nâng cao ý thức của người dân, doanh nghiệp trong việc hạn chế xả nước thải ô nhiễm ra môi trường, khuyến khích các cơ sở sản xuất, chế biến đầu tư, xây dựng hệ thống thu gom, xử lý nước thải trước khi xả thải.</w:t>
      </w:r>
    </w:p>
    <w:p w:rsidR="00B83336" w:rsidRDefault="00B83336" w:rsidP="00665AA1">
      <w:pPr>
        <w:widowControl w:val="0"/>
        <w:autoSpaceDE w:val="0"/>
        <w:autoSpaceDN w:val="0"/>
        <w:adjustRightInd w:val="0"/>
        <w:spacing w:before="120" w:after="120"/>
        <w:ind w:firstLine="720"/>
        <w:jc w:val="both"/>
        <w:rPr>
          <w:sz w:val="28"/>
          <w:szCs w:val="28"/>
          <w:lang w:val="nb-NO"/>
        </w:rPr>
      </w:pPr>
      <w:r>
        <w:rPr>
          <w:sz w:val="28"/>
          <w:szCs w:val="28"/>
          <w:lang w:val="nb-NO"/>
        </w:rPr>
        <w:t xml:space="preserve">Việc quy định cụ thể hơn về thu phí đối với các cơ sở </w:t>
      </w:r>
      <w:r w:rsidR="00C32077">
        <w:rPr>
          <w:sz w:val="28"/>
          <w:szCs w:val="28"/>
          <w:lang w:val="nb-NO"/>
        </w:rPr>
        <w:t>chăn nuôi gia súc, gia cầm tập trung trong Nghị định đảm bảo đồng bộ với các quy định khác của Chính phủ về nông nghiệp, nông thôn (</w:t>
      </w:r>
      <w:r w:rsidR="00867D65" w:rsidRPr="00B63883">
        <w:rPr>
          <w:color w:val="000000"/>
          <w:sz w:val="28"/>
          <w:szCs w:val="28"/>
          <w:lang w:val="nl-NL"/>
        </w:rPr>
        <w:t>Nghị định 66/2016/NĐ-CP</w:t>
      </w:r>
      <w:r w:rsidR="00867D65">
        <w:rPr>
          <w:color w:val="000000"/>
          <w:sz w:val="28"/>
          <w:szCs w:val="28"/>
          <w:lang w:val="nl-NL"/>
        </w:rPr>
        <w:t xml:space="preserve"> ng</w:t>
      </w:r>
      <w:r w:rsidR="00867D65" w:rsidRPr="00B63883">
        <w:rPr>
          <w:color w:val="000000"/>
          <w:sz w:val="28"/>
          <w:szCs w:val="28"/>
          <w:lang w:val="nl-NL"/>
        </w:rPr>
        <w:t>ày</w:t>
      </w:r>
      <w:r w:rsidR="00867D65">
        <w:rPr>
          <w:color w:val="000000"/>
          <w:sz w:val="28"/>
          <w:szCs w:val="28"/>
          <w:lang w:val="nl-NL"/>
        </w:rPr>
        <w:t xml:space="preserve"> 01/7/2016 c</w:t>
      </w:r>
      <w:r w:rsidR="00867D65" w:rsidRPr="00B63883">
        <w:rPr>
          <w:color w:val="000000"/>
          <w:sz w:val="28"/>
          <w:szCs w:val="28"/>
          <w:lang w:val="nl-NL"/>
        </w:rPr>
        <w:t>ủa</w:t>
      </w:r>
      <w:r w:rsidR="00867D65">
        <w:rPr>
          <w:color w:val="000000"/>
          <w:sz w:val="28"/>
          <w:szCs w:val="28"/>
          <w:lang w:val="nl-NL"/>
        </w:rPr>
        <w:t xml:space="preserve"> Ch</w:t>
      </w:r>
      <w:r w:rsidR="00867D65" w:rsidRPr="00B63883">
        <w:rPr>
          <w:color w:val="000000"/>
          <w:sz w:val="28"/>
          <w:szCs w:val="28"/>
          <w:lang w:val="nl-NL"/>
        </w:rPr>
        <w:t>ín</w:t>
      </w:r>
      <w:r w:rsidR="00867D65">
        <w:rPr>
          <w:color w:val="000000"/>
          <w:sz w:val="28"/>
          <w:szCs w:val="28"/>
          <w:lang w:val="nl-NL"/>
        </w:rPr>
        <w:t>h ph</w:t>
      </w:r>
      <w:r w:rsidR="00867D65" w:rsidRPr="00B63883">
        <w:rPr>
          <w:color w:val="000000"/>
          <w:sz w:val="28"/>
          <w:szCs w:val="28"/>
          <w:lang w:val="nl-NL"/>
        </w:rPr>
        <w:t>ủ quy định điều kiện đầu tư kinh doanh về bảo vệ và kiểm dịch thực vật; giống cây trồng; nuôi động vật rừng thông thường; chăn nuôi; thủy sản; thực phẩm</w:t>
      </w:r>
      <w:r w:rsidR="00C32077">
        <w:rPr>
          <w:sz w:val="28"/>
          <w:szCs w:val="28"/>
          <w:lang w:val="nb-NO"/>
        </w:rPr>
        <w:t>).</w:t>
      </w:r>
    </w:p>
    <w:p w:rsidR="00C21FDA" w:rsidRDefault="00C21FDA" w:rsidP="00665AA1">
      <w:pPr>
        <w:widowControl w:val="0"/>
        <w:autoSpaceDE w:val="0"/>
        <w:autoSpaceDN w:val="0"/>
        <w:adjustRightInd w:val="0"/>
        <w:spacing w:before="120" w:after="120"/>
        <w:ind w:firstLine="720"/>
        <w:jc w:val="both"/>
        <w:rPr>
          <w:sz w:val="28"/>
          <w:szCs w:val="28"/>
          <w:lang w:val="nb-NO"/>
        </w:rPr>
      </w:pPr>
      <w:r>
        <w:rPr>
          <w:sz w:val="28"/>
          <w:szCs w:val="28"/>
          <w:lang w:val="nb-NO"/>
        </w:rPr>
        <w:t>Nghị định quy định cụ thể về tính phí BVMT đối với nước thải công nghiệp căn cứ vào 6 thông số gây ô nhiễm có trong nước thải là COD, TSS, Hg, Pb, As và Cd</w:t>
      </w:r>
      <w:r w:rsidR="00AF2A27">
        <w:rPr>
          <w:sz w:val="28"/>
          <w:szCs w:val="28"/>
          <w:lang w:val="nb-NO"/>
        </w:rPr>
        <w:t>. Tuy nhiên, cũng xác định rõ việc kê khai, thẩm định đối với từng cơ sở xả thải chỉ phải khai nộp phí đối với thông số ô nhiễm nêu trên thực tế có trong nước thải của từng loại hình sản xuất, chế biến để đồng bộ với các quy định của ngành tài nguyên môi trường đã được công bố, quy định trong các VBQPPL cụ thể. Như vậy sẽ đảm bảo kết nối và thống nhất giữa công tác thu phí và quản lý chuyên ngành về môi trường đối với nước thải.</w:t>
      </w:r>
    </w:p>
    <w:p w:rsidR="004A3D8F" w:rsidRPr="000C6FC1" w:rsidRDefault="000C6FC1" w:rsidP="00665AA1">
      <w:pPr>
        <w:widowControl w:val="0"/>
        <w:autoSpaceDE w:val="0"/>
        <w:autoSpaceDN w:val="0"/>
        <w:adjustRightInd w:val="0"/>
        <w:spacing w:before="120" w:after="120"/>
        <w:ind w:firstLine="720"/>
        <w:jc w:val="both"/>
        <w:rPr>
          <w:sz w:val="28"/>
          <w:szCs w:val="28"/>
          <w:lang w:val="nb-NO"/>
        </w:rPr>
      </w:pPr>
      <w:r w:rsidRPr="000C6FC1">
        <w:rPr>
          <w:b/>
          <w:sz w:val="28"/>
          <w:szCs w:val="28"/>
          <w:lang w:val="nb-NO"/>
        </w:rPr>
        <w:t>2.</w:t>
      </w:r>
      <w:r>
        <w:rPr>
          <w:sz w:val="28"/>
          <w:szCs w:val="28"/>
          <w:lang w:val="nb-NO"/>
        </w:rPr>
        <w:t xml:space="preserve"> </w:t>
      </w:r>
      <w:r w:rsidR="004A3D8F" w:rsidRPr="00CA2D58">
        <w:rPr>
          <w:b/>
          <w:bCs/>
          <w:sz w:val="28"/>
          <w:szCs w:val="28"/>
          <w:lang w:val="vi-VN"/>
        </w:rPr>
        <w:t xml:space="preserve">Đánh giá </w:t>
      </w:r>
      <w:r w:rsidR="004A3D8F" w:rsidRPr="00C5527D">
        <w:rPr>
          <w:b/>
          <w:bCs/>
          <w:sz w:val="28"/>
          <w:szCs w:val="28"/>
          <w:lang w:val="nb-NO"/>
        </w:rPr>
        <w:t>tác</w:t>
      </w:r>
      <w:r w:rsidR="004A3D8F" w:rsidRPr="00CA2D58">
        <w:rPr>
          <w:b/>
          <w:bCs/>
          <w:sz w:val="28"/>
          <w:szCs w:val="28"/>
          <w:lang w:val="vi-VN"/>
        </w:rPr>
        <w:t xml:space="preserve"> động của </w:t>
      </w:r>
      <w:r w:rsidR="00FD3951">
        <w:rPr>
          <w:b/>
          <w:bCs/>
          <w:sz w:val="28"/>
          <w:szCs w:val="28"/>
          <w:lang w:val="vi-VN"/>
        </w:rPr>
        <w:t>dự thảo</w:t>
      </w:r>
      <w:r w:rsidR="00FD3951" w:rsidRPr="00867D65">
        <w:rPr>
          <w:b/>
          <w:bCs/>
          <w:sz w:val="28"/>
          <w:szCs w:val="28"/>
          <w:lang w:val="nb-NO"/>
        </w:rPr>
        <w:t xml:space="preserve"> Nghị định </w:t>
      </w:r>
      <w:r w:rsidR="003135CA" w:rsidRPr="00CA2D58">
        <w:rPr>
          <w:b/>
          <w:bCs/>
          <w:sz w:val="28"/>
          <w:szCs w:val="28"/>
          <w:lang w:val="vi-VN"/>
        </w:rPr>
        <w:t>đối với kinh tế-xã hộ</w:t>
      </w:r>
      <w:r w:rsidR="003135CA" w:rsidRPr="00C5527D">
        <w:rPr>
          <w:b/>
          <w:bCs/>
          <w:sz w:val="28"/>
          <w:szCs w:val="28"/>
          <w:lang w:val="nb-NO"/>
        </w:rPr>
        <w:t>i</w:t>
      </w:r>
    </w:p>
    <w:p w:rsidR="00D35F04" w:rsidRPr="00867D65" w:rsidRDefault="00CF3713" w:rsidP="00665AA1">
      <w:pPr>
        <w:pStyle w:val="BodyText"/>
        <w:widowControl w:val="0"/>
        <w:spacing w:before="120" w:after="120"/>
        <w:ind w:firstLine="720"/>
        <w:rPr>
          <w:bCs/>
          <w:lang w:val="nb-NO"/>
        </w:rPr>
      </w:pPr>
      <w:r w:rsidRPr="00867D65">
        <w:rPr>
          <w:bCs/>
          <w:lang w:val="nb-NO"/>
        </w:rPr>
        <w:t xml:space="preserve">a) </w:t>
      </w:r>
      <w:r w:rsidR="00D35F04" w:rsidRPr="00867D65">
        <w:rPr>
          <w:bCs/>
          <w:lang w:val="nb-NO"/>
        </w:rPr>
        <w:t>Vấn đề đặt ra</w:t>
      </w:r>
    </w:p>
    <w:p w:rsidR="001C4E18" w:rsidRPr="00867D65" w:rsidRDefault="004C2D0D" w:rsidP="00665AA1">
      <w:pPr>
        <w:widowControl w:val="0"/>
        <w:autoSpaceDE w:val="0"/>
        <w:autoSpaceDN w:val="0"/>
        <w:adjustRightInd w:val="0"/>
        <w:spacing w:before="120" w:after="120"/>
        <w:ind w:firstLine="720"/>
        <w:jc w:val="both"/>
        <w:rPr>
          <w:bCs/>
          <w:sz w:val="28"/>
          <w:szCs w:val="28"/>
          <w:lang w:val="nb-NO"/>
        </w:rPr>
      </w:pPr>
      <w:r w:rsidRPr="00867D65">
        <w:rPr>
          <w:bCs/>
          <w:sz w:val="28"/>
          <w:szCs w:val="28"/>
          <w:lang w:val="nb-NO"/>
        </w:rPr>
        <w:t xml:space="preserve">Chính sách phí BVMT đối với nước thải </w:t>
      </w:r>
      <w:r w:rsidR="004A5488" w:rsidRPr="00867D65">
        <w:rPr>
          <w:bCs/>
          <w:sz w:val="28"/>
          <w:szCs w:val="28"/>
          <w:lang w:val="nb-NO"/>
        </w:rPr>
        <w:t xml:space="preserve">là </w:t>
      </w:r>
      <w:r w:rsidRPr="00867D65">
        <w:rPr>
          <w:bCs/>
          <w:sz w:val="28"/>
          <w:szCs w:val="28"/>
          <w:lang w:val="nb-NO"/>
        </w:rPr>
        <w:t>công cụ quan trọng của Nhà nước góp thêm nguồn kinh phí phục vụ cho nhiệm vụ thu gom, xử lý nước thải, hạn chế tình trạng ô nhiễm môi trường do đối tượng này gây ra. Mặc dù số thu từ phí BVMT đối với nước thải còn hạn chế (năm 201</w:t>
      </w:r>
      <w:r w:rsidR="00867D65">
        <w:rPr>
          <w:bCs/>
          <w:sz w:val="28"/>
          <w:szCs w:val="28"/>
          <w:lang w:val="nb-NO"/>
        </w:rPr>
        <w:t>6</w:t>
      </w:r>
      <w:r w:rsidRPr="00867D65">
        <w:rPr>
          <w:bCs/>
          <w:sz w:val="28"/>
          <w:szCs w:val="28"/>
          <w:lang w:val="nb-NO"/>
        </w:rPr>
        <w:t xml:space="preserve"> thu đạt khoảng </w:t>
      </w:r>
      <w:r w:rsidR="00867D65">
        <w:rPr>
          <w:bCs/>
          <w:sz w:val="28"/>
          <w:szCs w:val="28"/>
          <w:lang w:val="nb-NO"/>
        </w:rPr>
        <w:t>1.287</w:t>
      </w:r>
      <w:r w:rsidRPr="00867D65">
        <w:rPr>
          <w:bCs/>
          <w:sz w:val="28"/>
          <w:szCs w:val="28"/>
          <w:lang w:val="nb-NO"/>
        </w:rPr>
        <w:t xml:space="preserve"> tỷ đồng; năm 201</w:t>
      </w:r>
      <w:r w:rsidR="00867D65">
        <w:rPr>
          <w:bCs/>
          <w:sz w:val="28"/>
          <w:szCs w:val="28"/>
          <w:lang w:val="nb-NO"/>
        </w:rPr>
        <w:t>7</w:t>
      </w:r>
      <w:r w:rsidRPr="00867D65">
        <w:rPr>
          <w:bCs/>
          <w:sz w:val="28"/>
          <w:szCs w:val="28"/>
          <w:lang w:val="nb-NO"/>
        </w:rPr>
        <w:t xml:space="preserve"> đạt khoảng </w:t>
      </w:r>
      <w:r w:rsidR="00867D65">
        <w:rPr>
          <w:bCs/>
          <w:sz w:val="28"/>
          <w:szCs w:val="28"/>
          <w:lang w:val="nb-NO"/>
        </w:rPr>
        <w:t>2.102</w:t>
      </w:r>
      <w:r w:rsidRPr="00867D65">
        <w:rPr>
          <w:bCs/>
          <w:sz w:val="28"/>
          <w:szCs w:val="28"/>
          <w:lang w:val="nb-NO"/>
        </w:rPr>
        <w:t xml:space="preserve"> tỷ đồng)</w:t>
      </w:r>
      <w:r w:rsidR="001C4E18" w:rsidRPr="00867D65">
        <w:rPr>
          <w:bCs/>
          <w:sz w:val="28"/>
          <w:szCs w:val="28"/>
          <w:lang w:val="nb-NO"/>
        </w:rPr>
        <w:t xml:space="preserve"> nhưng khoản thu này góp phần tích cực cho các địa phương chi cho nhiệm vụ đầu tư, bảo vệ môi trường.</w:t>
      </w:r>
    </w:p>
    <w:p w:rsidR="001C4E18" w:rsidRPr="00867D65" w:rsidRDefault="001C4E18" w:rsidP="00665AA1">
      <w:pPr>
        <w:widowControl w:val="0"/>
        <w:autoSpaceDE w:val="0"/>
        <w:autoSpaceDN w:val="0"/>
        <w:adjustRightInd w:val="0"/>
        <w:spacing w:before="120" w:after="120"/>
        <w:ind w:firstLine="720"/>
        <w:jc w:val="both"/>
        <w:rPr>
          <w:bCs/>
          <w:sz w:val="28"/>
          <w:szCs w:val="28"/>
          <w:lang w:val="nb-NO"/>
        </w:rPr>
      </w:pPr>
      <w:r w:rsidRPr="00867D65">
        <w:rPr>
          <w:bCs/>
          <w:sz w:val="28"/>
          <w:szCs w:val="28"/>
          <w:lang w:val="nb-NO"/>
        </w:rPr>
        <w:t xml:space="preserve">Mặt khác, </w:t>
      </w:r>
      <w:r w:rsidR="00A91B04" w:rsidRPr="00867D65">
        <w:rPr>
          <w:bCs/>
          <w:sz w:val="28"/>
          <w:szCs w:val="28"/>
          <w:lang w:val="nb-NO"/>
        </w:rPr>
        <w:t xml:space="preserve">hiện nay nhiều địa phương muốn đầu tư, xây dựng hệ thống </w:t>
      </w:r>
      <w:r w:rsidR="00A91B04" w:rsidRPr="00867D65">
        <w:rPr>
          <w:bCs/>
          <w:sz w:val="28"/>
          <w:szCs w:val="28"/>
          <w:lang w:val="nb-NO"/>
        </w:rPr>
        <w:lastRenderedPageBreak/>
        <w:t>thoát nước và xử lý nước thải tập trung nhưng do chưa có nguồn lực nên rất cần có cơ chế khuyến khích để thu hút các nguồn vốn khác đầu tư vào các dự án này.</w:t>
      </w:r>
    </w:p>
    <w:p w:rsidR="00A969A1" w:rsidRPr="00867D65" w:rsidRDefault="00A969A1" w:rsidP="00665AA1">
      <w:pPr>
        <w:widowControl w:val="0"/>
        <w:autoSpaceDE w:val="0"/>
        <w:autoSpaceDN w:val="0"/>
        <w:adjustRightInd w:val="0"/>
        <w:spacing w:before="120" w:after="120"/>
        <w:ind w:firstLine="720"/>
        <w:jc w:val="both"/>
        <w:rPr>
          <w:bCs/>
          <w:sz w:val="28"/>
          <w:szCs w:val="28"/>
          <w:lang w:val="nb-NO"/>
        </w:rPr>
      </w:pPr>
      <w:r w:rsidRPr="00867D65">
        <w:rPr>
          <w:bCs/>
          <w:sz w:val="28"/>
          <w:szCs w:val="28"/>
          <w:lang w:val="nb-NO"/>
        </w:rPr>
        <w:t>Đồng thời việc thu phí cũng tính đến chính sách xã hội đối với các hộ gia đình, cá nhân tự khai thác nước sử dụng xả thải ra môi trường.</w:t>
      </w:r>
    </w:p>
    <w:p w:rsidR="00A25BAD" w:rsidRPr="00867D65" w:rsidRDefault="00CF3713" w:rsidP="00665AA1">
      <w:pPr>
        <w:pStyle w:val="BodyText"/>
        <w:widowControl w:val="0"/>
        <w:spacing w:before="120" w:after="120"/>
        <w:ind w:firstLine="720"/>
        <w:rPr>
          <w:lang w:val="nb-NO"/>
        </w:rPr>
      </w:pPr>
      <w:r w:rsidRPr="00867D65">
        <w:rPr>
          <w:lang w:val="nb-NO"/>
        </w:rPr>
        <w:t xml:space="preserve">b) </w:t>
      </w:r>
      <w:r w:rsidR="00A25BAD" w:rsidRPr="00867D65">
        <w:rPr>
          <w:lang w:val="nb-NO"/>
        </w:rPr>
        <w:t>Phương án đề xuất</w:t>
      </w:r>
    </w:p>
    <w:p w:rsidR="00A749D5" w:rsidRPr="00867D65" w:rsidRDefault="00A749D5" w:rsidP="00665AA1">
      <w:pPr>
        <w:pStyle w:val="BodyText"/>
        <w:widowControl w:val="0"/>
        <w:spacing w:before="120" w:after="120"/>
        <w:ind w:firstLine="720"/>
        <w:rPr>
          <w:lang w:val="nb-NO"/>
        </w:rPr>
      </w:pPr>
      <w:r w:rsidRPr="00867D65">
        <w:rPr>
          <w:lang w:val="nb-NO"/>
        </w:rPr>
        <w:t>Dự thảo Nghị định quy định:</w:t>
      </w:r>
    </w:p>
    <w:p w:rsidR="00A969A1" w:rsidRPr="00867D65" w:rsidRDefault="00A969A1" w:rsidP="00665AA1">
      <w:pPr>
        <w:pStyle w:val="BodyText"/>
        <w:widowControl w:val="0"/>
        <w:spacing w:before="120" w:after="120"/>
        <w:ind w:firstLine="720"/>
        <w:rPr>
          <w:lang w:val="nb-NO"/>
        </w:rPr>
      </w:pPr>
      <w:r w:rsidRPr="00867D65">
        <w:rPr>
          <w:lang w:val="nb-NO"/>
        </w:rPr>
        <w:t>- Không thu phí đối với nước thải sinh hoạt của cá nhân, hộ gia đình tự khai thác nước để sử dụng;</w:t>
      </w:r>
    </w:p>
    <w:p w:rsidR="00D504BE" w:rsidRPr="00867D65" w:rsidRDefault="00D504BE" w:rsidP="00665AA1">
      <w:pPr>
        <w:spacing w:before="120" w:after="120"/>
        <w:ind w:firstLine="720"/>
        <w:jc w:val="both"/>
        <w:rPr>
          <w:color w:val="000000"/>
          <w:sz w:val="28"/>
          <w:szCs w:val="28"/>
          <w:lang w:val="nb-NO"/>
        </w:rPr>
      </w:pPr>
      <w:r w:rsidRPr="00867D65">
        <w:rPr>
          <w:color w:val="000000"/>
          <w:sz w:val="28"/>
          <w:szCs w:val="28"/>
          <w:lang w:val="nb-NO"/>
        </w:rPr>
        <w:t>- Bỏ quy định miễn phí đ</w:t>
      </w:r>
      <w:r w:rsidRPr="00D504BE">
        <w:rPr>
          <w:color w:val="000000"/>
          <w:sz w:val="28"/>
          <w:szCs w:val="28"/>
          <w:lang w:val="vi-VN"/>
        </w:rPr>
        <w:t>ối với: Nước thải sinh hoạt của các tổ chức, cá nhân, hộ gia đình ở địa bàn đang được Nhà nước thực hiện chế độ bù giá để có giá nước phù hợp với đời sống kinh tế - xã hội</w:t>
      </w:r>
      <w:r w:rsidRPr="00867D65">
        <w:rPr>
          <w:color w:val="000000"/>
          <w:sz w:val="28"/>
          <w:szCs w:val="28"/>
          <w:lang w:val="nb-NO"/>
        </w:rPr>
        <w:t>;</w:t>
      </w:r>
    </w:p>
    <w:p w:rsidR="00D504BE" w:rsidRPr="00D504BE" w:rsidRDefault="00D504BE" w:rsidP="00665AA1">
      <w:pPr>
        <w:shd w:val="clear" w:color="auto" w:fill="FFFFFF"/>
        <w:spacing w:before="120" w:after="120"/>
        <w:ind w:firstLine="720"/>
        <w:jc w:val="both"/>
        <w:rPr>
          <w:color w:val="000000"/>
          <w:sz w:val="28"/>
          <w:szCs w:val="28"/>
          <w:lang w:val="nb-NO"/>
        </w:rPr>
      </w:pPr>
      <w:r w:rsidRPr="00D504BE">
        <w:rPr>
          <w:color w:val="000000"/>
          <w:sz w:val="28"/>
          <w:szCs w:val="28"/>
          <w:lang w:val="nb-NO"/>
        </w:rPr>
        <w:t>- Chia nhỏ hơn mức phí cố định áp dụng đối với c</w:t>
      </w:r>
      <w:r w:rsidRPr="00D504BE">
        <w:rPr>
          <w:color w:val="000000"/>
          <w:sz w:val="28"/>
          <w:szCs w:val="28"/>
          <w:lang w:val="vi-VN"/>
        </w:rPr>
        <w:t>ơ sở sản xuất, </w:t>
      </w:r>
      <w:r w:rsidRPr="00D504BE">
        <w:rPr>
          <w:color w:val="000000"/>
          <w:sz w:val="28"/>
          <w:szCs w:val="28"/>
          <w:lang w:val="nb-NO"/>
        </w:rPr>
        <w:t>chế biến</w:t>
      </w:r>
      <w:r w:rsidRPr="00D504BE">
        <w:rPr>
          <w:color w:val="000000"/>
          <w:sz w:val="28"/>
          <w:szCs w:val="28"/>
          <w:lang w:val="vi-VN"/>
        </w:rPr>
        <w:t> có t</w:t>
      </w:r>
      <w:r w:rsidRPr="00D504BE">
        <w:rPr>
          <w:color w:val="000000"/>
          <w:sz w:val="28"/>
          <w:szCs w:val="28"/>
          <w:lang w:val="nb-NO"/>
        </w:rPr>
        <w:t>ổ</w:t>
      </w:r>
      <w:r w:rsidRPr="00D504BE">
        <w:rPr>
          <w:color w:val="000000"/>
          <w:sz w:val="28"/>
          <w:szCs w:val="28"/>
          <w:lang w:val="vi-VN"/>
        </w:rPr>
        <w:t>ng lượng nước thải dưới 20 m</w:t>
      </w:r>
      <w:r w:rsidRPr="00D504BE">
        <w:rPr>
          <w:color w:val="000000"/>
          <w:sz w:val="28"/>
          <w:szCs w:val="28"/>
          <w:vertAlign w:val="superscript"/>
          <w:lang w:val="nb-NO"/>
        </w:rPr>
        <w:t>3</w:t>
      </w:r>
      <w:r>
        <w:rPr>
          <w:color w:val="000000"/>
          <w:sz w:val="28"/>
          <w:szCs w:val="28"/>
          <w:lang w:val="vi-VN"/>
        </w:rPr>
        <w:t>/ngày đêm</w:t>
      </w:r>
      <w:r w:rsidRPr="00867D65">
        <w:rPr>
          <w:color w:val="000000"/>
          <w:sz w:val="28"/>
          <w:szCs w:val="28"/>
          <w:lang w:val="nb-NO"/>
        </w:rPr>
        <w:t xml:space="preserve"> </w:t>
      </w:r>
      <w:r w:rsidRPr="00D504BE">
        <w:rPr>
          <w:color w:val="000000"/>
          <w:sz w:val="28"/>
          <w:szCs w:val="28"/>
          <w:lang w:val="nb-NO"/>
        </w:rPr>
        <w:t>như sau:</w:t>
      </w:r>
    </w:p>
    <w:p w:rsidR="00D504BE" w:rsidRPr="00D504BE" w:rsidRDefault="00B76C2C" w:rsidP="00665AA1">
      <w:pPr>
        <w:shd w:val="clear" w:color="auto" w:fill="FFFFFF"/>
        <w:spacing w:before="120" w:after="120"/>
        <w:ind w:firstLine="720"/>
        <w:jc w:val="both"/>
        <w:rPr>
          <w:sz w:val="28"/>
          <w:szCs w:val="28"/>
          <w:lang w:val="nb-NO"/>
        </w:rPr>
      </w:pPr>
      <w:r>
        <w:rPr>
          <w:sz w:val="28"/>
          <w:szCs w:val="28"/>
          <w:lang w:val="nb-NO"/>
        </w:rPr>
        <w:t>+</w:t>
      </w:r>
      <w:r w:rsidR="00D504BE" w:rsidRPr="00D504BE">
        <w:rPr>
          <w:sz w:val="28"/>
          <w:szCs w:val="28"/>
          <w:lang w:val="nb-NO"/>
        </w:rPr>
        <w:t xml:space="preserve"> Từ 10 m</w:t>
      </w:r>
      <w:r w:rsidR="00D504BE" w:rsidRPr="00D504BE">
        <w:rPr>
          <w:sz w:val="28"/>
          <w:szCs w:val="28"/>
          <w:vertAlign w:val="superscript"/>
          <w:lang w:val="nb-NO"/>
        </w:rPr>
        <w:t>3</w:t>
      </w:r>
      <w:r w:rsidR="00D504BE" w:rsidRPr="00D504BE">
        <w:rPr>
          <w:sz w:val="28"/>
          <w:szCs w:val="28"/>
          <w:lang w:val="nb-NO"/>
        </w:rPr>
        <w:t>/ngày đêm đến dưới 20m</w:t>
      </w:r>
      <w:r w:rsidR="00D504BE" w:rsidRPr="00D504BE">
        <w:rPr>
          <w:sz w:val="28"/>
          <w:szCs w:val="28"/>
          <w:vertAlign w:val="superscript"/>
          <w:lang w:val="nb-NO"/>
        </w:rPr>
        <w:t>3</w:t>
      </w:r>
      <w:r w:rsidR="00D504BE">
        <w:rPr>
          <w:sz w:val="28"/>
          <w:szCs w:val="28"/>
          <w:lang w:val="nb-NO"/>
        </w:rPr>
        <w:t>/ngày đêm: 2.0</w:t>
      </w:r>
      <w:r w:rsidR="00D504BE" w:rsidRPr="00D504BE">
        <w:rPr>
          <w:sz w:val="28"/>
          <w:szCs w:val="28"/>
          <w:lang w:val="nb-NO"/>
        </w:rPr>
        <w:t>00.000 đồng/năm;</w:t>
      </w:r>
    </w:p>
    <w:p w:rsidR="00D504BE" w:rsidRPr="00D504BE" w:rsidRDefault="00B76C2C" w:rsidP="00665AA1">
      <w:pPr>
        <w:shd w:val="clear" w:color="auto" w:fill="FFFFFF"/>
        <w:spacing w:before="120" w:after="120"/>
        <w:ind w:firstLine="720"/>
        <w:jc w:val="both"/>
        <w:rPr>
          <w:sz w:val="28"/>
          <w:szCs w:val="28"/>
          <w:lang w:val="nb-NO"/>
        </w:rPr>
      </w:pPr>
      <w:r>
        <w:rPr>
          <w:sz w:val="28"/>
          <w:szCs w:val="28"/>
          <w:lang w:val="nb-NO"/>
        </w:rPr>
        <w:t>+</w:t>
      </w:r>
      <w:r w:rsidR="00D504BE" w:rsidRPr="00D504BE">
        <w:rPr>
          <w:sz w:val="28"/>
          <w:szCs w:val="28"/>
          <w:lang w:val="nb-NO"/>
        </w:rPr>
        <w:t xml:space="preserve"> Từ 5 m</w:t>
      </w:r>
      <w:r w:rsidR="00D504BE" w:rsidRPr="00D504BE">
        <w:rPr>
          <w:sz w:val="28"/>
          <w:szCs w:val="28"/>
          <w:vertAlign w:val="superscript"/>
          <w:lang w:val="nb-NO"/>
        </w:rPr>
        <w:t>3</w:t>
      </w:r>
      <w:r w:rsidR="00D504BE" w:rsidRPr="00D504BE">
        <w:rPr>
          <w:sz w:val="28"/>
          <w:szCs w:val="28"/>
          <w:lang w:val="nb-NO"/>
        </w:rPr>
        <w:t>/ngày đêm đến dưới 10 m</w:t>
      </w:r>
      <w:r w:rsidR="00D504BE" w:rsidRPr="00D504BE">
        <w:rPr>
          <w:sz w:val="28"/>
          <w:szCs w:val="28"/>
          <w:vertAlign w:val="superscript"/>
          <w:lang w:val="nb-NO"/>
        </w:rPr>
        <w:t>3</w:t>
      </w:r>
      <w:r w:rsidR="00D504BE" w:rsidRPr="00D504BE">
        <w:rPr>
          <w:sz w:val="28"/>
          <w:szCs w:val="28"/>
          <w:lang w:val="nb-NO"/>
        </w:rPr>
        <w:t>/ngày đêm: 1.</w:t>
      </w:r>
      <w:r w:rsidR="00D504BE">
        <w:rPr>
          <w:sz w:val="28"/>
          <w:szCs w:val="28"/>
          <w:lang w:val="nb-NO"/>
        </w:rPr>
        <w:t>5</w:t>
      </w:r>
      <w:r w:rsidR="00D504BE" w:rsidRPr="00D504BE">
        <w:rPr>
          <w:sz w:val="28"/>
          <w:szCs w:val="28"/>
          <w:lang w:val="nb-NO"/>
        </w:rPr>
        <w:t>00.000 đồng/năm;</w:t>
      </w:r>
    </w:p>
    <w:p w:rsidR="00D504BE" w:rsidRDefault="00B76C2C" w:rsidP="00665AA1">
      <w:pPr>
        <w:shd w:val="clear" w:color="auto" w:fill="FFFFFF"/>
        <w:spacing w:before="120" w:after="120"/>
        <w:ind w:firstLine="720"/>
        <w:jc w:val="both"/>
        <w:rPr>
          <w:sz w:val="28"/>
          <w:szCs w:val="28"/>
          <w:lang w:val="nb-NO"/>
        </w:rPr>
      </w:pPr>
      <w:r>
        <w:rPr>
          <w:sz w:val="28"/>
          <w:szCs w:val="28"/>
          <w:lang w:val="nb-NO"/>
        </w:rPr>
        <w:t>+</w:t>
      </w:r>
      <w:r w:rsidR="00D504BE" w:rsidRPr="00D504BE">
        <w:rPr>
          <w:sz w:val="28"/>
          <w:szCs w:val="28"/>
          <w:lang w:val="nb-NO"/>
        </w:rPr>
        <w:t xml:space="preserve"> Dưới 5 m</w:t>
      </w:r>
      <w:r w:rsidR="00D504BE" w:rsidRPr="00D504BE">
        <w:rPr>
          <w:sz w:val="28"/>
          <w:szCs w:val="28"/>
          <w:vertAlign w:val="superscript"/>
          <w:lang w:val="nb-NO"/>
        </w:rPr>
        <w:t>3</w:t>
      </w:r>
      <w:r w:rsidR="00D504BE" w:rsidRPr="00D504BE">
        <w:rPr>
          <w:sz w:val="28"/>
          <w:szCs w:val="28"/>
          <w:lang w:val="nb-NO"/>
        </w:rPr>
        <w:t xml:space="preserve">/ngày đêm: </w:t>
      </w:r>
      <w:r w:rsidR="00D504BE">
        <w:rPr>
          <w:sz w:val="28"/>
          <w:szCs w:val="28"/>
          <w:lang w:val="nb-NO"/>
        </w:rPr>
        <w:t>1.0</w:t>
      </w:r>
      <w:r w:rsidR="00D504BE" w:rsidRPr="00D504BE">
        <w:rPr>
          <w:sz w:val="28"/>
          <w:szCs w:val="28"/>
          <w:lang w:val="nb-NO"/>
        </w:rPr>
        <w:t>00.000 đồng/năm.</w:t>
      </w:r>
    </w:p>
    <w:p w:rsidR="00A25BAD" w:rsidRPr="00867D65" w:rsidRDefault="00A969A1" w:rsidP="00665AA1">
      <w:pPr>
        <w:pStyle w:val="BodyText"/>
        <w:widowControl w:val="0"/>
        <w:spacing w:before="120" w:after="120"/>
        <w:ind w:firstLine="720"/>
        <w:rPr>
          <w:bCs/>
          <w:lang w:val="nb-NO"/>
        </w:rPr>
      </w:pPr>
      <w:r w:rsidRPr="00867D65">
        <w:rPr>
          <w:bCs/>
          <w:lang w:val="nb-NO"/>
        </w:rPr>
        <w:t>c</w:t>
      </w:r>
      <w:r w:rsidR="00CF3713" w:rsidRPr="00867D65">
        <w:rPr>
          <w:bCs/>
          <w:lang w:val="nb-NO"/>
        </w:rPr>
        <w:t xml:space="preserve">) </w:t>
      </w:r>
      <w:r w:rsidR="00EB6161" w:rsidRPr="00867D65">
        <w:rPr>
          <w:bCs/>
          <w:lang w:val="nb-NO"/>
        </w:rPr>
        <w:t>Tác động dự kiến</w:t>
      </w:r>
    </w:p>
    <w:p w:rsidR="00CE4D2C" w:rsidRPr="00867D65" w:rsidRDefault="00CE4D2C" w:rsidP="00665AA1">
      <w:pPr>
        <w:pStyle w:val="BodyText"/>
        <w:widowControl w:val="0"/>
        <w:spacing w:before="120" w:after="120"/>
        <w:ind w:firstLine="720"/>
        <w:rPr>
          <w:lang w:val="nb-NO"/>
        </w:rPr>
      </w:pPr>
      <w:r w:rsidRPr="00867D65">
        <w:rPr>
          <w:lang w:val="nb-NO"/>
        </w:rPr>
        <w:t>Thứ nhất, việc không thu phí đối với nước thải sinh hoạt của cá nhân, hộ gia đình tự khai thác nước để sử dụng là chính sách nhân văn, phù hợp với điều kiện kinh tế, xã hội của hộ gia đình, cá nhân còn khó khăn phải sử dụng nguồn nước tự khai thác. Không tạo thêm gánh nặng về tài chính khi các đối tượng này có điều kiện thu nhập thấp và đây là trách nhiệm chia xẻ của xã hội.</w:t>
      </w:r>
    </w:p>
    <w:p w:rsidR="00A749D5" w:rsidRPr="00867D65" w:rsidRDefault="00CE4D2C" w:rsidP="00665AA1">
      <w:pPr>
        <w:spacing w:before="120" w:after="120"/>
        <w:ind w:firstLine="720"/>
        <w:jc w:val="both"/>
        <w:rPr>
          <w:color w:val="000000"/>
          <w:sz w:val="28"/>
          <w:szCs w:val="28"/>
          <w:lang w:val="nb-NO"/>
        </w:rPr>
      </w:pPr>
      <w:r w:rsidRPr="00867D65">
        <w:rPr>
          <w:sz w:val="28"/>
          <w:szCs w:val="28"/>
          <w:lang w:val="nb-NO"/>
        </w:rPr>
        <w:t>Thứ hai, b</w:t>
      </w:r>
      <w:r w:rsidRPr="00867D65">
        <w:rPr>
          <w:color w:val="000000"/>
          <w:sz w:val="28"/>
          <w:szCs w:val="28"/>
          <w:lang w:val="nb-NO"/>
        </w:rPr>
        <w:t>ỏ quy định miễn phí đ</w:t>
      </w:r>
      <w:r w:rsidR="00A749D5">
        <w:rPr>
          <w:color w:val="000000"/>
          <w:sz w:val="28"/>
          <w:szCs w:val="28"/>
          <w:lang w:val="vi-VN"/>
        </w:rPr>
        <w:t>ối với</w:t>
      </w:r>
      <w:r w:rsidR="00A749D5" w:rsidRPr="00867D65">
        <w:rPr>
          <w:color w:val="000000"/>
          <w:sz w:val="28"/>
          <w:szCs w:val="28"/>
          <w:lang w:val="nb-NO"/>
        </w:rPr>
        <w:t xml:space="preserve"> n</w:t>
      </w:r>
      <w:r w:rsidRPr="00D504BE">
        <w:rPr>
          <w:color w:val="000000"/>
          <w:sz w:val="28"/>
          <w:szCs w:val="28"/>
          <w:lang w:val="vi-VN"/>
        </w:rPr>
        <w:t>ước thải sinh hoạt của các tổ chức, cá nhân, hộ gia đình ở địa bàn đang được Nhà nước thực hiện chế độ bù giá để có giá nước phù hợp với đời sống kinh tế - xã hội</w:t>
      </w:r>
      <w:r w:rsidR="00A749D5" w:rsidRPr="00867D65">
        <w:rPr>
          <w:color w:val="000000"/>
          <w:sz w:val="28"/>
          <w:szCs w:val="28"/>
          <w:lang w:val="nb-NO"/>
        </w:rPr>
        <w:t xml:space="preserve"> sẽ đem lại tác động tích cực cho </w:t>
      </w:r>
      <w:r w:rsidR="00A749D5">
        <w:rPr>
          <w:color w:val="000000"/>
          <w:sz w:val="28"/>
          <w:szCs w:val="28"/>
          <w:lang w:val="nb-NO"/>
        </w:rPr>
        <w:t xml:space="preserve">các công ty nước sạch hoạt động tại địa phương, vì </w:t>
      </w:r>
      <w:r w:rsidR="00A749D5" w:rsidRPr="00467FCA">
        <w:rPr>
          <w:color w:val="000000"/>
          <w:sz w:val="28"/>
          <w:szCs w:val="28"/>
          <w:lang w:val="nb-NO"/>
        </w:rPr>
        <w:t xml:space="preserve">hiện nay đang hoạt động theo mô hình công ty cổ phần và tự chủ trong sản xuất kinh doanh nước sạch (trước đó là theo mô hình Công ty TNHH Một thành viên – Doanh nghiệp công ích của Nhà nước). Theo đó, đơn vị tự xây dựng thang, bậc giá bán nước sạch theo nguyên tắc bù chéo giữa các đối tượng sử dụng nước như: hộ gia đình, cá nhân (không kinh doanh) áp dụng mức giá thấp </w:t>
      </w:r>
      <w:r w:rsidR="00A749D5">
        <w:rPr>
          <w:color w:val="000000"/>
          <w:sz w:val="28"/>
          <w:szCs w:val="28"/>
          <w:lang w:val="nb-NO"/>
        </w:rPr>
        <w:t>gi</w:t>
      </w:r>
      <w:r w:rsidR="00A749D5" w:rsidRPr="00467FCA">
        <w:rPr>
          <w:color w:val="000000"/>
          <w:sz w:val="28"/>
          <w:szCs w:val="28"/>
          <w:lang w:val="nb-NO"/>
        </w:rPr>
        <w:t>á</w:t>
      </w:r>
      <w:r w:rsidR="00A749D5">
        <w:rPr>
          <w:color w:val="000000"/>
          <w:sz w:val="28"/>
          <w:szCs w:val="28"/>
          <w:lang w:val="nb-NO"/>
        </w:rPr>
        <w:t xml:space="preserve"> th</w:t>
      </w:r>
      <w:r w:rsidR="00A749D5" w:rsidRPr="00467FCA">
        <w:rPr>
          <w:color w:val="000000"/>
          <w:sz w:val="28"/>
          <w:szCs w:val="28"/>
          <w:lang w:val="nb-NO"/>
        </w:rPr>
        <w:t>àn</w:t>
      </w:r>
      <w:r w:rsidR="00A749D5">
        <w:rPr>
          <w:color w:val="000000"/>
          <w:sz w:val="28"/>
          <w:szCs w:val="28"/>
          <w:lang w:val="nb-NO"/>
        </w:rPr>
        <w:t>h s</w:t>
      </w:r>
      <w:r w:rsidR="00A749D5" w:rsidRPr="00467FCA">
        <w:rPr>
          <w:color w:val="000000"/>
          <w:sz w:val="28"/>
          <w:szCs w:val="28"/>
          <w:lang w:val="nb-NO"/>
        </w:rPr>
        <w:t>ản</w:t>
      </w:r>
      <w:r w:rsidR="00A749D5">
        <w:rPr>
          <w:color w:val="000000"/>
          <w:sz w:val="28"/>
          <w:szCs w:val="28"/>
          <w:lang w:val="nb-NO"/>
        </w:rPr>
        <w:t xml:space="preserve"> xu</w:t>
      </w:r>
      <w:r w:rsidR="00A749D5" w:rsidRPr="00467FCA">
        <w:rPr>
          <w:color w:val="000000"/>
          <w:sz w:val="28"/>
          <w:szCs w:val="28"/>
          <w:lang w:val="nb-NO"/>
        </w:rPr>
        <w:t>ất</w:t>
      </w:r>
      <w:r w:rsidR="00A749D5">
        <w:rPr>
          <w:color w:val="000000"/>
          <w:sz w:val="28"/>
          <w:szCs w:val="28"/>
          <w:lang w:val="nb-NO"/>
        </w:rPr>
        <w:t xml:space="preserve"> </w:t>
      </w:r>
      <w:r w:rsidR="00A749D5" w:rsidRPr="00467FCA">
        <w:rPr>
          <w:color w:val="000000"/>
          <w:sz w:val="28"/>
          <w:szCs w:val="28"/>
          <w:lang w:val="nb-NO"/>
        </w:rPr>
        <w:t xml:space="preserve">(phải bù lỗ); tổ chức và các cơ sở sản xuất, kinh doanh dịch vụ khác áp dụng mức giá cao </w:t>
      </w:r>
      <w:r w:rsidR="00A749D5">
        <w:rPr>
          <w:color w:val="000000"/>
          <w:sz w:val="28"/>
          <w:szCs w:val="28"/>
          <w:lang w:val="nb-NO"/>
        </w:rPr>
        <w:t>h</w:t>
      </w:r>
      <w:r w:rsidR="00A749D5" w:rsidRPr="00467FCA">
        <w:rPr>
          <w:color w:val="000000"/>
          <w:sz w:val="28"/>
          <w:szCs w:val="28"/>
          <w:lang w:val="nb-NO"/>
        </w:rPr>
        <w:t>ơ</w:t>
      </w:r>
      <w:r w:rsidR="00A749D5">
        <w:rPr>
          <w:color w:val="000000"/>
          <w:sz w:val="28"/>
          <w:szCs w:val="28"/>
          <w:lang w:val="nb-NO"/>
        </w:rPr>
        <w:t>n gi</w:t>
      </w:r>
      <w:r w:rsidR="00A749D5" w:rsidRPr="00467FCA">
        <w:rPr>
          <w:color w:val="000000"/>
          <w:sz w:val="28"/>
          <w:szCs w:val="28"/>
          <w:lang w:val="nb-NO"/>
        </w:rPr>
        <w:t>á</w:t>
      </w:r>
      <w:r w:rsidR="00A749D5">
        <w:rPr>
          <w:color w:val="000000"/>
          <w:sz w:val="28"/>
          <w:szCs w:val="28"/>
          <w:lang w:val="nb-NO"/>
        </w:rPr>
        <w:t xml:space="preserve"> th</w:t>
      </w:r>
      <w:r w:rsidR="00A749D5" w:rsidRPr="00467FCA">
        <w:rPr>
          <w:color w:val="000000"/>
          <w:sz w:val="28"/>
          <w:szCs w:val="28"/>
          <w:lang w:val="nb-NO"/>
        </w:rPr>
        <w:t>ành</w:t>
      </w:r>
      <w:r w:rsidR="00A749D5">
        <w:rPr>
          <w:color w:val="000000"/>
          <w:sz w:val="28"/>
          <w:szCs w:val="28"/>
          <w:lang w:val="nb-NO"/>
        </w:rPr>
        <w:t xml:space="preserve"> s</w:t>
      </w:r>
      <w:r w:rsidR="00A749D5" w:rsidRPr="00467FCA">
        <w:rPr>
          <w:color w:val="000000"/>
          <w:sz w:val="28"/>
          <w:szCs w:val="28"/>
          <w:lang w:val="nb-NO"/>
        </w:rPr>
        <w:t>ản</w:t>
      </w:r>
      <w:r w:rsidR="00A749D5">
        <w:rPr>
          <w:color w:val="000000"/>
          <w:sz w:val="28"/>
          <w:szCs w:val="28"/>
          <w:lang w:val="nb-NO"/>
        </w:rPr>
        <w:t xml:space="preserve"> xu</w:t>
      </w:r>
      <w:r w:rsidR="00A749D5" w:rsidRPr="00467FCA">
        <w:rPr>
          <w:color w:val="000000"/>
          <w:sz w:val="28"/>
          <w:szCs w:val="28"/>
          <w:lang w:val="nb-NO"/>
        </w:rPr>
        <w:t>ấ</w:t>
      </w:r>
      <w:r w:rsidR="00A749D5">
        <w:rPr>
          <w:color w:val="000000"/>
          <w:sz w:val="28"/>
          <w:szCs w:val="28"/>
          <w:lang w:val="nb-NO"/>
        </w:rPr>
        <w:t xml:space="preserve">t </w:t>
      </w:r>
      <w:r w:rsidR="00A749D5" w:rsidRPr="00467FCA">
        <w:rPr>
          <w:color w:val="000000"/>
          <w:sz w:val="28"/>
          <w:szCs w:val="28"/>
          <w:lang w:val="nb-NO"/>
        </w:rPr>
        <w:t xml:space="preserve">(có lãi). Mức giá này đều được </w:t>
      </w:r>
      <w:r w:rsidR="00A749D5">
        <w:rPr>
          <w:color w:val="000000"/>
          <w:sz w:val="28"/>
          <w:szCs w:val="28"/>
          <w:lang w:val="nb-NO"/>
        </w:rPr>
        <w:t>UBND</w:t>
      </w:r>
      <w:r w:rsidR="00A749D5" w:rsidRPr="00467FCA">
        <w:rPr>
          <w:color w:val="000000"/>
          <w:sz w:val="28"/>
          <w:szCs w:val="28"/>
          <w:lang w:val="nb-NO"/>
        </w:rPr>
        <w:t xml:space="preserve"> </w:t>
      </w:r>
      <w:r w:rsidR="00A749D5">
        <w:rPr>
          <w:color w:val="000000"/>
          <w:sz w:val="28"/>
          <w:szCs w:val="28"/>
          <w:lang w:val="nb-NO"/>
        </w:rPr>
        <w:t>c</w:t>
      </w:r>
      <w:r w:rsidR="00A749D5" w:rsidRPr="00467FCA">
        <w:rPr>
          <w:color w:val="000000"/>
          <w:sz w:val="28"/>
          <w:szCs w:val="28"/>
          <w:lang w:val="nb-NO"/>
        </w:rPr>
        <w:t>ấ</w:t>
      </w:r>
      <w:r w:rsidR="00A749D5">
        <w:rPr>
          <w:color w:val="000000"/>
          <w:sz w:val="28"/>
          <w:szCs w:val="28"/>
          <w:lang w:val="nb-NO"/>
        </w:rPr>
        <w:t>p</w:t>
      </w:r>
      <w:r w:rsidR="00A749D5" w:rsidRPr="00467FCA">
        <w:rPr>
          <w:color w:val="000000"/>
          <w:sz w:val="28"/>
          <w:szCs w:val="28"/>
          <w:lang w:val="nb-NO"/>
        </w:rPr>
        <w:t xml:space="preserve"> tỉnh phê duyệt</w:t>
      </w:r>
      <w:r w:rsidR="00A749D5">
        <w:rPr>
          <w:color w:val="000000"/>
          <w:sz w:val="28"/>
          <w:szCs w:val="28"/>
          <w:lang w:val="nb-NO"/>
        </w:rPr>
        <w:t xml:space="preserve"> trư</w:t>
      </w:r>
      <w:r w:rsidR="00A749D5" w:rsidRPr="00467FCA">
        <w:rPr>
          <w:color w:val="000000"/>
          <w:sz w:val="28"/>
          <w:szCs w:val="28"/>
          <w:lang w:val="nb-NO"/>
        </w:rPr>
        <w:t>ớc</w:t>
      </w:r>
      <w:r w:rsidR="00A749D5">
        <w:rPr>
          <w:color w:val="000000"/>
          <w:sz w:val="28"/>
          <w:szCs w:val="28"/>
          <w:lang w:val="nb-NO"/>
        </w:rPr>
        <w:t xml:space="preserve"> khi </w:t>
      </w:r>
      <w:r w:rsidR="00A749D5" w:rsidRPr="00467FCA">
        <w:rPr>
          <w:color w:val="000000"/>
          <w:sz w:val="28"/>
          <w:szCs w:val="28"/>
          <w:lang w:val="nb-NO"/>
        </w:rPr>
        <w:t>áp</w:t>
      </w:r>
      <w:r w:rsidR="00A749D5">
        <w:rPr>
          <w:color w:val="000000"/>
          <w:sz w:val="28"/>
          <w:szCs w:val="28"/>
          <w:lang w:val="nb-NO"/>
        </w:rPr>
        <w:t xml:space="preserve"> d</w:t>
      </w:r>
      <w:r w:rsidR="00A749D5" w:rsidRPr="00467FCA">
        <w:rPr>
          <w:color w:val="000000"/>
          <w:sz w:val="28"/>
          <w:szCs w:val="28"/>
          <w:lang w:val="nb-NO"/>
        </w:rPr>
        <w:t>ụng.</w:t>
      </w:r>
    </w:p>
    <w:p w:rsidR="00A749D5" w:rsidRDefault="00A749D5" w:rsidP="00665AA1">
      <w:pPr>
        <w:spacing w:before="120" w:after="120"/>
        <w:ind w:firstLine="720"/>
        <w:jc w:val="both"/>
        <w:rPr>
          <w:color w:val="000000"/>
          <w:sz w:val="28"/>
          <w:szCs w:val="28"/>
          <w:lang w:val="nb-NO"/>
        </w:rPr>
      </w:pPr>
      <w:r w:rsidRPr="00467FCA">
        <w:rPr>
          <w:color w:val="000000"/>
          <w:sz w:val="28"/>
          <w:szCs w:val="28"/>
          <w:lang w:val="nb-NO"/>
        </w:rPr>
        <w:t>Như vậy, thực tế ngân sách địa phương không cấp bù giá bán nước sạch sinh hoạt cho công ty nước sạch mà bản thân các đơn vị này đang tự cân đối giá bán giữa các đối tượng khác nhau để bù đắp chi phí và đảm bảo an sinh xã hội.</w:t>
      </w:r>
    </w:p>
    <w:p w:rsidR="00E40266" w:rsidRDefault="00E40266" w:rsidP="00665AA1">
      <w:pPr>
        <w:shd w:val="clear" w:color="auto" w:fill="FFFFFF"/>
        <w:spacing w:before="120" w:after="120"/>
        <w:ind w:firstLine="720"/>
        <w:jc w:val="both"/>
        <w:rPr>
          <w:color w:val="000000"/>
          <w:sz w:val="28"/>
          <w:szCs w:val="28"/>
          <w:lang w:val="nb-NO"/>
        </w:rPr>
      </w:pPr>
      <w:r>
        <w:rPr>
          <w:color w:val="000000"/>
          <w:sz w:val="28"/>
          <w:szCs w:val="28"/>
          <w:lang w:val="nb-NO"/>
        </w:rPr>
        <w:t>Thứ ba, quy định c</w:t>
      </w:r>
      <w:r w:rsidRPr="00D504BE">
        <w:rPr>
          <w:color w:val="000000"/>
          <w:sz w:val="28"/>
          <w:szCs w:val="28"/>
          <w:lang w:val="nb-NO"/>
        </w:rPr>
        <w:t>hia nhỏ hơn mức phí cố định áp dụng đối với c</w:t>
      </w:r>
      <w:r w:rsidRPr="00D504BE">
        <w:rPr>
          <w:color w:val="000000"/>
          <w:sz w:val="28"/>
          <w:szCs w:val="28"/>
          <w:lang w:val="vi-VN"/>
        </w:rPr>
        <w:t>ơ sở sản xuất, </w:t>
      </w:r>
      <w:r w:rsidRPr="00D504BE">
        <w:rPr>
          <w:color w:val="000000"/>
          <w:sz w:val="28"/>
          <w:szCs w:val="28"/>
          <w:lang w:val="nb-NO"/>
        </w:rPr>
        <w:t>chế biến</w:t>
      </w:r>
      <w:r w:rsidRPr="00D504BE">
        <w:rPr>
          <w:color w:val="000000"/>
          <w:sz w:val="28"/>
          <w:szCs w:val="28"/>
          <w:lang w:val="vi-VN"/>
        </w:rPr>
        <w:t> có t</w:t>
      </w:r>
      <w:r w:rsidRPr="00D504BE">
        <w:rPr>
          <w:color w:val="000000"/>
          <w:sz w:val="28"/>
          <w:szCs w:val="28"/>
          <w:lang w:val="nb-NO"/>
        </w:rPr>
        <w:t>ổ</w:t>
      </w:r>
      <w:r w:rsidRPr="00D504BE">
        <w:rPr>
          <w:color w:val="000000"/>
          <w:sz w:val="28"/>
          <w:szCs w:val="28"/>
          <w:lang w:val="vi-VN"/>
        </w:rPr>
        <w:t>ng lượng nước thải dưới 20 m</w:t>
      </w:r>
      <w:r w:rsidRPr="00D504BE">
        <w:rPr>
          <w:color w:val="000000"/>
          <w:sz w:val="28"/>
          <w:szCs w:val="28"/>
          <w:vertAlign w:val="superscript"/>
          <w:lang w:val="nb-NO"/>
        </w:rPr>
        <w:t>3</w:t>
      </w:r>
      <w:r>
        <w:rPr>
          <w:color w:val="000000"/>
          <w:sz w:val="28"/>
          <w:szCs w:val="28"/>
          <w:lang w:val="vi-VN"/>
        </w:rPr>
        <w:t>/ngày đêm</w:t>
      </w:r>
      <w:r w:rsidRPr="00867D65">
        <w:rPr>
          <w:color w:val="000000"/>
          <w:sz w:val="28"/>
          <w:szCs w:val="28"/>
          <w:lang w:val="nb-NO"/>
        </w:rPr>
        <w:t xml:space="preserve"> sẽ đảm bảo công </w:t>
      </w:r>
      <w:r w:rsidRPr="00867D65">
        <w:rPr>
          <w:color w:val="000000"/>
          <w:sz w:val="28"/>
          <w:szCs w:val="28"/>
          <w:lang w:val="nb-NO"/>
        </w:rPr>
        <w:lastRenderedPageBreak/>
        <w:t xml:space="preserve">bằng giữa các đối tượng </w:t>
      </w:r>
      <w:r w:rsidR="00867D65">
        <w:rPr>
          <w:color w:val="000000"/>
          <w:sz w:val="28"/>
          <w:szCs w:val="28"/>
          <w:lang w:val="nb-NO"/>
        </w:rPr>
        <w:t>x</w:t>
      </w:r>
      <w:r w:rsidR="00867D65" w:rsidRPr="00867D65">
        <w:rPr>
          <w:color w:val="000000"/>
          <w:sz w:val="28"/>
          <w:szCs w:val="28"/>
          <w:lang w:val="nb-NO"/>
        </w:rPr>
        <w:t>ả</w:t>
      </w:r>
      <w:r w:rsidR="00867D65">
        <w:rPr>
          <w:color w:val="000000"/>
          <w:sz w:val="28"/>
          <w:szCs w:val="28"/>
          <w:lang w:val="nb-NO"/>
        </w:rPr>
        <w:t xml:space="preserve"> th</w:t>
      </w:r>
      <w:r w:rsidR="00867D65" w:rsidRPr="00867D65">
        <w:rPr>
          <w:color w:val="000000"/>
          <w:sz w:val="28"/>
          <w:szCs w:val="28"/>
          <w:lang w:val="nb-NO"/>
        </w:rPr>
        <w:t>ả</w:t>
      </w:r>
      <w:r w:rsidR="00867D65">
        <w:rPr>
          <w:color w:val="000000"/>
          <w:sz w:val="28"/>
          <w:szCs w:val="28"/>
          <w:lang w:val="nb-NO"/>
        </w:rPr>
        <w:t>i</w:t>
      </w:r>
      <w:r w:rsidRPr="00867D65">
        <w:rPr>
          <w:color w:val="000000"/>
          <w:sz w:val="28"/>
          <w:szCs w:val="28"/>
          <w:lang w:val="nb-NO"/>
        </w:rPr>
        <w:t xml:space="preserve"> và phù hợp với nguyên tắc gây ô nhiễm môi trường ít thì nộp phí ít và ngược lại.</w:t>
      </w:r>
    </w:p>
    <w:p w:rsidR="004A3D8F" w:rsidRPr="000C6FC1" w:rsidRDefault="000C6FC1" w:rsidP="00665AA1">
      <w:pPr>
        <w:widowControl w:val="0"/>
        <w:autoSpaceDE w:val="0"/>
        <w:autoSpaceDN w:val="0"/>
        <w:adjustRightInd w:val="0"/>
        <w:spacing w:before="120" w:after="120"/>
        <w:ind w:firstLine="720"/>
        <w:jc w:val="both"/>
        <w:rPr>
          <w:bCs/>
          <w:sz w:val="28"/>
          <w:szCs w:val="28"/>
          <w:lang w:val="nb-NO"/>
        </w:rPr>
      </w:pPr>
      <w:r w:rsidRPr="000C6FC1">
        <w:rPr>
          <w:b/>
          <w:bCs/>
          <w:sz w:val="28"/>
          <w:szCs w:val="28"/>
          <w:lang w:val="nb-NO"/>
        </w:rPr>
        <w:t>3.</w:t>
      </w:r>
      <w:r>
        <w:rPr>
          <w:bCs/>
          <w:sz w:val="28"/>
          <w:szCs w:val="28"/>
          <w:lang w:val="nb-NO"/>
        </w:rPr>
        <w:t xml:space="preserve"> </w:t>
      </w:r>
      <w:r w:rsidR="004A3D8F" w:rsidRPr="00CA2D58">
        <w:rPr>
          <w:b/>
          <w:bCs/>
          <w:sz w:val="28"/>
          <w:szCs w:val="28"/>
          <w:lang w:val="vi-VN"/>
        </w:rPr>
        <w:t xml:space="preserve">Đánh giá </w:t>
      </w:r>
      <w:r w:rsidR="004A3D8F" w:rsidRPr="00C5527D">
        <w:rPr>
          <w:b/>
          <w:bCs/>
          <w:sz w:val="28"/>
          <w:szCs w:val="28"/>
          <w:lang w:val="nb-NO"/>
        </w:rPr>
        <w:t>tác</w:t>
      </w:r>
      <w:r w:rsidR="004A3D8F" w:rsidRPr="00CA2D58">
        <w:rPr>
          <w:b/>
          <w:bCs/>
          <w:sz w:val="28"/>
          <w:szCs w:val="28"/>
          <w:lang w:val="vi-VN"/>
        </w:rPr>
        <w:t xml:space="preserve"> động của </w:t>
      </w:r>
      <w:r w:rsidR="00D45BEB">
        <w:rPr>
          <w:b/>
          <w:bCs/>
          <w:sz w:val="28"/>
          <w:szCs w:val="28"/>
          <w:lang w:val="vi-VN"/>
        </w:rPr>
        <w:t>dự thảo</w:t>
      </w:r>
      <w:r w:rsidR="00D45BEB" w:rsidRPr="00867D65">
        <w:rPr>
          <w:b/>
          <w:bCs/>
          <w:sz w:val="28"/>
          <w:szCs w:val="28"/>
          <w:lang w:val="nb-NO"/>
        </w:rPr>
        <w:t xml:space="preserve"> Nghị định </w:t>
      </w:r>
      <w:r w:rsidR="004A3D8F" w:rsidRPr="00CA2D58">
        <w:rPr>
          <w:b/>
          <w:bCs/>
          <w:sz w:val="28"/>
          <w:szCs w:val="28"/>
          <w:lang w:val="vi-VN"/>
        </w:rPr>
        <w:t>đối với công dân, doanh nghiệp</w:t>
      </w:r>
    </w:p>
    <w:p w:rsidR="00EB2E55" w:rsidRPr="00867D65" w:rsidRDefault="00CF3713" w:rsidP="00665AA1">
      <w:pPr>
        <w:pStyle w:val="BodyText"/>
        <w:widowControl w:val="0"/>
        <w:spacing w:before="120" w:after="120"/>
        <w:ind w:firstLine="720"/>
        <w:rPr>
          <w:lang w:val="nb-NO"/>
        </w:rPr>
      </w:pPr>
      <w:r w:rsidRPr="00867D65">
        <w:rPr>
          <w:lang w:val="nb-NO"/>
        </w:rPr>
        <w:t xml:space="preserve">a) </w:t>
      </w:r>
      <w:r w:rsidR="00EB2E55" w:rsidRPr="00867D65">
        <w:rPr>
          <w:lang w:val="nb-NO"/>
        </w:rPr>
        <w:t>Vấn đề đặt ra</w:t>
      </w:r>
    </w:p>
    <w:p w:rsidR="008D1B90" w:rsidRPr="00867D65" w:rsidRDefault="00630BA7"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t xml:space="preserve">Phí BVMT đối với nước thải tác động hầu hết đối với mọi người dân và doanh nghiệp, vì mọi tổ chức, cá nhân đều có sử dụng nước cho các hoạt động </w:t>
      </w:r>
      <w:r w:rsidR="008D1B90" w:rsidRPr="00867D65">
        <w:rPr>
          <w:sz w:val="28"/>
          <w:szCs w:val="28"/>
          <w:lang w:val="nb-NO"/>
        </w:rPr>
        <w:t xml:space="preserve">sản xuất, chế biến và sinh hoạt thải ra môi trường </w:t>
      </w:r>
      <w:r w:rsidRPr="00867D65">
        <w:rPr>
          <w:sz w:val="28"/>
          <w:szCs w:val="28"/>
          <w:lang w:val="nb-NO"/>
        </w:rPr>
        <w:t>hàng ngày.</w:t>
      </w:r>
      <w:r w:rsidR="008D1B90" w:rsidRPr="00867D65">
        <w:rPr>
          <w:sz w:val="28"/>
          <w:szCs w:val="28"/>
          <w:lang w:val="nb-NO"/>
        </w:rPr>
        <w:t xml:space="preserve"> Vì vậy, đây là trách nhiệm xã hội và việc thu khoản phí này phải đảm bảo một phần nâng cao ý thức </w:t>
      </w:r>
      <w:r w:rsidR="00665AA1">
        <w:rPr>
          <w:sz w:val="28"/>
          <w:szCs w:val="28"/>
          <w:lang w:val="nb-NO"/>
        </w:rPr>
        <w:t>BVMT</w:t>
      </w:r>
      <w:r w:rsidR="008D1B90" w:rsidRPr="00867D65">
        <w:rPr>
          <w:sz w:val="28"/>
          <w:szCs w:val="28"/>
          <w:lang w:val="nb-NO"/>
        </w:rPr>
        <w:t>.</w:t>
      </w:r>
    </w:p>
    <w:p w:rsidR="00EB2E55" w:rsidRPr="00867D65" w:rsidRDefault="00CF3713" w:rsidP="00665AA1">
      <w:pPr>
        <w:pStyle w:val="BodyText"/>
        <w:widowControl w:val="0"/>
        <w:spacing w:before="120" w:after="120"/>
        <w:ind w:firstLine="720"/>
        <w:rPr>
          <w:lang w:val="nb-NO"/>
        </w:rPr>
      </w:pPr>
      <w:r w:rsidRPr="00867D65">
        <w:rPr>
          <w:lang w:val="nb-NO"/>
        </w:rPr>
        <w:t xml:space="preserve">b) </w:t>
      </w:r>
      <w:r w:rsidR="00EB2E55" w:rsidRPr="00867D65">
        <w:rPr>
          <w:lang w:val="nb-NO"/>
        </w:rPr>
        <w:t>Phương án đề xuất</w:t>
      </w:r>
    </w:p>
    <w:p w:rsidR="00747394" w:rsidRPr="00867D65" w:rsidRDefault="00747394" w:rsidP="00665AA1">
      <w:pPr>
        <w:pStyle w:val="BodyText"/>
        <w:widowControl w:val="0"/>
        <w:spacing w:before="120" w:after="120"/>
        <w:ind w:firstLine="720"/>
        <w:rPr>
          <w:lang w:val="nb-NO"/>
        </w:rPr>
      </w:pPr>
      <w:r w:rsidRPr="00867D65">
        <w:rPr>
          <w:lang w:val="nb-NO"/>
        </w:rPr>
        <w:t>Dự thảo Nghị định quy định:</w:t>
      </w:r>
    </w:p>
    <w:p w:rsidR="00747394" w:rsidRPr="00867D65" w:rsidRDefault="00747394" w:rsidP="00665AA1">
      <w:pPr>
        <w:pStyle w:val="BodyText"/>
        <w:widowControl w:val="0"/>
        <w:spacing w:before="120" w:after="120"/>
        <w:ind w:firstLine="720"/>
        <w:rPr>
          <w:lang w:val="nb-NO"/>
        </w:rPr>
      </w:pPr>
      <w:r w:rsidRPr="00867D65">
        <w:rPr>
          <w:lang w:val="nb-NO"/>
        </w:rPr>
        <w:t>- Đối với các cơ sở sản xuất, chế biến khó hoặc không khả thi trong thực tiễn về theo dõi khối lượng nước thải xả ra môi trường hàng ngày (như: cơ sở nuôi trồng thủy sản, cơ sả sản xuất trong các làng nghề …) chỉ nộp phí cố định, không phải kê khai, nộp phí biến đối;</w:t>
      </w:r>
    </w:p>
    <w:p w:rsidR="00747394" w:rsidRPr="00867D65" w:rsidRDefault="00747394" w:rsidP="00665AA1">
      <w:pPr>
        <w:pStyle w:val="BodyText"/>
        <w:widowControl w:val="0"/>
        <w:spacing w:before="120" w:after="120"/>
        <w:ind w:firstLine="720"/>
        <w:rPr>
          <w:lang w:val="nb-NO"/>
        </w:rPr>
      </w:pPr>
      <w:r w:rsidRPr="00867D65">
        <w:rPr>
          <w:lang w:val="nb-NO"/>
        </w:rPr>
        <w:t xml:space="preserve">- Đối với người dân, hộ gia đình xả nước thải vào hệ thống thoát nước thì không phải </w:t>
      </w:r>
      <w:r w:rsidR="00665AA1">
        <w:rPr>
          <w:lang w:val="nb-NO"/>
        </w:rPr>
        <w:t>nộp phí BVMT đối với nước thải.</w:t>
      </w:r>
    </w:p>
    <w:p w:rsidR="00EB2E55" w:rsidRPr="00867D65" w:rsidRDefault="00CF3713" w:rsidP="00665AA1">
      <w:pPr>
        <w:pStyle w:val="BodyText"/>
        <w:widowControl w:val="0"/>
        <w:spacing w:before="120" w:after="120"/>
        <w:ind w:firstLine="720"/>
        <w:rPr>
          <w:lang w:val="nb-NO"/>
        </w:rPr>
      </w:pPr>
      <w:r w:rsidRPr="00867D65">
        <w:rPr>
          <w:lang w:val="nb-NO"/>
        </w:rPr>
        <w:t xml:space="preserve">c) </w:t>
      </w:r>
      <w:r w:rsidR="00EB2E55" w:rsidRPr="00867D65">
        <w:rPr>
          <w:lang w:val="nb-NO"/>
        </w:rPr>
        <w:t>Tác động dự kiến</w:t>
      </w:r>
    </w:p>
    <w:p w:rsidR="00747394" w:rsidRPr="00867D65" w:rsidRDefault="00747394"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t>Nghị định được ban hành với quy định trên sẽ tạo thuận tiên cho các doanh nghiệp sản xuất, chế biến do đặc thù mà khó hoặc không thể theo dõi khối lượng nước thải ra hàng ngày, nếu chỉ phải nộp một khoản phí cố định 1 lần/năm sẽ đảm bảo đơn giản, dễ thực hiện hơn cho doanh nghiệp và cơ quan thu và tăng hiệu quả thu phí.</w:t>
      </w:r>
    </w:p>
    <w:p w:rsidR="00F8446A" w:rsidRPr="00867D65" w:rsidRDefault="00051C45" w:rsidP="00665AA1">
      <w:pPr>
        <w:pStyle w:val="BodyText"/>
        <w:widowControl w:val="0"/>
        <w:spacing w:before="120" w:after="120"/>
        <w:ind w:firstLine="720"/>
        <w:rPr>
          <w:lang w:val="nb-NO"/>
        </w:rPr>
      </w:pPr>
      <w:r w:rsidRPr="00867D65">
        <w:rPr>
          <w:lang w:val="nb-NO"/>
        </w:rPr>
        <w:t>N</w:t>
      </w:r>
      <w:r w:rsidR="00F8446A" w:rsidRPr="00867D65">
        <w:rPr>
          <w:lang w:val="nb-NO"/>
        </w:rPr>
        <w:t>gười dân, hộ gia đình xả nước thải vào hệ thống thoát nước không phải nộp phí BVMT đối với nước thải</w:t>
      </w:r>
      <w:r w:rsidRPr="00867D65">
        <w:rPr>
          <w:lang w:val="nb-NO"/>
        </w:rPr>
        <w:t xml:space="preserve"> sẽ khuyến khích các doanh nghiệp đầu tư xây dựng hệ thống thoát nước và xử lý nước thải tại địa phương, giảm tải gánh nặng của ngân sách nhà nước đối với nhiệm vụ này.</w:t>
      </w:r>
    </w:p>
    <w:p w:rsidR="009E2E33" w:rsidRPr="000C6FC1" w:rsidRDefault="000C6FC1" w:rsidP="00665AA1">
      <w:pPr>
        <w:widowControl w:val="0"/>
        <w:autoSpaceDE w:val="0"/>
        <w:autoSpaceDN w:val="0"/>
        <w:adjustRightInd w:val="0"/>
        <w:spacing w:before="120" w:after="120"/>
        <w:ind w:firstLine="720"/>
        <w:jc w:val="both"/>
        <w:rPr>
          <w:sz w:val="28"/>
          <w:szCs w:val="28"/>
          <w:lang w:val="nb-NO"/>
        </w:rPr>
      </w:pPr>
      <w:r w:rsidRPr="000C6FC1">
        <w:rPr>
          <w:b/>
          <w:sz w:val="28"/>
          <w:szCs w:val="28"/>
          <w:lang w:val="nb-NO"/>
        </w:rPr>
        <w:t>4.</w:t>
      </w:r>
      <w:r>
        <w:rPr>
          <w:sz w:val="28"/>
          <w:szCs w:val="28"/>
          <w:lang w:val="nb-NO"/>
        </w:rPr>
        <w:t xml:space="preserve"> </w:t>
      </w:r>
      <w:r w:rsidR="009E2E33" w:rsidRPr="00C5527D">
        <w:rPr>
          <w:b/>
          <w:bCs/>
          <w:sz w:val="28"/>
          <w:szCs w:val="28"/>
          <w:lang w:val="nb-NO"/>
        </w:rPr>
        <w:t>Đánh giá tác động của dự thảo</w:t>
      </w:r>
      <w:r w:rsidR="00D45BEB">
        <w:rPr>
          <w:b/>
          <w:bCs/>
          <w:sz w:val="28"/>
          <w:szCs w:val="28"/>
          <w:lang w:val="nb-NO"/>
        </w:rPr>
        <w:t xml:space="preserve"> Nghị định </w:t>
      </w:r>
      <w:r w:rsidR="009E2E33" w:rsidRPr="00C5527D">
        <w:rPr>
          <w:b/>
          <w:bCs/>
          <w:sz w:val="28"/>
          <w:szCs w:val="28"/>
          <w:lang w:val="nb-NO"/>
        </w:rPr>
        <w:t xml:space="preserve">đối với </w:t>
      </w:r>
      <w:r w:rsidR="0014268A">
        <w:rPr>
          <w:b/>
          <w:bCs/>
          <w:sz w:val="28"/>
          <w:szCs w:val="28"/>
          <w:lang w:val="nb-NO"/>
        </w:rPr>
        <w:t xml:space="preserve">tổ chức </w:t>
      </w:r>
      <w:r w:rsidR="00D45BEB">
        <w:rPr>
          <w:b/>
          <w:bCs/>
          <w:sz w:val="28"/>
          <w:szCs w:val="28"/>
          <w:lang w:val="nb-NO"/>
        </w:rPr>
        <w:t>thu phí</w:t>
      </w:r>
    </w:p>
    <w:p w:rsidR="009206F6" w:rsidRPr="00867D65" w:rsidRDefault="00CF3713" w:rsidP="00665AA1">
      <w:pPr>
        <w:pStyle w:val="BodyText"/>
        <w:widowControl w:val="0"/>
        <w:spacing w:before="120" w:after="120"/>
        <w:ind w:firstLine="720"/>
        <w:rPr>
          <w:lang w:val="nb-NO"/>
        </w:rPr>
      </w:pPr>
      <w:r w:rsidRPr="00867D65">
        <w:rPr>
          <w:lang w:val="nb-NO"/>
        </w:rPr>
        <w:t xml:space="preserve">a) </w:t>
      </w:r>
      <w:r w:rsidR="009206F6" w:rsidRPr="00867D65">
        <w:rPr>
          <w:lang w:val="nb-NO"/>
        </w:rPr>
        <w:t>Vấn đề đặt ra</w:t>
      </w:r>
    </w:p>
    <w:p w:rsidR="00151BE5" w:rsidRPr="00867D65" w:rsidRDefault="00151BE5" w:rsidP="00665AA1">
      <w:pPr>
        <w:spacing w:before="120" w:after="120"/>
        <w:ind w:firstLine="720"/>
        <w:jc w:val="both"/>
        <w:rPr>
          <w:color w:val="000000"/>
          <w:sz w:val="28"/>
          <w:szCs w:val="28"/>
          <w:lang w:val="nb-NO"/>
        </w:rPr>
      </w:pPr>
      <w:r w:rsidRPr="00151BE5">
        <w:rPr>
          <w:color w:val="000000"/>
          <w:sz w:val="28"/>
          <w:szCs w:val="28"/>
          <w:lang w:val="nl-NL"/>
        </w:rPr>
        <w:t xml:space="preserve">Tại Điều 3 Nghị định 154 quy định: Cơ quan thu phí BVMT đối với nước thải gồm: </w:t>
      </w:r>
      <w:r>
        <w:rPr>
          <w:color w:val="000000"/>
          <w:sz w:val="28"/>
          <w:szCs w:val="28"/>
          <w:lang w:val="nl-NL"/>
        </w:rPr>
        <w:t>...</w:t>
      </w:r>
      <w:r w:rsidRPr="00151BE5">
        <w:rPr>
          <w:color w:val="000000"/>
          <w:sz w:val="28"/>
          <w:szCs w:val="28"/>
          <w:lang w:val="vi-VN"/>
        </w:rPr>
        <w:t>Ủy ban nhân dân xã, phường, thị trấn thu phí BVMT đối với nước thải sinh hoạt của các tổ chức, cá nhân, hộ gia đình tự khai thác nước để sử dụng.</w:t>
      </w:r>
      <w:r w:rsidRPr="00867D65">
        <w:rPr>
          <w:color w:val="000000"/>
          <w:sz w:val="28"/>
          <w:szCs w:val="28"/>
          <w:lang w:val="nb-NO"/>
        </w:rPr>
        <w:t xml:space="preserve"> Tuy nhiên, thực tế các địa phương chưa tổ chức thu phí được đối với đối tượng này vì c</w:t>
      </w:r>
      <w:r w:rsidRPr="00151BE5">
        <w:rPr>
          <w:color w:val="000000"/>
          <w:sz w:val="28"/>
          <w:szCs w:val="28"/>
          <w:lang w:val="vi-VN"/>
        </w:rPr>
        <w:t>hính quyền cấp xã không có bộ máy chuyên môn về môi trường và không có cán bộ chuyên trách thực hiện nhiệm vụ.</w:t>
      </w:r>
      <w:r w:rsidR="005F785C" w:rsidRPr="00867D65">
        <w:rPr>
          <w:color w:val="000000"/>
          <w:sz w:val="28"/>
          <w:szCs w:val="28"/>
          <w:lang w:val="nb-NO"/>
        </w:rPr>
        <w:t xml:space="preserve"> Trong khi nhiều tổ chức kinh doanh, dịch vụ tự khai thác nước để sử dụng và thải ra môi trường có gây ô nhiễm rất đáng kể nhưng không thu được phí.</w:t>
      </w:r>
    </w:p>
    <w:p w:rsidR="009206F6" w:rsidRPr="00867D65" w:rsidRDefault="00CF3713" w:rsidP="00665AA1">
      <w:pPr>
        <w:pStyle w:val="BodyText"/>
        <w:widowControl w:val="0"/>
        <w:spacing w:before="120" w:after="120"/>
        <w:ind w:firstLine="720"/>
        <w:rPr>
          <w:lang w:val="nb-NO"/>
        </w:rPr>
      </w:pPr>
      <w:r w:rsidRPr="00867D65">
        <w:rPr>
          <w:lang w:val="nb-NO"/>
        </w:rPr>
        <w:t xml:space="preserve">b) </w:t>
      </w:r>
      <w:r w:rsidR="009206F6" w:rsidRPr="00867D65">
        <w:rPr>
          <w:lang w:val="nb-NO"/>
        </w:rPr>
        <w:t>Phương án đề xuất</w:t>
      </w:r>
    </w:p>
    <w:p w:rsidR="005F785C" w:rsidRPr="00867D65" w:rsidRDefault="005F785C"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lastRenderedPageBreak/>
        <w:t>Thực tế các đối tượng là cá nhân, hộ gia đình tự khai thác nước để sử dụng cho mục đích sinh hoạt là rất ít hoặc có thì thuộc địa bàn xã nông thôn, khu vực chưa có hệ thống nước sạch. Số còn lại tại các địa bàn phường, thị xã thuộc quận tự khai thác nước sinh hoạt là không đáng kể. Vì vậy, quy định tổ chức thu phí đối với trường hợp này là không mang lại hiệu quả thu, cần bỏ để phù hợp với tình hình thực tế.</w:t>
      </w:r>
    </w:p>
    <w:p w:rsidR="00A23489" w:rsidRPr="00867D65" w:rsidRDefault="00A23489"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t xml:space="preserve">Ngoài ra, dự thảo Nghị định bổ sung quy định Sở TNMT chịu trách nhiệm tổ chức thu phí đối với các tổ chức, doanh nghiệp kinh doanh, dịch vụ tự khai thác nước để sử dụng. </w:t>
      </w:r>
    </w:p>
    <w:p w:rsidR="009206F6" w:rsidRPr="00867D65" w:rsidRDefault="00CF3713" w:rsidP="00665AA1">
      <w:pPr>
        <w:pStyle w:val="BodyText"/>
        <w:widowControl w:val="0"/>
        <w:spacing w:before="120" w:after="120"/>
        <w:ind w:firstLine="720"/>
        <w:rPr>
          <w:lang w:val="nb-NO"/>
        </w:rPr>
      </w:pPr>
      <w:r w:rsidRPr="00867D65">
        <w:rPr>
          <w:lang w:val="nb-NO"/>
        </w:rPr>
        <w:t xml:space="preserve">c) </w:t>
      </w:r>
      <w:r w:rsidR="009206F6" w:rsidRPr="00867D65">
        <w:rPr>
          <w:lang w:val="nb-NO"/>
        </w:rPr>
        <w:t>Tác động dự kiến</w:t>
      </w:r>
    </w:p>
    <w:p w:rsidR="00FC5758" w:rsidRPr="00867D65" w:rsidRDefault="00FC5758"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t>Dự thảo Nghị định quy định bỏ trách nhiệm tổ chức thu phí của UBND xã, phường, thị trấn đối với cá nhân, hộ gia đình tự khai thác nước để sử dụng cho mục đích sinh hoạt sẽ giảm gánh nặng về trách nhiệm của chính quyền cấp cơ sở để tập trung cho nhiệm vụ khác, vì việc này vượt qúa khả năng tổ chức năng chuyên môn của đơn vị.</w:t>
      </w:r>
    </w:p>
    <w:p w:rsidR="00FC5758" w:rsidRPr="00867D65" w:rsidRDefault="00FC5758"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t>Quy định thêm nhiệm vụ thu phí của Sở TNMT cấp tỉnh đối với tổ chức, doanh nghiệp kinh doanh dịch vụ tự khai thác nước để sử dụng và thải ra môi trường sẽ đảm bảo bao quát, không bỏ sót đối tượng gây ô nhi</w:t>
      </w:r>
      <w:r w:rsidR="00867D65" w:rsidRPr="00867D65">
        <w:rPr>
          <w:sz w:val="28"/>
          <w:szCs w:val="28"/>
          <w:lang w:val="nb-NO"/>
        </w:rPr>
        <w:t>ễ</w:t>
      </w:r>
      <w:r w:rsidRPr="00867D65">
        <w:rPr>
          <w:sz w:val="28"/>
          <w:szCs w:val="28"/>
          <w:lang w:val="nb-NO"/>
        </w:rPr>
        <w:t>m.</w:t>
      </w:r>
    </w:p>
    <w:p w:rsidR="004A3D8F" w:rsidRPr="00867D65" w:rsidRDefault="000C6FC1" w:rsidP="00665AA1">
      <w:pPr>
        <w:widowControl w:val="0"/>
        <w:autoSpaceDE w:val="0"/>
        <w:autoSpaceDN w:val="0"/>
        <w:adjustRightInd w:val="0"/>
        <w:spacing w:before="120" w:after="120"/>
        <w:ind w:firstLine="720"/>
        <w:jc w:val="both"/>
        <w:rPr>
          <w:sz w:val="28"/>
          <w:szCs w:val="28"/>
          <w:lang w:val="nb-NO"/>
        </w:rPr>
      </w:pPr>
      <w:r w:rsidRPr="00867D65">
        <w:rPr>
          <w:b/>
          <w:sz w:val="28"/>
          <w:szCs w:val="28"/>
          <w:lang w:val="nb-NO"/>
        </w:rPr>
        <w:t>5.</w:t>
      </w:r>
      <w:r w:rsidRPr="00867D65">
        <w:rPr>
          <w:sz w:val="28"/>
          <w:szCs w:val="28"/>
          <w:lang w:val="nb-NO"/>
        </w:rPr>
        <w:t xml:space="preserve"> </w:t>
      </w:r>
      <w:r w:rsidR="004A3D8F" w:rsidRPr="00CA2D58">
        <w:rPr>
          <w:b/>
          <w:bCs/>
          <w:sz w:val="28"/>
          <w:szCs w:val="28"/>
          <w:lang w:val="vi-VN"/>
        </w:rPr>
        <w:t xml:space="preserve">Đánh giá </w:t>
      </w:r>
      <w:r w:rsidR="004A3D8F" w:rsidRPr="00867D65">
        <w:rPr>
          <w:b/>
          <w:bCs/>
          <w:sz w:val="28"/>
          <w:szCs w:val="28"/>
          <w:lang w:val="nb-NO"/>
        </w:rPr>
        <w:t>tác</w:t>
      </w:r>
      <w:r w:rsidR="004A3D8F" w:rsidRPr="00CA2D58">
        <w:rPr>
          <w:b/>
          <w:bCs/>
          <w:sz w:val="28"/>
          <w:szCs w:val="28"/>
          <w:lang w:val="vi-VN"/>
        </w:rPr>
        <w:t xml:space="preserve"> động của </w:t>
      </w:r>
      <w:r w:rsidR="00237C46" w:rsidRPr="00CA2D58">
        <w:rPr>
          <w:b/>
          <w:bCs/>
          <w:sz w:val="28"/>
          <w:szCs w:val="28"/>
          <w:lang w:val="vi-VN"/>
        </w:rPr>
        <w:t xml:space="preserve">dự thảo </w:t>
      </w:r>
      <w:r w:rsidR="00D45BEB" w:rsidRPr="00867D65">
        <w:rPr>
          <w:b/>
          <w:bCs/>
          <w:sz w:val="28"/>
          <w:szCs w:val="28"/>
          <w:lang w:val="nb-NO"/>
        </w:rPr>
        <w:t xml:space="preserve">Nghị định </w:t>
      </w:r>
      <w:r w:rsidR="004A3D8F" w:rsidRPr="00CA2D58">
        <w:rPr>
          <w:b/>
          <w:bCs/>
          <w:sz w:val="28"/>
          <w:szCs w:val="28"/>
          <w:lang w:val="vi-VN"/>
        </w:rPr>
        <w:t>đối với thu NSNN</w:t>
      </w:r>
    </w:p>
    <w:p w:rsidR="004232E3" w:rsidRPr="00867D65" w:rsidRDefault="00CF3713" w:rsidP="00665AA1">
      <w:pPr>
        <w:pStyle w:val="BodyText"/>
        <w:widowControl w:val="0"/>
        <w:spacing w:before="120" w:after="120"/>
        <w:ind w:firstLine="720"/>
        <w:rPr>
          <w:lang w:val="nb-NO"/>
        </w:rPr>
      </w:pPr>
      <w:r w:rsidRPr="00867D65">
        <w:rPr>
          <w:lang w:val="nb-NO"/>
        </w:rPr>
        <w:t xml:space="preserve">a) </w:t>
      </w:r>
      <w:r w:rsidR="004232E3" w:rsidRPr="00867D65">
        <w:rPr>
          <w:lang w:val="nb-NO"/>
        </w:rPr>
        <w:t>Vấn đề đặt ra</w:t>
      </w:r>
    </w:p>
    <w:p w:rsidR="00496714" w:rsidRPr="00867D65" w:rsidRDefault="00496714" w:rsidP="00665AA1">
      <w:pPr>
        <w:spacing w:before="120" w:after="120"/>
        <w:ind w:firstLine="720"/>
        <w:jc w:val="both"/>
        <w:rPr>
          <w:color w:val="000000"/>
          <w:sz w:val="28"/>
          <w:szCs w:val="28"/>
          <w:lang w:val="nb-NO"/>
        </w:rPr>
      </w:pPr>
      <w:r w:rsidRPr="00867D65">
        <w:rPr>
          <w:color w:val="000000"/>
          <w:sz w:val="28"/>
          <w:szCs w:val="28"/>
          <w:lang w:val="nb-NO"/>
        </w:rPr>
        <w:t xml:space="preserve">Trong các năm vừa qua, ngân sách nhà nước luôn cân đối chi hoạt động sự nghiệp môi trường không dưới 1% tổng chi ngân sách nhà nước theo đúng Quyết định số 32/2005/QĐ-TTg ngày 22/2/2005 của Thủ tướng Chính phủ về Chương trình hành động của Chính phủ thực hiện Nghị quyết số 41-NQ/TW của Bộ Chính trị về </w:t>
      </w:r>
      <w:r w:rsidR="00665AA1">
        <w:rPr>
          <w:color w:val="000000"/>
          <w:sz w:val="28"/>
          <w:szCs w:val="28"/>
          <w:lang w:val="nb-NO"/>
        </w:rPr>
        <w:t>BVMT</w:t>
      </w:r>
      <w:r w:rsidRPr="00867D65">
        <w:rPr>
          <w:color w:val="000000"/>
          <w:sz w:val="28"/>
          <w:szCs w:val="28"/>
          <w:lang w:val="nb-NO"/>
        </w:rPr>
        <w:t xml:space="preserve"> trong thời kỳ công nghiệp hóa, hiện đại hóa đất nước. Con số này tương đương 13.880 tỷ dự toán chi sự nghiệp BVMT năm 2017 (khoảng 1% tổng chi ngân sách nhà nước), trong khi thu ngân sách từ phí BVMT các </w:t>
      </w:r>
      <w:r w:rsidRPr="00867D65">
        <w:rPr>
          <w:bCs/>
          <w:sz w:val="28"/>
          <w:szCs w:val="28"/>
          <w:lang w:val="nb-NO"/>
        </w:rPr>
        <w:t>năm: 201</w:t>
      </w:r>
      <w:r w:rsidR="00867D65">
        <w:rPr>
          <w:bCs/>
          <w:sz w:val="28"/>
          <w:szCs w:val="28"/>
          <w:lang w:val="nb-NO"/>
        </w:rPr>
        <w:t>6</w:t>
      </w:r>
      <w:r w:rsidRPr="00867D65">
        <w:rPr>
          <w:bCs/>
          <w:sz w:val="28"/>
          <w:szCs w:val="28"/>
          <w:lang w:val="nb-NO"/>
        </w:rPr>
        <w:t xml:space="preserve"> mới đ</w:t>
      </w:r>
      <w:r w:rsidR="00867D65" w:rsidRPr="00867D65">
        <w:rPr>
          <w:bCs/>
          <w:sz w:val="28"/>
          <w:szCs w:val="28"/>
          <w:lang w:val="nb-NO"/>
        </w:rPr>
        <w:t>ạ</w:t>
      </w:r>
      <w:r w:rsidR="00867D65">
        <w:rPr>
          <w:bCs/>
          <w:sz w:val="28"/>
          <w:szCs w:val="28"/>
          <w:lang w:val="nb-NO"/>
        </w:rPr>
        <w:t>t khoảng 1.287</w:t>
      </w:r>
      <w:r w:rsidRPr="00867D65">
        <w:rPr>
          <w:bCs/>
          <w:sz w:val="28"/>
          <w:szCs w:val="28"/>
          <w:lang w:val="nb-NO"/>
        </w:rPr>
        <w:t xml:space="preserve"> tỷ đồng; năm 201</w:t>
      </w:r>
      <w:r w:rsidR="00867D65">
        <w:rPr>
          <w:bCs/>
          <w:sz w:val="28"/>
          <w:szCs w:val="28"/>
          <w:lang w:val="nb-NO"/>
        </w:rPr>
        <w:t>7</w:t>
      </w:r>
      <w:r w:rsidRPr="00867D65">
        <w:rPr>
          <w:bCs/>
          <w:sz w:val="28"/>
          <w:szCs w:val="28"/>
          <w:lang w:val="nb-NO"/>
        </w:rPr>
        <w:t xml:space="preserve"> </w:t>
      </w:r>
      <w:r w:rsidR="00867D65" w:rsidRPr="00867D65">
        <w:rPr>
          <w:bCs/>
          <w:sz w:val="28"/>
          <w:szCs w:val="28"/>
          <w:lang w:val="nb-NO"/>
        </w:rPr>
        <w:t>đạ</w:t>
      </w:r>
      <w:r w:rsidR="00867D65">
        <w:rPr>
          <w:bCs/>
          <w:sz w:val="28"/>
          <w:szCs w:val="28"/>
          <w:lang w:val="nb-NO"/>
        </w:rPr>
        <w:t>t khoảng 2.102</w:t>
      </w:r>
      <w:r w:rsidR="00867D65" w:rsidRPr="00867D65">
        <w:rPr>
          <w:bCs/>
          <w:sz w:val="28"/>
          <w:szCs w:val="28"/>
          <w:lang w:val="nb-NO"/>
        </w:rPr>
        <w:t xml:space="preserve"> tỷ đồng</w:t>
      </w:r>
      <w:r w:rsidRPr="00867D65">
        <w:rPr>
          <w:color w:val="000000"/>
          <w:sz w:val="28"/>
          <w:szCs w:val="28"/>
          <w:lang w:val="nb-NO"/>
        </w:rPr>
        <w:t xml:space="preserve">. Số thu này mới đáp ứng một phần yêu cầu BVMT từ nước thải gây ra (phòng ngừa, hạn chế, kiểm soát ô nhiễm môi trường; tổ chức thực hiện các giải pháp, phương án công nghệ, kỹ thuật xử lý nước thải), mà chưa có nguồn để xử lý nước thải sinh hoạt trước khi xả ra môi trường. </w:t>
      </w:r>
    </w:p>
    <w:p w:rsidR="004232E3" w:rsidRPr="00867D65" w:rsidRDefault="00CF3713" w:rsidP="00665AA1">
      <w:pPr>
        <w:pStyle w:val="BodyText"/>
        <w:widowControl w:val="0"/>
        <w:spacing w:before="120" w:after="120"/>
        <w:ind w:firstLine="720"/>
        <w:rPr>
          <w:lang w:val="nb-NO"/>
        </w:rPr>
      </w:pPr>
      <w:r w:rsidRPr="00867D65">
        <w:rPr>
          <w:lang w:val="nb-NO"/>
        </w:rPr>
        <w:t xml:space="preserve">b) </w:t>
      </w:r>
      <w:r w:rsidR="004232E3" w:rsidRPr="00867D65">
        <w:rPr>
          <w:lang w:val="nb-NO"/>
        </w:rPr>
        <w:t>Phương án đề xuất</w:t>
      </w:r>
    </w:p>
    <w:p w:rsidR="00496714" w:rsidRPr="00867D65" w:rsidRDefault="00496714"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t xml:space="preserve">Với mục tiêu kiểm soát tốt hơn nguồn ô nhiễm môi trường từ nước thải và góp phần tạo nguồn thu ngân sách chi cho nhiệm vụ BVMT, dự thảo Nghị định </w:t>
      </w:r>
      <w:r w:rsidR="00CA583A" w:rsidRPr="00867D65">
        <w:rPr>
          <w:sz w:val="28"/>
          <w:szCs w:val="28"/>
          <w:lang w:val="nb-NO"/>
        </w:rPr>
        <w:t xml:space="preserve">có điều chỉnh </w:t>
      </w:r>
      <w:r w:rsidRPr="00867D65">
        <w:rPr>
          <w:sz w:val="28"/>
          <w:szCs w:val="28"/>
          <w:lang w:val="nb-NO"/>
        </w:rPr>
        <w:t>quy định một số nội dung sau:</w:t>
      </w:r>
    </w:p>
    <w:p w:rsidR="00496714" w:rsidRPr="00867D65" w:rsidRDefault="00496714"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t>- Tăng mức phí cố định từ  1,5 triệu đồng/năm lên 2 triệu đồng/năm đối với các cơ sở xả thải từ 20m</w:t>
      </w:r>
      <w:r w:rsidRPr="00770328">
        <w:rPr>
          <w:sz w:val="28"/>
          <w:szCs w:val="28"/>
          <w:vertAlign w:val="superscript"/>
          <w:lang w:val="nb-NO"/>
        </w:rPr>
        <w:t>3</w:t>
      </w:r>
      <w:r w:rsidRPr="00867D65">
        <w:rPr>
          <w:sz w:val="28"/>
          <w:szCs w:val="28"/>
          <w:lang w:val="nb-NO"/>
        </w:rPr>
        <w:t>/ngày đêm;</w:t>
      </w:r>
    </w:p>
    <w:p w:rsidR="005B536B" w:rsidRPr="00867D65" w:rsidRDefault="005B536B" w:rsidP="00665AA1">
      <w:pPr>
        <w:shd w:val="clear" w:color="auto" w:fill="FFFFFF"/>
        <w:spacing w:before="120" w:after="120"/>
        <w:ind w:firstLine="720"/>
        <w:jc w:val="both"/>
        <w:rPr>
          <w:color w:val="000000"/>
          <w:sz w:val="28"/>
          <w:szCs w:val="28"/>
          <w:lang w:val="nb-NO"/>
        </w:rPr>
      </w:pPr>
      <w:r w:rsidRPr="00867D65">
        <w:rPr>
          <w:color w:val="000000"/>
          <w:sz w:val="28"/>
          <w:szCs w:val="28"/>
          <w:lang w:val="nb-NO"/>
        </w:rPr>
        <w:t xml:space="preserve">- </w:t>
      </w:r>
      <w:r w:rsidRPr="005B536B">
        <w:rPr>
          <w:color w:val="000000"/>
          <w:sz w:val="28"/>
          <w:szCs w:val="28"/>
          <w:lang w:val="vi-VN"/>
        </w:rPr>
        <w:t>C</w:t>
      </w:r>
      <w:r w:rsidRPr="00867D65">
        <w:rPr>
          <w:color w:val="000000"/>
          <w:sz w:val="28"/>
          <w:szCs w:val="28"/>
          <w:lang w:val="nb-NO"/>
        </w:rPr>
        <w:t xml:space="preserve">ác </w:t>
      </w:r>
      <w:r w:rsidRPr="005B536B">
        <w:rPr>
          <w:color w:val="000000"/>
          <w:sz w:val="28"/>
          <w:szCs w:val="28"/>
          <w:lang w:val="vi-VN"/>
        </w:rPr>
        <w:t>ơ sở</w:t>
      </w:r>
      <w:r w:rsidRPr="00867D65">
        <w:rPr>
          <w:color w:val="000000"/>
          <w:sz w:val="28"/>
          <w:szCs w:val="28"/>
          <w:lang w:val="nb-NO"/>
        </w:rPr>
        <w:t xml:space="preserve"> khác </w:t>
      </w:r>
      <w:r w:rsidRPr="005B536B">
        <w:rPr>
          <w:color w:val="000000"/>
          <w:sz w:val="28"/>
          <w:szCs w:val="28"/>
          <w:lang w:val="vi-VN"/>
        </w:rPr>
        <w:t>có t</w:t>
      </w:r>
      <w:r w:rsidRPr="00867D65">
        <w:rPr>
          <w:color w:val="000000"/>
          <w:sz w:val="28"/>
          <w:szCs w:val="28"/>
          <w:lang w:val="nb-NO"/>
        </w:rPr>
        <w:t>ổ</w:t>
      </w:r>
      <w:r w:rsidRPr="005B536B">
        <w:rPr>
          <w:color w:val="000000"/>
          <w:sz w:val="28"/>
          <w:szCs w:val="28"/>
          <w:lang w:val="vi-VN"/>
        </w:rPr>
        <w:t>ng lượng nước thải dưới 20 m</w:t>
      </w:r>
      <w:r w:rsidRPr="00867D65">
        <w:rPr>
          <w:color w:val="000000"/>
          <w:sz w:val="28"/>
          <w:szCs w:val="28"/>
          <w:vertAlign w:val="superscript"/>
          <w:lang w:val="nb-NO"/>
        </w:rPr>
        <w:t>3</w:t>
      </w:r>
      <w:r w:rsidRPr="005B536B">
        <w:rPr>
          <w:color w:val="000000"/>
          <w:sz w:val="28"/>
          <w:szCs w:val="28"/>
          <w:lang w:val="vi-VN"/>
        </w:rPr>
        <w:t>/ngày đêm</w:t>
      </w:r>
      <w:r w:rsidRPr="00867D65">
        <w:rPr>
          <w:color w:val="000000"/>
          <w:sz w:val="28"/>
          <w:szCs w:val="28"/>
          <w:lang w:val="nb-NO"/>
        </w:rPr>
        <w:t xml:space="preserve"> nộp mức phí cố định theo khối lượng nước thải như sau:</w:t>
      </w:r>
    </w:p>
    <w:p w:rsidR="005B536B" w:rsidRPr="005B536B" w:rsidRDefault="005B536B" w:rsidP="00665AA1">
      <w:pPr>
        <w:shd w:val="clear" w:color="auto" w:fill="FFFFFF"/>
        <w:spacing w:before="120" w:after="120"/>
        <w:ind w:firstLine="720"/>
        <w:jc w:val="both"/>
        <w:rPr>
          <w:sz w:val="28"/>
          <w:szCs w:val="28"/>
          <w:lang w:val="nb-NO"/>
        </w:rPr>
      </w:pPr>
      <w:r w:rsidRPr="005B536B">
        <w:rPr>
          <w:sz w:val="28"/>
          <w:szCs w:val="28"/>
          <w:lang w:val="nb-NO"/>
        </w:rPr>
        <w:lastRenderedPageBreak/>
        <w:t>Từ 10 m</w:t>
      </w:r>
      <w:r w:rsidRPr="005B536B">
        <w:rPr>
          <w:sz w:val="28"/>
          <w:szCs w:val="28"/>
          <w:vertAlign w:val="superscript"/>
          <w:lang w:val="nb-NO"/>
        </w:rPr>
        <w:t>3</w:t>
      </w:r>
      <w:r w:rsidRPr="005B536B">
        <w:rPr>
          <w:sz w:val="28"/>
          <w:szCs w:val="28"/>
          <w:lang w:val="nb-NO"/>
        </w:rPr>
        <w:t>/ngày đêm đến dưới 20m</w:t>
      </w:r>
      <w:r w:rsidRPr="005B536B">
        <w:rPr>
          <w:sz w:val="28"/>
          <w:szCs w:val="28"/>
          <w:vertAlign w:val="superscript"/>
          <w:lang w:val="nb-NO"/>
        </w:rPr>
        <w:t>3</w:t>
      </w:r>
      <w:r w:rsidRPr="005B536B">
        <w:rPr>
          <w:sz w:val="28"/>
          <w:szCs w:val="28"/>
          <w:lang w:val="nb-NO"/>
        </w:rPr>
        <w:t>/ngày đêm: 2.000.000 đồng/năm;</w:t>
      </w:r>
    </w:p>
    <w:p w:rsidR="005B536B" w:rsidRPr="005B536B" w:rsidRDefault="005B536B" w:rsidP="00665AA1">
      <w:pPr>
        <w:shd w:val="clear" w:color="auto" w:fill="FFFFFF"/>
        <w:spacing w:before="120" w:after="120"/>
        <w:ind w:firstLine="720"/>
        <w:jc w:val="both"/>
        <w:rPr>
          <w:sz w:val="28"/>
          <w:szCs w:val="28"/>
          <w:lang w:val="nb-NO"/>
        </w:rPr>
      </w:pPr>
      <w:r w:rsidRPr="005B536B">
        <w:rPr>
          <w:sz w:val="28"/>
          <w:szCs w:val="28"/>
          <w:lang w:val="nb-NO"/>
        </w:rPr>
        <w:t>Từ 5 m</w:t>
      </w:r>
      <w:r w:rsidRPr="005B536B">
        <w:rPr>
          <w:sz w:val="28"/>
          <w:szCs w:val="28"/>
          <w:vertAlign w:val="superscript"/>
          <w:lang w:val="nb-NO"/>
        </w:rPr>
        <w:t>3</w:t>
      </w:r>
      <w:r w:rsidRPr="005B536B">
        <w:rPr>
          <w:sz w:val="28"/>
          <w:szCs w:val="28"/>
          <w:lang w:val="nb-NO"/>
        </w:rPr>
        <w:t>/ngày đêm đến dưới 10 m</w:t>
      </w:r>
      <w:r w:rsidRPr="005B536B">
        <w:rPr>
          <w:sz w:val="28"/>
          <w:szCs w:val="28"/>
          <w:vertAlign w:val="superscript"/>
          <w:lang w:val="nb-NO"/>
        </w:rPr>
        <w:t>3</w:t>
      </w:r>
      <w:r w:rsidRPr="005B536B">
        <w:rPr>
          <w:sz w:val="28"/>
          <w:szCs w:val="28"/>
          <w:lang w:val="nb-NO"/>
        </w:rPr>
        <w:t>/ngày đêm: 1.500.000 đồng/năm;</w:t>
      </w:r>
    </w:p>
    <w:p w:rsidR="005B536B" w:rsidRPr="005B536B" w:rsidRDefault="005B536B" w:rsidP="00665AA1">
      <w:pPr>
        <w:shd w:val="clear" w:color="auto" w:fill="FFFFFF"/>
        <w:spacing w:before="120" w:after="120"/>
        <w:ind w:firstLine="720"/>
        <w:jc w:val="both"/>
        <w:rPr>
          <w:sz w:val="28"/>
          <w:szCs w:val="28"/>
          <w:lang w:val="nb-NO"/>
        </w:rPr>
      </w:pPr>
      <w:r w:rsidRPr="005B536B">
        <w:rPr>
          <w:sz w:val="28"/>
          <w:szCs w:val="28"/>
          <w:lang w:val="nb-NO"/>
        </w:rPr>
        <w:t>Dưới 5 m</w:t>
      </w:r>
      <w:r w:rsidRPr="005B536B">
        <w:rPr>
          <w:sz w:val="28"/>
          <w:szCs w:val="28"/>
          <w:vertAlign w:val="superscript"/>
          <w:lang w:val="nb-NO"/>
        </w:rPr>
        <w:t>3</w:t>
      </w:r>
      <w:r w:rsidRPr="005B536B">
        <w:rPr>
          <w:sz w:val="28"/>
          <w:szCs w:val="28"/>
          <w:lang w:val="nb-NO"/>
        </w:rPr>
        <w:t>/ngày đêm: 1.000.000 đồng/năm.</w:t>
      </w:r>
    </w:p>
    <w:p w:rsidR="00496714" w:rsidRDefault="00496714" w:rsidP="00665AA1">
      <w:pPr>
        <w:widowControl w:val="0"/>
        <w:autoSpaceDE w:val="0"/>
        <w:autoSpaceDN w:val="0"/>
        <w:adjustRightInd w:val="0"/>
        <w:spacing w:before="120" w:after="120"/>
        <w:ind w:firstLine="720"/>
        <w:jc w:val="both"/>
        <w:rPr>
          <w:sz w:val="28"/>
          <w:szCs w:val="28"/>
          <w:lang w:val="nb-NO"/>
        </w:rPr>
      </w:pPr>
      <w:r w:rsidRPr="00867D65">
        <w:rPr>
          <w:sz w:val="28"/>
          <w:szCs w:val="28"/>
          <w:lang w:val="nb-NO"/>
        </w:rPr>
        <w:t>- Giao nhiệm vụ thu phí cho các Sở TNMT ở</w:t>
      </w:r>
      <w:r w:rsidR="005848E9" w:rsidRPr="00867D65">
        <w:rPr>
          <w:sz w:val="28"/>
          <w:szCs w:val="28"/>
          <w:lang w:val="nb-NO"/>
        </w:rPr>
        <w:t xml:space="preserve"> địa phương thu phí đối với các tổ chức </w:t>
      </w:r>
      <w:r w:rsidRPr="00867D65">
        <w:rPr>
          <w:sz w:val="28"/>
          <w:szCs w:val="28"/>
          <w:lang w:val="nb-NO"/>
        </w:rPr>
        <w:t>kinh doanh, dịch vụ tự khai thác nước để sử dụng</w:t>
      </w:r>
      <w:r w:rsidR="005B536B" w:rsidRPr="00867D65">
        <w:rPr>
          <w:sz w:val="28"/>
          <w:szCs w:val="28"/>
          <w:lang w:val="nb-NO"/>
        </w:rPr>
        <w:t xml:space="preserve"> tương tự như cơ chế thu phí đối với nước thải sinh hoạt</w:t>
      </w:r>
      <w:r w:rsidRPr="00867D65">
        <w:rPr>
          <w:sz w:val="28"/>
          <w:szCs w:val="28"/>
          <w:lang w:val="nb-NO"/>
        </w:rPr>
        <w:t>.</w:t>
      </w:r>
    </w:p>
    <w:p w:rsidR="008E443A" w:rsidRPr="00867D65" w:rsidRDefault="008E443A" w:rsidP="00665AA1">
      <w:pPr>
        <w:widowControl w:val="0"/>
        <w:autoSpaceDE w:val="0"/>
        <w:autoSpaceDN w:val="0"/>
        <w:adjustRightInd w:val="0"/>
        <w:spacing w:before="120" w:after="120"/>
        <w:ind w:firstLine="720"/>
        <w:jc w:val="both"/>
        <w:rPr>
          <w:sz w:val="28"/>
          <w:szCs w:val="28"/>
          <w:lang w:val="nb-NO"/>
        </w:rPr>
      </w:pPr>
      <w:r>
        <w:rPr>
          <w:sz w:val="28"/>
          <w:szCs w:val="28"/>
          <w:lang w:val="nb-NO"/>
        </w:rPr>
        <w:t>- Áp dụng mức phí riêng đối với nhóm cơ sở rửa, sửa chữa ô tô, xe máy.</w:t>
      </w:r>
    </w:p>
    <w:p w:rsidR="004232E3" w:rsidRPr="00867D65" w:rsidRDefault="00CF3713" w:rsidP="00665AA1">
      <w:pPr>
        <w:pStyle w:val="BodyText"/>
        <w:widowControl w:val="0"/>
        <w:spacing w:before="120" w:after="120"/>
        <w:ind w:firstLine="720"/>
        <w:rPr>
          <w:lang w:val="nb-NO"/>
        </w:rPr>
      </w:pPr>
      <w:r w:rsidRPr="00867D65">
        <w:rPr>
          <w:lang w:val="nb-NO"/>
        </w:rPr>
        <w:t xml:space="preserve">c) </w:t>
      </w:r>
      <w:r w:rsidR="004232E3" w:rsidRPr="00867D65">
        <w:rPr>
          <w:lang w:val="nb-NO"/>
        </w:rPr>
        <w:t>Tác động dự kiến</w:t>
      </w:r>
    </w:p>
    <w:p w:rsidR="0008740D" w:rsidRDefault="0008740D" w:rsidP="00665AA1">
      <w:pPr>
        <w:widowControl w:val="0"/>
        <w:autoSpaceDE w:val="0"/>
        <w:autoSpaceDN w:val="0"/>
        <w:adjustRightInd w:val="0"/>
        <w:spacing w:before="120" w:after="120"/>
        <w:ind w:firstLine="720"/>
        <w:jc w:val="both"/>
        <w:rPr>
          <w:sz w:val="28"/>
          <w:szCs w:val="28"/>
          <w:lang w:val="nb-NO"/>
        </w:rPr>
      </w:pPr>
      <w:r>
        <w:rPr>
          <w:sz w:val="28"/>
          <w:szCs w:val="28"/>
          <w:lang w:val="nb-NO"/>
        </w:rPr>
        <w:t xml:space="preserve">- </w:t>
      </w:r>
      <w:r w:rsidR="001E141D">
        <w:rPr>
          <w:sz w:val="28"/>
          <w:szCs w:val="28"/>
          <w:lang w:val="nb-NO"/>
        </w:rPr>
        <w:t>C</w:t>
      </w:r>
      <w:r w:rsidR="001E141D" w:rsidRPr="001E141D">
        <w:rPr>
          <w:sz w:val="28"/>
          <w:szCs w:val="28"/>
          <w:lang w:val="nb-NO"/>
        </w:rPr>
        <w:t>ơ</w:t>
      </w:r>
      <w:r w:rsidR="001E141D">
        <w:rPr>
          <w:sz w:val="28"/>
          <w:szCs w:val="28"/>
          <w:lang w:val="nb-NO"/>
        </w:rPr>
        <w:t xml:space="preserve"> b</w:t>
      </w:r>
      <w:r w:rsidR="001E141D" w:rsidRPr="001E141D">
        <w:rPr>
          <w:sz w:val="28"/>
          <w:szCs w:val="28"/>
          <w:lang w:val="nb-NO"/>
        </w:rPr>
        <w:t>ản</w:t>
      </w:r>
      <w:r w:rsidR="001E141D">
        <w:rPr>
          <w:sz w:val="28"/>
          <w:szCs w:val="28"/>
          <w:lang w:val="nb-NO"/>
        </w:rPr>
        <w:t xml:space="preserve"> kh</w:t>
      </w:r>
      <w:r w:rsidR="001E141D" w:rsidRPr="001E141D">
        <w:rPr>
          <w:sz w:val="28"/>
          <w:szCs w:val="28"/>
          <w:lang w:val="nb-NO"/>
        </w:rPr>
        <w:t>ô</w:t>
      </w:r>
      <w:r w:rsidR="001E141D">
        <w:rPr>
          <w:sz w:val="28"/>
          <w:szCs w:val="28"/>
          <w:lang w:val="nb-NO"/>
        </w:rPr>
        <w:t xml:space="preserve">ng </w:t>
      </w:r>
      <w:r w:rsidR="001E141D" w:rsidRPr="001E141D">
        <w:rPr>
          <w:sz w:val="28"/>
          <w:szCs w:val="28"/>
          <w:lang w:val="nb-NO"/>
        </w:rPr>
        <w:t>đ</w:t>
      </w:r>
      <w:r w:rsidR="001E141D">
        <w:rPr>
          <w:sz w:val="28"/>
          <w:szCs w:val="28"/>
          <w:lang w:val="nb-NO"/>
        </w:rPr>
        <w:t>i</w:t>
      </w:r>
      <w:r w:rsidR="001E141D" w:rsidRPr="001E141D">
        <w:rPr>
          <w:sz w:val="28"/>
          <w:szCs w:val="28"/>
          <w:lang w:val="nb-NO"/>
        </w:rPr>
        <w:t>ều</w:t>
      </w:r>
      <w:r w:rsidR="001E141D">
        <w:rPr>
          <w:sz w:val="28"/>
          <w:szCs w:val="28"/>
          <w:lang w:val="nb-NO"/>
        </w:rPr>
        <w:t xml:space="preserve"> ch</w:t>
      </w:r>
      <w:r w:rsidR="001E141D" w:rsidRPr="001E141D">
        <w:rPr>
          <w:sz w:val="28"/>
          <w:szCs w:val="28"/>
          <w:lang w:val="nb-NO"/>
        </w:rPr>
        <w:t>ỉn</w:t>
      </w:r>
      <w:r w:rsidR="001E141D">
        <w:rPr>
          <w:sz w:val="28"/>
          <w:szCs w:val="28"/>
          <w:lang w:val="nb-NO"/>
        </w:rPr>
        <w:t>h t</w:t>
      </w:r>
      <w:r w:rsidR="001E141D" w:rsidRPr="001E141D">
        <w:rPr>
          <w:sz w:val="28"/>
          <w:szCs w:val="28"/>
          <w:lang w:val="nb-NO"/>
        </w:rPr>
        <w:t>ă</w:t>
      </w:r>
      <w:r w:rsidR="001E141D">
        <w:rPr>
          <w:sz w:val="28"/>
          <w:szCs w:val="28"/>
          <w:lang w:val="nb-NO"/>
        </w:rPr>
        <w:t>ng m</w:t>
      </w:r>
      <w:r w:rsidR="001E141D" w:rsidRPr="001E141D">
        <w:rPr>
          <w:sz w:val="28"/>
          <w:szCs w:val="28"/>
          <w:lang w:val="nb-NO"/>
        </w:rPr>
        <w:t>ức</w:t>
      </w:r>
      <w:r w:rsidR="001E141D">
        <w:rPr>
          <w:sz w:val="28"/>
          <w:szCs w:val="28"/>
          <w:lang w:val="nb-NO"/>
        </w:rPr>
        <w:t xml:space="preserve"> thu ph</w:t>
      </w:r>
      <w:r w:rsidR="001E141D" w:rsidRPr="001E141D">
        <w:rPr>
          <w:sz w:val="28"/>
          <w:szCs w:val="28"/>
          <w:lang w:val="nb-NO"/>
        </w:rPr>
        <w:t>í</w:t>
      </w:r>
      <w:r w:rsidR="001E141D">
        <w:rPr>
          <w:sz w:val="28"/>
          <w:szCs w:val="28"/>
          <w:lang w:val="nb-NO"/>
        </w:rPr>
        <w:t xml:space="preserve">, do </w:t>
      </w:r>
      <w:r w:rsidR="001E141D" w:rsidRPr="001E141D">
        <w:rPr>
          <w:sz w:val="28"/>
          <w:szCs w:val="28"/>
          <w:lang w:val="nb-NO"/>
        </w:rPr>
        <w:t>đó</w:t>
      </w:r>
      <w:r w:rsidR="001E141D">
        <w:rPr>
          <w:sz w:val="28"/>
          <w:szCs w:val="28"/>
          <w:lang w:val="nb-NO"/>
        </w:rPr>
        <w:t xml:space="preserve"> c</w:t>
      </w:r>
      <w:r w:rsidR="001E141D" w:rsidRPr="001E141D">
        <w:rPr>
          <w:sz w:val="28"/>
          <w:szCs w:val="28"/>
          <w:lang w:val="nb-NO"/>
        </w:rPr>
        <w:t>ơ</w:t>
      </w:r>
      <w:r w:rsidR="001E141D">
        <w:rPr>
          <w:sz w:val="28"/>
          <w:szCs w:val="28"/>
          <w:lang w:val="nb-NO"/>
        </w:rPr>
        <w:t xml:space="preserve"> b</w:t>
      </w:r>
      <w:r w:rsidR="001E141D" w:rsidRPr="001E141D">
        <w:rPr>
          <w:sz w:val="28"/>
          <w:szCs w:val="28"/>
          <w:lang w:val="nb-NO"/>
        </w:rPr>
        <w:t>ản</w:t>
      </w:r>
      <w:r w:rsidR="001E141D">
        <w:rPr>
          <w:sz w:val="28"/>
          <w:szCs w:val="28"/>
          <w:lang w:val="nb-NO"/>
        </w:rPr>
        <w:t xml:space="preserve"> s</w:t>
      </w:r>
      <w:r w:rsidR="001E141D" w:rsidRPr="001E141D">
        <w:rPr>
          <w:sz w:val="28"/>
          <w:szCs w:val="28"/>
          <w:lang w:val="nb-NO"/>
        </w:rPr>
        <w:t>ố</w:t>
      </w:r>
      <w:r w:rsidR="001E141D">
        <w:rPr>
          <w:sz w:val="28"/>
          <w:szCs w:val="28"/>
          <w:lang w:val="nb-NO"/>
        </w:rPr>
        <w:t xml:space="preserve"> thu NSNN kh</w:t>
      </w:r>
      <w:r w:rsidR="001E141D" w:rsidRPr="001E141D">
        <w:rPr>
          <w:sz w:val="28"/>
          <w:szCs w:val="28"/>
          <w:lang w:val="nb-NO"/>
        </w:rPr>
        <w:t>ô</w:t>
      </w:r>
      <w:r w:rsidR="001E141D">
        <w:rPr>
          <w:sz w:val="28"/>
          <w:szCs w:val="28"/>
          <w:lang w:val="nb-NO"/>
        </w:rPr>
        <w:t>ng t</w:t>
      </w:r>
      <w:r w:rsidR="001E141D" w:rsidRPr="001E141D">
        <w:rPr>
          <w:sz w:val="28"/>
          <w:szCs w:val="28"/>
          <w:lang w:val="nb-NO"/>
        </w:rPr>
        <w:t>ă</w:t>
      </w:r>
      <w:r w:rsidR="001E141D">
        <w:rPr>
          <w:sz w:val="28"/>
          <w:szCs w:val="28"/>
          <w:lang w:val="nb-NO"/>
        </w:rPr>
        <w:t>ng. D</w:t>
      </w:r>
      <w:r w:rsidR="001E141D" w:rsidRPr="001E141D">
        <w:rPr>
          <w:sz w:val="28"/>
          <w:szCs w:val="28"/>
          <w:lang w:val="nb-NO"/>
        </w:rPr>
        <w:t>ự</w:t>
      </w:r>
      <w:r w:rsidR="001E141D">
        <w:rPr>
          <w:sz w:val="28"/>
          <w:szCs w:val="28"/>
          <w:lang w:val="nb-NO"/>
        </w:rPr>
        <w:t xml:space="preserve"> th</w:t>
      </w:r>
      <w:r w:rsidR="001E141D" w:rsidRPr="001E141D">
        <w:rPr>
          <w:sz w:val="28"/>
          <w:szCs w:val="28"/>
          <w:lang w:val="nb-NO"/>
        </w:rPr>
        <w:t>ảo</w:t>
      </w:r>
      <w:r w:rsidR="001E141D">
        <w:rPr>
          <w:sz w:val="28"/>
          <w:szCs w:val="28"/>
          <w:lang w:val="nb-NO"/>
        </w:rPr>
        <w:t xml:space="preserve"> Ngh</w:t>
      </w:r>
      <w:r w:rsidR="001E141D" w:rsidRPr="001E141D">
        <w:rPr>
          <w:sz w:val="28"/>
          <w:szCs w:val="28"/>
          <w:lang w:val="nb-NO"/>
        </w:rPr>
        <w:t>ị</w:t>
      </w:r>
      <w:r w:rsidR="001E141D">
        <w:rPr>
          <w:sz w:val="28"/>
          <w:szCs w:val="28"/>
          <w:lang w:val="nb-NO"/>
        </w:rPr>
        <w:t xml:space="preserve"> </w:t>
      </w:r>
      <w:r w:rsidR="001E141D" w:rsidRPr="001E141D">
        <w:rPr>
          <w:sz w:val="28"/>
          <w:szCs w:val="28"/>
          <w:lang w:val="nb-NO"/>
        </w:rPr>
        <w:t>định</w:t>
      </w:r>
      <w:r w:rsidR="001E141D">
        <w:rPr>
          <w:sz w:val="28"/>
          <w:szCs w:val="28"/>
          <w:lang w:val="nb-NO"/>
        </w:rPr>
        <w:t xml:space="preserve"> ch</w:t>
      </w:r>
      <w:r w:rsidR="001E141D" w:rsidRPr="001E141D">
        <w:rPr>
          <w:sz w:val="28"/>
          <w:szCs w:val="28"/>
          <w:lang w:val="nb-NO"/>
        </w:rPr>
        <w:t>ỉ</w:t>
      </w:r>
      <w:r w:rsidR="001E141D">
        <w:rPr>
          <w:sz w:val="28"/>
          <w:szCs w:val="28"/>
          <w:lang w:val="nb-NO"/>
        </w:rPr>
        <w:t xml:space="preserve"> ph</w:t>
      </w:r>
      <w:r w:rsidR="001E141D" w:rsidRPr="001E141D">
        <w:rPr>
          <w:sz w:val="28"/>
          <w:szCs w:val="28"/>
          <w:lang w:val="nb-NO"/>
        </w:rPr>
        <w:t>ân</w:t>
      </w:r>
      <w:r w:rsidR="001E141D">
        <w:rPr>
          <w:sz w:val="28"/>
          <w:szCs w:val="28"/>
          <w:lang w:val="nb-NO"/>
        </w:rPr>
        <w:t xml:space="preserve"> nh</w:t>
      </w:r>
      <w:r w:rsidR="001E141D" w:rsidRPr="001E141D">
        <w:rPr>
          <w:sz w:val="28"/>
          <w:szCs w:val="28"/>
          <w:lang w:val="nb-NO"/>
        </w:rPr>
        <w:t>ó</w:t>
      </w:r>
      <w:r w:rsidR="001E141D">
        <w:rPr>
          <w:sz w:val="28"/>
          <w:szCs w:val="28"/>
          <w:lang w:val="nb-NO"/>
        </w:rPr>
        <w:t>m l</w:t>
      </w:r>
      <w:r w:rsidR="001E141D" w:rsidRPr="001E141D">
        <w:rPr>
          <w:sz w:val="28"/>
          <w:szCs w:val="28"/>
          <w:lang w:val="nb-NO"/>
        </w:rPr>
        <w:t>ại</w:t>
      </w:r>
      <w:r w:rsidR="001E141D">
        <w:rPr>
          <w:sz w:val="28"/>
          <w:szCs w:val="28"/>
          <w:lang w:val="nb-NO"/>
        </w:rPr>
        <w:t xml:space="preserve"> đ</w:t>
      </w:r>
      <w:r w:rsidR="001E141D" w:rsidRPr="001E141D">
        <w:rPr>
          <w:sz w:val="28"/>
          <w:szCs w:val="28"/>
          <w:lang w:val="nb-NO"/>
        </w:rPr>
        <w:t>ối</w:t>
      </w:r>
      <w:r w:rsidR="001E141D">
        <w:rPr>
          <w:sz w:val="28"/>
          <w:szCs w:val="28"/>
          <w:lang w:val="nb-NO"/>
        </w:rPr>
        <w:t xml:space="preserve"> tư</w:t>
      </w:r>
      <w:r w:rsidR="001E141D" w:rsidRPr="001E141D">
        <w:rPr>
          <w:sz w:val="28"/>
          <w:szCs w:val="28"/>
          <w:lang w:val="nb-NO"/>
        </w:rPr>
        <w:t>ợng</w:t>
      </w:r>
      <w:r w:rsidR="001E141D">
        <w:rPr>
          <w:sz w:val="28"/>
          <w:szCs w:val="28"/>
          <w:lang w:val="nb-NO"/>
        </w:rPr>
        <w:t xml:space="preserve"> ch</w:t>
      </w:r>
      <w:r w:rsidR="001E141D" w:rsidRPr="001E141D">
        <w:rPr>
          <w:sz w:val="28"/>
          <w:szCs w:val="28"/>
          <w:lang w:val="nb-NO"/>
        </w:rPr>
        <w:t>ịu</w:t>
      </w:r>
      <w:r w:rsidR="001E141D">
        <w:rPr>
          <w:sz w:val="28"/>
          <w:szCs w:val="28"/>
          <w:lang w:val="nb-NO"/>
        </w:rPr>
        <w:t xml:space="preserve"> m</w:t>
      </w:r>
      <w:r w:rsidR="001E141D" w:rsidRPr="001E141D">
        <w:rPr>
          <w:sz w:val="28"/>
          <w:szCs w:val="28"/>
          <w:lang w:val="nb-NO"/>
        </w:rPr>
        <w:t>ức</w:t>
      </w:r>
      <w:r w:rsidR="001E141D">
        <w:rPr>
          <w:sz w:val="28"/>
          <w:szCs w:val="28"/>
          <w:lang w:val="nb-NO"/>
        </w:rPr>
        <w:t xml:space="preserve"> ph</w:t>
      </w:r>
      <w:r w:rsidR="001E141D" w:rsidRPr="001E141D">
        <w:rPr>
          <w:sz w:val="28"/>
          <w:szCs w:val="28"/>
          <w:lang w:val="nb-NO"/>
        </w:rPr>
        <w:t>í</w:t>
      </w:r>
      <w:r w:rsidR="001E141D">
        <w:rPr>
          <w:sz w:val="28"/>
          <w:szCs w:val="28"/>
          <w:lang w:val="nb-NO"/>
        </w:rPr>
        <w:t xml:space="preserve"> c</w:t>
      </w:r>
      <w:r w:rsidR="001E141D" w:rsidRPr="001E141D">
        <w:rPr>
          <w:sz w:val="28"/>
          <w:szCs w:val="28"/>
          <w:lang w:val="nb-NO"/>
        </w:rPr>
        <w:t>ố</w:t>
      </w:r>
      <w:r w:rsidR="001E141D">
        <w:rPr>
          <w:sz w:val="28"/>
          <w:szCs w:val="28"/>
          <w:lang w:val="nb-NO"/>
        </w:rPr>
        <w:t xml:space="preserve"> </w:t>
      </w:r>
      <w:r w:rsidR="001E141D" w:rsidRPr="001E141D">
        <w:rPr>
          <w:sz w:val="28"/>
          <w:szCs w:val="28"/>
          <w:lang w:val="nb-NO"/>
        </w:rPr>
        <w:t>định</w:t>
      </w:r>
      <w:r w:rsidR="001E141D">
        <w:rPr>
          <w:sz w:val="28"/>
          <w:szCs w:val="28"/>
          <w:lang w:val="nb-NO"/>
        </w:rPr>
        <w:t xml:space="preserve"> </w:t>
      </w:r>
      <w:r w:rsidR="001E141D" w:rsidRPr="001E141D">
        <w:rPr>
          <w:sz w:val="28"/>
          <w:szCs w:val="28"/>
          <w:lang w:val="nb-NO"/>
        </w:rPr>
        <w:t>đả</w:t>
      </w:r>
      <w:r w:rsidR="001E141D">
        <w:rPr>
          <w:sz w:val="28"/>
          <w:szCs w:val="28"/>
          <w:lang w:val="nb-NO"/>
        </w:rPr>
        <w:t>m b</w:t>
      </w:r>
      <w:r w:rsidR="001E141D" w:rsidRPr="001E141D">
        <w:rPr>
          <w:sz w:val="28"/>
          <w:szCs w:val="28"/>
          <w:lang w:val="nb-NO"/>
        </w:rPr>
        <w:t>ảo</w:t>
      </w:r>
      <w:r w:rsidR="001E141D">
        <w:rPr>
          <w:sz w:val="28"/>
          <w:szCs w:val="28"/>
          <w:lang w:val="nb-NO"/>
        </w:rPr>
        <w:t xml:space="preserve"> c</w:t>
      </w:r>
      <w:r w:rsidR="001E141D" w:rsidRPr="001E141D">
        <w:rPr>
          <w:sz w:val="28"/>
          <w:szCs w:val="28"/>
          <w:lang w:val="nb-NO"/>
        </w:rPr>
        <w:t>ô</w:t>
      </w:r>
      <w:r w:rsidR="001E141D">
        <w:rPr>
          <w:sz w:val="28"/>
          <w:szCs w:val="28"/>
          <w:lang w:val="nb-NO"/>
        </w:rPr>
        <w:t>ng b</w:t>
      </w:r>
      <w:r w:rsidR="001E141D" w:rsidRPr="001E141D">
        <w:rPr>
          <w:sz w:val="28"/>
          <w:szCs w:val="28"/>
          <w:lang w:val="nb-NO"/>
        </w:rPr>
        <w:t>ằ</w:t>
      </w:r>
      <w:r w:rsidR="001E141D">
        <w:rPr>
          <w:sz w:val="28"/>
          <w:szCs w:val="28"/>
          <w:lang w:val="nb-NO"/>
        </w:rPr>
        <w:t>ng h</w:t>
      </w:r>
      <w:r w:rsidR="001E141D" w:rsidRPr="001E141D">
        <w:rPr>
          <w:sz w:val="28"/>
          <w:szCs w:val="28"/>
          <w:lang w:val="nb-NO"/>
        </w:rPr>
        <w:t>ơ</w:t>
      </w:r>
      <w:r w:rsidR="001E141D">
        <w:rPr>
          <w:sz w:val="28"/>
          <w:szCs w:val="28"/>
          <w:lang w:val="nb-NO"/>
        </w:rPr>
        <w:t>n trong vi</w:t>
      </w:r>
      <w:r w:rsidR="001E141D" w:rsidRPr="001E141D">
        <w:rPr>
          <w:sz w:val="28"/>
          <w:szCs w:val="28"/>
          <w:lang w:val="nb-NO"/>
        </w:rPr>
        <w:t>ệ</w:t>
      </w:r>
      <w:r w:rsidR="001E141D">
        <w:rPr>
          <w:sz w:val="28"/>
          <w:szCs w:val="28"/>
          <w:lang w:val="nb-NO"/>
        </w:rPr>
        <w:t xml:space="preserve">c </w:t>
      </w:r>
      <w:r w:rsidR="001E141D" w:rsidRPr="001E141D">
        <w:rPr>
          <w:sz w:val="28"/>
          <w:szCs w:val="28"/>
          <w:lang w:val="nb-NO"/>
        </w:rPr>
        <w:t>á</w:t>
      </w:r>
      <w:r w:rsidR="001E141D">
        <w:rPr>
          <w:sz w:val="28"/>
          <w:szCs w:val="28"/>
          <w:lang w:val="nb-NO"/>
        </w:rPr>
        <w:t>p d</w:t>
      </w:r>
      <w:r w:rsidR="001E141D" w:rsidRPr="001E141D">
        <w:rPr>
          <w:sz w:val="28"/>
          <w:szCs w:val="28"/>
          <w:lang w:val="nb-NO"/>
        </w:rPr>
        <w:t>ụng</w:t>
      </w:r>
      <w:r w:rsidR="001E141D">
        <w:rPr>
          <w:sz w:val="28"/>
          <w:szCs w:val="28"/>
          <w:lang w:val="nb-NO"/>
        </w:rPr>
        <w:t xml:space="preserve"> m</w:t>
      </w:r>
      <w:r w:rsidR="001E141D" w:rsidRPr="001E141D">
        <w:rPr>
          <w:sz w:val="28"/>
          <w:szCs w:val="28"/>
          <w:lang w:val="nb-NO"/>
        </w:rPr>
        <w:t>ức</w:t>
      </w:r>
      <w:r w:rsidR="001E141D">
        <w:rPr>
          <w:sz w:val="28"/>
          <w:szCs w:val="28"/>
          <w:lang w:val="nb-NO"/>
        </w:rPr>
        <w:t xml:space="preserve"> ph</w:t>
      </w:r>
      <w:r w:rsidR="001E141D" w:rsidRPr="001E141D">
        <w:rPr>
          <w:sz w:val="28"/>
          <w:szCs w:val="28"/>
          <w:lang w:val="nb-NO"/>
        </w:rPr>
        <w:t>í</w:t>
      </w:r>
      <w:r w:rsidR="001E141D">
        <w:rPr>
          <w:sz w:val="28"/>
          <w:szCs w:val="28"/>
          <w:lang w:val="nb-NO"/>
        </w:rPr>
        <w:t xml:space="preserve"> đ</w:t>
      </w:r>
      <w:r w:rsidR="001E141D" w:rsidRPr="001E141D">
        <w:rPr>
          <w:sz w:val="28"/>
          <w:szCs w:val="28"/>
          <w:lang w:val="nb-NO"/>
        </w:rPr>
        <w:t>ối</w:t>
      </w:r>
      <w:r w:rsidR="001E141D">
        <w:rPr>
          <w:sz w:val="28"/>
          <w:szCs w:val="28"/>
          <w:lang w:val="nb-NO"/>
        </w:rPr>
        <w:t xml:space="preserve"> v</w:t>
      </w:r>
      <w:r w:rsidR="001E141D" w:rsidRPr="001E141D">
        <w:rPr>
          <w:sz w:val="28"/>
          <w:szCs w:val="28"/>
          <w:lang w:val="nb-NO"/>
        </w:rPr>
        <w:t>ới</w:t>
      </w:r>
      <w:r w:rsidR="001E141D">
        <w:rPr>
          <w:sz w:val="28"/>
          <w:szCs w:val="28"/>
          <w:lang w:val="nb-NO"/>
        </w:rPr>
        <w:t xml:space="preserve"> t</w:t>
      </w:r>
      <w:r w:rsidR="001E141D" w:rsidRPr="001E141D">
        <w:rPr>
          <w:sz w:val="28"/>
          <w:szCs w:val="28"/>
          <w:lang w:val="nb-NO"/>
        </w:rPr>
        <w:t>ừn</w:t>
      </w:r>
      <w:r w:rsidR="001E141D">
        <w:rPr>
          <w:sz w:val="28"/>
          <w:szCs w:val="28"/>
          <w:lang w:val="nb-NO"/>
        </w:rPr>
        <w:t>g nh</w:t>
      </w:r>
      <w:r w:rsidR="001E141D" w:rsidRPr="001E141D">
        <w:rPr>
          <w:sz w:val="28"/>
          <w:szCs w:val="28"/>
          <w:lang w:val="nb-NO"/>
        </w:rPr>
        <w:t>ó</w:t>
      </w:r>
      <w:r w:rsidR="001E141D">
        <w:rPr>
          <w:sz w:val="28"/>
          <w:szCs w:val="28"/>
          <w:lang w:val="nb-NO"/>
        </w:rPr>
        <w:t>m đ</w:t>
      </w:r>
      <w:r w:rsidR="001E141D" w:rsidRPr="001E141D">
        <w:rPr>
          <w:sz w:val="28"/>
          <w:szCs w:val="28"/>
          <w:lang w:val="nb-NO"/>
        </w:rPr>
        <w:t>ối</w:t>
      </w:r>
      <w:r w:rsidR="001E141D">
        <w:rPr>
          <w:sz w:val="28"/>
          <w:szCs w:val="28"/>
          <w:lang w:val="nb-NO"/>
        </w:rPr>
        <w:t xml:space="preserve"> tư</w:t>
      </w:r>
      <w:r w:rsidR="001E141D" w:rsidRPr="001E141D">
        <w:rPr>
          <w:sz w:val="28"/>
          <w:szCs w:val="28"/>
          <w:lang w:val="nb-NO"/>
        </w:rPr>
        <w:t>ợng</w:t>
      </w:r>
      <w:r w:rsidR="001E141D">
        <w:rPr>
          <w:sz w:val="28"/>
          <w:szCs w:val="28"/>
          <w:lang w:val="nb-NO"/>
        </w:rPr>
        <w:t xml:space="preserve"> x</w:t>
      </w:r>
      <w:r w:rsidR="001E141D" w:rsidRPr="001E141D">
        <w:rPr>
          <w:sz w:val="28"/>
          <w:szCs w:val="28"/>
          <w:lang w:val="nb-NO"/>
        </w:rPr>
        <w:t>ả</w:t>
      </w:r>
      <w:r w:rsidR="001E141D">
        <w:rPr>
          <w:sz w:val="28"/>
          <w:szCs w:val="28"/>
          <w:lang w:val="nb-NO"/>
        </w:rPr>
        <w:t xml:space="preserve"> th</w:t>
      </w:r>
      <w:r w:rsidR="001E141D" w:rsidRPr="001E141D">
        <w:rPr>
          <w:sz w:val="28"/>
          <w:szCs w:val="28"/>
          <w:lang w:val="nb-NO"/>
        </w:rPr>
        <w:t>ải</w:t>
      </w:r>
      <w:r w:rsidR="001E141D">
        <w:rPr>
          <w:sz w:val="28"/>
          <w:szCs w:val="28"/>
          <w:lang w:val="nb-NO"/>
        </w:rPr>
        <w:t xml:space="preserve">, </w:t>
      </w:r>
      <w:r>
        <w:rPr>
          <w:sz w:val="28"/>
          <w:szCs w:val="28"/>
          <w:lang w:val="nb-NO"/>
        </w:rPr>
        <w:t xml:space="preserve">đối với các cơ sở </w:t>
      </w:r>
      <w:r w:rsidR="00095392">
        <w:rPr>
          <w:sz w:val="28"/>
          <w:szCs w:val="28"/>
          <w:lang w:val="nb-NO"/>
        </w:rPr>
        <w:t>có lượng xả thải thấp dưới 20m</w:t>
      </w:r>
      <w:r w:rsidR="00095392" w:rsidRPr="00867D65">
        <w:rPr>
          <w:sz w:val="28"/>
          <w:szCs w:val="28"/>
          <w:vertAlign w:val="superscript"/>
          <w:lang w:val="nb-NO"/>
        </w:rPr>
        <w:t>3</w:t>
      </w:r>
      <w:r w:rsidR="00095392">
        <w:rPr>
          <w:sz w:val="28"/>
          <w:szCs w:val="28"/>
          <w:lang w:val="nb-NO"/>
        </w:rPr>
        <w:t xml:space="preserve">/ngày </w:t>
      </w:r>
      <w:r>
        <w:rPr>
          <w:sz w:val="28"/>
          <w:szCs w:val="28"/>
          <w:lang w:val="nb-NO"/>
        </w:rPr>
        <w:t>đang rất khó thu vì phả</w:t>
      </w:r>
      <w:r w:rsidR="001E141D">
        <w:rPr>
          <w:sz w:val="28"/>
          <w:szCs w:val="28"/>
          <w:lang w:val="nb-NO"/>
        </w:rPr>
        <w:t>i nộp chung một mức phí cố định</w:t>
      </w:r>
      <w:r>
        <w:rPr>
          <w:sz w:val="28"/>
          <w:szCs w:val="28"/>
          <w:lang w:val="nb-NO"/>
        </w:rPr>
        <w:t>1,5 triệu/năm</w:t>
      </w:r>
      <w:r w:rsidR="00095392">
        <w:rPr>
          <w:sz w:val="28"/>
          <w:szCs w:val="28"/>
          <w:lang w:val="nb-NO"/>
        </w:rPr>
        <w:t xml:space="preserve"> dẫn đến phản ứng của đối tượng này là không nộp</w:t>
      </w:r>
      <w:r>
        <w:rPr>
          <w:sz w:val="28"/>
          <w:szCs w:val="28"/>
          <w:lang w:val="nb-NO"/>
        </w:rPr>
        <w:t>, nhất là các cơ sở nhỏ lẻ trong các làng nghề, hoặc có quy mô hộ gia đình là không thu được.</w:t>
      </w:r>
    </w:p>
    <w:p w:rsidR="005848E9" w:rsidRDefault="0008740D" w:rsidP="00665AA1">
      <w:pPr>
        <w:widowControl w:val="0"/>
        <w:autoSpaceDE w:val="0"/>
        <w:autoSpaceDN w:val="0"/>
        <w:adjustRightInd w:val="0"/>
        <w:spacing w:before="120" w:after="120"/>
        <w:ind w:firstLine="720"/>
        <w:jc w:val="both"/>
        <w:rPr>
          <w:sz w:val="28"/>
          <w:szCs w:val="28"/>
          <w:lang w:val="nb-NO"/>
        </w:rPr>
      </w:pPr>
      <w:r>
        <w:rPr>
          <w:sz w:val="28"/>
          <w:szCs w:val="28"/>
          <w:lang w:val="nb-NO"/>
        </w:rPr>
        <w:t>Như vậy, việc quy định đóng phí cố định theo các mức khác nhau áp dụng đối với cơ sở xả thải dưới 20m</w:t>
      </w:r>
      <w:r w:rsidRPr="00867D65">
        <w:rPr>
          <w:sz w:val="28"/>
          <w:szCs w:val="28"/>
          <w:vertAlign w:val="superscript"/>
          <w:lang w:val="nb-NO"/>
        </w:rPr>
        <w:t>3</w:t>
      </w:r>
      <w:r>
        <w:rPr>
          <w:sz w:val="28"/>
          <w:szCs w:val="28"/>
          <w:lang w:val="nb-NO"/>
        </w:rPr>
        <w:t>/ngày sẽ đảm bảo tính khả thi, bình đẳng hơn trong nghĩa vụ nộp phí của từng nhóm đối tượng xả thải, góp phần tăng thu ngân sách từ đối tượng này.</w:t>
      </w:r>
    </w:p>
    <w:p w:rsidR="00E9349F" w:rsidRDefault="006F5658" w:rsidP="00665AA1">
      <w:pPr>
        <w:spacing w:before="120" w:after="120"/>
        <w:ind w:firstLine="720"/>
        <w:jc w:val="both"/>
        <w:rPr>
          <w:sz w:val="28"/>
          <w:szCs w:val="28"/>
          <w:lang w:val="nb-NO"/>
        </w:rPr>
      </w:pPr>
      <w:r>
        <w:rPr>
          <w:sz w:val="28"/>
          <w:szCs w:val="28"/>
          <w:lang w:val="nb-NO"/>
        </w:rPr>
        <w:t xml:space="preserve">- Về  </w:t>
      </w:r>
      <w:r w:rsidRPr="00867D65">
        <w:rPr>
          <w:sz w:val="28"/>
          <w:szCs w:val="28"/>
          <w:lang w:val="nb-NO"/>
        </w:rPr>
        <w:t xml:space="preserve">các tổ chức kinh doanh, dịch vụ tự khai thác nước để sử dụng: </w:t>
      </w:r>
      <w:r w:rsidR="00E9349F" w:rsidRPr="00867D65">
        <w:rPr>
          <w:sz w:val="28"/>
          <w:szCs w:val="28"/>
          <w:lang w:val="nb-NO"/>
        </w:rPr>
        <w:t>dự thảo Nghị định quy định giao nhiệm vụ thu phí cho các Sở TNMT ở địa phương thu phí đối với các tổ chức kinh doanh, dịch vụ tự khai thác nước để sử dụng tương tự như cơ chế thu phí đối với nước thải sinh hoạt sẽ bao quát đối tượng chịu phí và sẽ có tác động tích cực đối với ngân sách địa phương từ quy định mới này.</w:t>
      </w:r>
    </w:p>
    <w:p w:rsidR="008E443A" w:rsidRPr="00867D65" w:rsidRDefault="008E443A" w:rsidP="00665AA1">
      <w:pPr>
        <w:spacing w:before="120" w:after="120"/>
        <w:ind w:firstLine="720"/>
        <w:jc w:val="both"/>
        <w:rPr>
          <w:sz w:val="28"/>
          <w:szCs w:val="28"/>
          <w:lang w:val="nb-NO"/>
        </w:rPr>
      </w:pPr>
      <w:r>
        <w:rPr>
          <w:sz w:val="28"/>
          <w:szCs w:val="28"/>
          <w:lang w:val="nb-NO"/>
        </w:rPr>
        <w:t>- Về cơ sở rửa, sửa chữa ô tô, xe máy bị áp dụng riêng mức phí thay vì tính chung theo tỷ lệ % trên giá bán nước sạch sinh hoạt đầu vào dự kiến sẽ làm tăng số thu phí từ đối tượng này tại địa phương.</w:t>
      </w:r>
    </w:p>
    <w:p w:rsidR="007B293A" w:rsidRPr="00867D65" w:rsidRDefault="000C6FC1" w:rsidP="00665AA1">
      <w:pPr>
        <w:widowControl w:val="0"/>
        <w:autoSpaceDE w:val="0"/>
        <w:autoSpaceDN w:val="0"/>
        <w:adjustRightInd w:val="0"/>
        <w:spacing w:before="120" w:after="120"/>
        <w:ind w:firstLine="720"/>
        <w:jc w:val="both"/>
        <w:rPr>
          <w:b/>
          <w:bCs/>
          <w:sz w:val="28"/>
          <w:szCs w:val="28"/>
          <w:lang w:val="nb-NO"/>
        </w:rPr>
      </w:pPr>
      <w:r w:rsidRPr="000C6FC1">
        <w:rPr>
          <w:b/>
          <w:sz w:val="28"/>
          <w:szCs w:val="28"/>
          <w:lang w:val="vi-VN"/>
        </w:rPr>
        <w:t>7.</w:t>
      </w:r>
      <w:r w:rsidRPr="000C6FC1">
        <w:rPr>
          <w:sz w:val="28"/>
          <w:szCs w:val="28"/>
          <w:lang w:val="vi-VN"/>
        </w:rPr>
        <w:t xml:space="preserve"> </w:t>
      </w:r>
      <w:r w:rsidR="007B293A" w:rsidRPr="00C5527D">
        <w:rPr>
          <w:b/>
          <w:bCs/>
          <w:sz w:val="28"/>
          <w:szCs w:val="28"/>
          <w:lang w:val="vi-VN"/>
        </w:rPr>
        <w:t>Đánh giá tác động</w:t>
      </w:r>
      <w:r w:rsidR="007B293A" w:rsidRPr="00CA2D58">
        <w:rPr>
          <w:b/>
          <w:bCs/>
          <w:sz w:val="28"/>
          <w:szCs w:val="28"/>
          <w:lang w:val="vi-VN"/>
        </w:rPr>
        <w:t xml:space="preserve"> của dự thảo </w:t>
      </w:r>
      <w:r w:rsidR="00D45BEB" w:rsidRPr="00867D65">
        <w:rPr>
          <w:b/>
          <w:bCs/>
          <w:sz w:val="28"/>
          <w:szCs w:val="28"/>
          <w:lang w:val="nb-NO"/>
        </w:rPr>
        <w:t xml:space="preserve">Nghị định </w:t>
      </w:r>
      <w:r w:rsidR="007B293A" w:rsidRPr="00CA2D58">
        <w:rPr>
          <w:b/>
          <w:bCs/>
          <w:sz w:val="28"/>
          <w:szCs w:val="28"/>
          <w:lang w:val="vi-VN"/>
        </w:rPr>
        <w:t>đối với</w:t>
      </w:r>
      <w:r w:rsidR="007B293A" w:rsidRPr="00C5527D">
        <w:rPr>
          <w:b/>
          <w:bCs/>
          <w:sz w:val="28"/>
          <w:szCs w:val="28"/>
          <w:lang w:val="vi-VN"/>
        </w:rPr>
        <w:t xml:space="preserve"> cải cách thủ tục hành chính</w:t>
      </w:r>
    </w:p>
    <w:p w:rsidR="00187DE5" w:rsidRPr="00187DE5" w:rsidRDefault="00187DE5" w:rsidP="00665AA1">
      <w:pPr>
        <w:spacing w:before="60" w:after="60" w:line="252" w:lineRule="auto"/>
        <w:ind w:firstLine="720"/>
        <w:jc w:val="both"/>
        <w:rPr>
          <w:sz w:val="28"/>
          <w:szCs w:val="28"/>
          <w:lang w:val="nb-NO" w:eastAsia="vi-VN"/>
        </w:rPr>
      </w:pPr>
      <w:r w:rsidRPr="00187DE5">
        <w:rPr>
          <w:sz w:val="28"/>
          <w:szCs w:val="28"/>
          <w:lang w:val="nb-NO" w:eastAsia="vi-VN"/>
        </w:rPr>
        <w:t>- Dự thảo Nghị định quy định rõ về áp dụng thực hiện dịch vụ công trực tuyến. Theo đó, trường hợp cơ quan thu phí cung cấp dịch vụ công trực tuyến (kê khai, nộp phí qua mạng) theo quy định của Nghị định số  43/2011/NĐ-CP ngày 13/6/2011 của Chính phủ thì doanh nghiệp nộp phí không phải thực hiện khai nộp thủ công. Điều này đem lại tiện lợi</w:t>
      </w:r>
      <w:r>
        <w:rPr>
          <w:sz w:val="28"/>
          <w:szCs w:val="28"/>
          <w:lang w:val="nb-NO" w:eastAsia="vi-VN"/>
        </w:rPr>
        <w:t xml:space="preserve">, giảm thủ tục giấy tờ và thời gian thực hiện </w:t>
      </w:r>
      <w:r w:rsidRPr="00187DE5">
        <w:rPr>
          <w:sz w:val="28"/>
          <w:szCs w:val="28"/>
          <w:lang w:val="nb-NO" w:eastAsia="vi-VN"/>
        </w:rPr>
        <w:t>cho cả cơ quan thu phí và người nộp phí.</w:t>
      </w:r>
    </w:p>
    <w:p w:rsidR="00403607" w:rsidRDefault="00B05D59" w:rsidP="00665AA1">
      <w:pPr>
        <w:widowControl w:val="0"/>
        <w:autoSpaceDE w:val="0"/>
        <w:autoSpaceDN w:val="0"/>
        <w:adjustRightInd w:val="0"/>
        <w:spacing w:before="120" w:after="120"/>
        <w:ind w:firstLine="720"/>
        <w:jc w:val="both"/>
        <w:rPr>
          <w:sz w:val="28"/>
          <w:szCs w:val="28"/>
          <w:lang w:val="nl-NL"/>
        </w:rPr>
      </w:pPr>
      <w:r w:rsidRPr="00867D65">
        <w:rPr>
          <w:bCs/>
          <w:sz w:val="28"/>
          <w:szCs w:val="28"/>
          <w:lang w:val="nb-NO"/>
        </w:rPr>
        <w:t xml:space="preserve">- </w:t>
      </w:r>
      <w:r w:rsidR="00D57564" w:rsidRPr="00867D65">
        <w:rPr>
          <w:bCs/>
          <w:sz w:val="28"/>
          <w:szCs w:val="28"/>
          <w:lang w:val="nb-NO"/>
        </w:rPr>
        <w:t xml:space="preserve">Dự thảo Nghị định bỏ </w:t>
      </w:r>
      <w:r w:rsidR="00867D65">
        <w:rPr>
          <w:bCs/>
          <w:sz w:val="28"/>
          <w:szCs w:val="28"/>
          <w:lang w:val="nb-NO"/>
        </w:rPr>
        <w:t xml:space="preserve">quy </w:t>
      </w:r>
      <w:r w:rsidR="00867D65" w:rsidRPr="00867D65">
        <w:rPr>
          <w:bCs/>
          <w:sz w:val="28"/>
          <w:szCs w:val="28"/>
          <w:lang w:val="nb-NO"/>
        </w:rPr>
        <w:t>định</w:t>
      </w:r>
      <w:r w:rsidR="00D57564" w:rsidRPr="00867D65">
        <w:rPr>
          <w:bCs/>
          <w:sz w:val="28"/>
          <w:szCs w:val="28"/>
          <w:lang w:val="nb-NO"/>
        </w:rPr>
        <w:t xml:space="preserve"> khai phí BVMT đối với nước thải sinh hoạt của cơ quan thu phí là đơn vị cung cấp nước sách với cơ quan chức năng của địa phương</w:t>
      </w:r>
      <w:r w:rsidR="00403607" w:rsidRPr="00867D65">
        <w:rPr>
          <w:bCs/>
          <w:sz w:val="28"/>
          <w:szCs w:val="28"/>
          <w:lang w:val="nb-NO"/>
        </w:rPr>
        <w:t xml:space="preserve"> và thực hiện </w:t>
      </w:r>
      <w:r w:rsidR="00403607" w:rsidRPr="00403607">
        <w:rPr>
          <w:sz w:val="28"/>
          <w:szCs w:val="28"/>
          <w:lang w:val="nl-NL"/>
        </w:rPr>
        <w:t xml:space="preserve">kê khai, nộp số tiền phí thu được theo tháng, quyết toán năm theo hướng dẫn tại </w:t>
      </w:r>
      <w:r w:rsidR="00665AA1">
        <w:rPr>
          <w:sz w:val="28"/>
          <w:szCs w:val="28"/>
          <w:lang w:val="nl-NL"/>
        </w:rPr>
        <w:t>ph</w:t>
      </w:r>
      <w:r w:rsidR="00665AA1" w:rsidRPr="00665AA1">
        <w:rPr>
          <w:sz w:val="28"/>
          <w:szCs w:val="28"/>
          <w:lang w:val="nl-NL"/>
        </w:rPr>
        <w:t>áp</w:t>
      </w:r>
      <w:r w:rsidR="00665AA1">
        <w:rPr>
          <w:sz w:val="28"/>
          <w:szCs w:val="28"/>
          <w:lang w:val="nl-NL"/>
        </w:rPr>
        <w:t xml:space="preserve"> lu</w:t>
      </w:r>
      <w:r w:rsidR="00665AA1" w:rsidRPr="00665AA1">
        <w:rPr>
          <w:sz w:val="28"/>
          <w:szCs w:val="28"/>
          <w:lang w:val="nl-NL"/>
        </w:rPr>
        <w:t>ậ</w:t>
      </w:r>
      <w:r w:rsidR="00665AA1">
        <w:rPr>
          <w:sz w:val="28"/>
          <w:szCs w:val="28"/>
          <w:lang w:val="nl-NL"/>
        </w:rPr>
        <w:t>t v</w:t>
      </w:r>
      <w:r w:rsidR="00665AA1" w:rsidRPr="00665AA1">
        <w:rPr>
          <w:sz w:val="28"/>
          <w:szCs w:val="28"/>
          <w:lang w:val="nl-NL"/>
        </w:rPr>
        <w:t>ề</w:t>
      </w:r>
      <w:r w:rsidR="00665AA1">
        <w:rPr>
          <w:sz w:val="28"/>
          <w:szCs w:val="28"/>
          <w:lang w:val="nl-NL"/>
        </w:rPr>
        <w:t xml:space="preserve"> quản lý thuế</w:t>
      </w:r>
      <w:r w:rsidR="00403607" w:rsidRPr="00403607">
        <w:rPr>
          <w:sz w:val="28"/>
          <w:szCs w:val="28"/>
          <w:lang w:val="nl-NL"/>
        </w:rPr>
        <w:t>.</w:t>
      </w:r>
      <w:r w:rsidR="00403607">
        <w:rPr>
          <w:sz w:val="28"/>
          <w:szCs w:val="28"/>
          <w:lang w:val="nl-NL"/>
        </w:rPr>
        <w:t xml:space="preserve"> Điều này sẽ đảm bảo</w:t>
      </w:r>
      <w:r w:rsidR="00EA08F5">
        <w:rPr>
          <w:sz w:val="28"/>
          <w:szCs w:val="28"/>
          <w:lang w:val="nl-NL"/>
        </w:rPr>
        <w:t xml:space="preserve"> </w:t>
      </w:r>
      <w:r w:rsidR="00EA08F5">
        <w:rPr>
          <w:sz w:val="28"/>
          <w:szCs w:val="28"/>
          <w:lang w:val="nl-NL"/>
        </w:rPr>
        <w:lastRenderedPageBreak/>
        <w:t xml:space="preserve">tránh chồng chéo, </w:t>
      </w:r>
      <w:r w:rsidR="00403607">
        <w:rPr>
          <w:sz w:val="28"/>
          <w:szCs w:val="28"/>
          <w:lang w:val="nl-NL"/>
        </w:rPr>
        <w:t>đồng bộ về</w:t>
      </w:r>
      <w:r w:rsidR="00EA08F5">
        <w:rPr>
          <w:sz w:val="28"/>
          <w:szCs w:val="28"/>
          <w:lang w:val="nl-NL"/>
        </w:rPr>
        <w:t xml:space="preserve"> mặt áp dụng VBQPPL.</w:t>
      </w:r>
    </w:p>
    <w:p w:rsidR="00B05D59" w:rsidRPr="00514030" w:rsidRDefault="00B05D59" w:rsidP="00665AA1">
      <w:pPr>
        <w:widowControl w:val="0"/>
        <w:autoSpaceDE w:val="0"/>
        <w:autoSpaceDN w:val="0"/>
        <w:adjustRightInd w:val="0"/>
        <w:spacing w:before="120" w:after="120"/>
        <w:ind w:firstLine="720"/>
        <w:jc w:val="both"/>
        <w:rPr>
          <w:b/>
          <w:i/>
          <w:sz w:val="28"/>
          <w:szCs w:val="28"/>
          <w:lang w:val="nl-NL"/>
        </w:rPr>
      </w:pPr>
      <w:r>
        <w:rPr>
          <w:sz w:val="28"/>
          <w:szCs w:val="28"/>
          <w:lang w:val="nl-NL"/>
        </w:rPr>
        <w:t xml:space="preserve">- Ngoài ra, </w:t>
      </w:r>
      <w:r w:rsidR="004453C4">
        <w:rPr>
          <w:sz w:val="28"/>
          <w:szCs w:val="28"/>
          <w:lang w:val="nl-NL"/>
        </w:rPr>
        <w:t>dự thảo cũng quy định cụ thể</w:t>
      </w:r>
      <w:r>
        <w:rPr>
          <w:sz w:val="28"/>
          <w:szCs w:val="28"/>
          <w:lang w:val="nl-NL"/>
        </w:rPr>
        <w:t xml:space="preserve"> đối với các cơ sở thuộc đối tượng nộp phí nước thải công nghiệp có khối lượng nước thải từ 20m</w:t>
      </w:r>
      <w:r w:rsidRPr="00867D65">
        <w:rPr>
          <w:sz w:val="28"/>
          <w:szCs w:val="28"/>
          <w:vertAlign w:val="superscript"/>
          <w:lang w:val="nl-NL"/>
        </w:rPr>
        <w:t>3</w:t>
      </w:r>
      <w:r>
        <w:rPr>
          <w:sz w:val="28"/>
          <w:szCs w:val="28"/>
          <w:lang w:val="nl-NL"/>
        </w:rPr>
        <w:t>/ngày sẽ không phải lấy mẫu phân tích, kê khai đối với các thông số kim loại nặng không có trong nước thải theo quy chuẩn công bố của Bộ Tài nguyên và Môi trường, từ đó sẽ giảm thủ tục, giảm chí phí và đơn giản hơn trong kê khai nộp phí của cơ sở và dễ theo dõi hơn cho cơ quan thu phí.</w:t>
      </w:r>
    </w:p>
    <w:p w:rsidR="007D5786" w:rsidRPr="00CA2D58" w:rsidRDefault="006B19C9" w:rsidP="00CA2D58">
      <w:pPr>
        <w:widowControl w:val="0"/>
        <w:autoSpaceDE w:val="0"/>
        <w:autoSpaceDN w:val="0"/>
        <w:adjustRightInd w:val="0"/>
        <w:spacing w:before="120" w:after="120"/>
        <w:ind w:left="5040" w:firstLine="720"/>
        <w:rPr>
          <w:b/>
          <w:bCs/>
          <w:sz w:val="28"/>
          <w:szCs w:val="28"/>
        </w:rPr>
      </w:pPr>
      <w:r w:rsidRPr="00867D65">
        <w:rPr>
          <w:b/>
          <w:bCs/>
          <w:sz w:val="26"/>
          <w:szCs w:val="28"/>
          <w:lang w:val="nl-NL"/>
        </w:rPr>
        <w:t xml:space="preserve">      </w:t>
      </w:r>
      <w:r w:rsidR="006F6D06">
        <w:rPr>
          <w:b/>
          <w:bCs/>
          <w:sz w:val="26"/>
          <w:szCs w:val="28"/>
        </w:rPr>
        <w:t xml:space="preserve">BỘ TÀI </w:t>
      </w:r>
      <w:r w:rsidR="001741B0" w:rsidRPr="009E7E5E">
        <w:rPr>
          <w:b/>
          <w:bCs/>
          <w:sz w:val="26"/>
          <w:szCs w:val="28"/>
        </w:rPr>
        <w:t>CHÍNH</w:t>
      </w:r>
    </w:p>
    <w:sectPr w:rsidR="007D5786" w:rsidRPr="00CA2D58" w:rsidSect="00665AA1">
      <w:footerReference w:type="default" r:id="rId8"/>
      <w:pgSz w:w="11907" w:h="16840" w:code="9"/>
      <w:pgMar w:top="1134" w:right="1134" w:bottom="1134" w:left="1701" w:header="454" w:footer="454"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C8" w:rsidRDefault="001854C8">
      <w:r>
        <w:separator/>
      </w:r>
    </w:p>
  </w:endnote>
  <w:endnote w:type="continuationSeparator" w:id="0">
    <w:p w:rsidR="001854C8" w:rsidRDefault="0018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Verdana">
    <w:panose1 w:val="020B0604030504040204"/>
    <w:charset w:val="A3"/>
    <w:family w:val="swiss"/>
    <w:pitch w:val="variable"/>
    <w:sig w:usb0="20000287" w:usb1="00000000" w:usb2="00000000" w:usb3="00000000" w:csb0="000001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9958"/>
      <w:docPartObj>
        <w:docPartGallery w:val="Page Numbers (Bottom of Page)"/>
        <w:docPartUnique/>
      </w:docPartObj>
    </w:sdtPr>
    <w:sdtContent>
      <w:p w:rsidR="00665AA1" w:rsidRDefault="007970D1">
        <w:pPr>
          <w:pStyle w:val="Footer"/>
          <w:jc w:val="right"/>
        </w:pPr>
        <w:fldSimple w:instr=" PAGE   \* MERGEFORMAT ">
          <w:r w:rsidR="00770328">
            <w:rPr>
              <w:noProof/>
            </w:rPr>
            <w:t>7</w:t>
          </w:r>
        </w:fldSimple>
      </w:p>
    </w:sdtContent>
  </w:sdt>
  <w:p w:rsidR="00403607" w:rsidRDefault="00403607" w:rsidP="003414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C8" w:rsidRDefault="001854C8">
      <w:r>
        <w:separator/>
      </w:r>
    </w:p>
  </w:footnote>
  <w:footnote w:type="continuationSeparator" w:id="0">
    <w:p w:rsidR="001854C8" w:rsidRDefault="0018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686"/>
    <w:multiLevelType w:val="hybridMultilevel"/>
    <w:tmpl w:val="1E68E742"/>
    <w:lvl w:ilvl="0" w:tplc="A440D2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0F1707"/>
    <w:multiLevelType w:val="hybridMultilevel"/>
    <w:tmpl w:val="1D2A3188"/>
    <w:lvl w:ilvl="0" w:tplc="8FA4F8A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15932"/>
    <w:multiLevelType w:val="hybridMultilevel"/>
    <w:tmpl w:val="7E5E427A"/>
    <w:lvl w:ilvl="0" w:tplc="3E50D7C6">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6505055"/>
    <w:multiLevelType w:val="multilevel"/>
    <w:tmpl w:val="2C4A670C"/>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540"/>
        </w:tabs>
        <w:ind w:left="-540" w:hanging="360"/>
      </w:pPr>
      <w:rPr>
        <w:rFonts w:ascii="Symbol" w:hAnsi="Symbol" w:cs="Symbol" w:hint="default"/>
        <w:color w:val="auto"/>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4">
    <w:nsid w:val="069C2CC9"/>
    <w:multiLevelType w:val="hybridMultilevel"/>
    <w:tmpl w:val="68087C98"/>
    <w:lvl w:ilvl="0" w:tplc="C1D20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0504D3"/>
    <w:multiLevelType w:val="hybridMultilevel"/>
    <w:tmpl w:val="DDFCC63E"/>
    <w:lvl w:ilvl="0" w:tplc="FEA6D4E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A90DBC"/>
    <w:multiLevelType w:val="hybridMultilevel"/>
    <w:tmpl w:val="CCE652F0"/>
    <w:lvl w:ilvl="0" w:tplc="2A8A3D2A">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7">
    <w:nsid w:val="0B2A70E2"/>
    <w:multiLevelType w:val="hybridMultilevel"/>
    <w:tmpl w:val="D1181032"/>
    <w:lvl w:ilvl="0" w:tplc="0792C62A">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264C05"/>
    <w:multiLevelType w:val="hybridMultilevel"/>
    <w:tmpl w:val="5510B138"/>
    <w:lvl w:ilvl="0" w:tplc="47947266">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3632F2"/>
    <w:multiLevelType w:val="hybridMultilevel"/>
    <w:tmpl w:val="4A40F492"/>
    <w:lvl w:ilvl="0" w:tplc="2BD4D174">
      <w:start w:val="3"/>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D45D2C"/>
    <w:multiLevelType w:val="hybridMultilevel"/>
    <w:tmpl w:val="830E1C8E"/>
    <w:lvl w:ilvl="0" w:tplc="9A02CF62">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D261565"/>
    <w:multiLevelType w:val="hybridMultilevel"/>
    <w:tmpl w:val="0B145D16"/>
    <w:lvl w:ilvl="0" w:tplc="AD02DA38">
      <w:start w:val="1"/>
      <w:numFmt w:val="decimal"/>
      <w:lvlText w:val="%1."/>
      <w:lvlJc w:val="left"/>
      <w:pPr>
        <w:ind w:left="644"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E069A"/>
    <w:multiLevelType w:val="hybridMultilevel"/>
    <w:tmpl w:val="572E086E"/>
    <w:lvl w:ilvl="0" w:tplc="51BC1412">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nsid w:val="1385166E"/>
    <w:multiLevelType w:val="hybridMultilevel"/>
    <w:tmpl w:val="53102038"/>
    <w:lvl w:ilvl="0" w:tplc="7220BC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81A5620"/>
    <w:multiLevelType w:val="hybridMultilevel"/>
    <w:tmpl w:val="9A1CCAAA"/>
    <w:lvl w:ilvl="0" w:tplc="5380C860">
      <w:start w:val="2"/>
      <w:numFmt w:val="lowerLetter"/>
      <w:lvlText w:val="%1)"/>
      <w:lvlJc w:val="left"/>
      <w:pPr>
        <w:ind w:left="1069" w:hanging="360"/>
      </w:pPr>
      <w:rPr>
        <w:rFonts w:cs="Times New Roman" w:hint="default"/>
      </w:rPr>
    </w:lvl>
    <w:lvl w:ilvl="1" w:tplc="042A0019" w:tentative="1">
      <w:start w:val="1"/>
      <w:numFmt w:val="lowerLetter"/>
      <w:lvlText w:val="%2."/>
      <w:lvlJc w:val="left"/>
      <w:pPr>
        <w:ind w:left="1789" w:hanging="360"/>
      </w:pPr>
      <w:rPr>
        <w:rFonts w:cs="Times New Roman"/>
      </w:rPr>
    </w:lvl>
    <w:lvl w:ilvl="2" w:tplc="042A001B" w:tentative="1">
      <w:start w:val="1"/>
      <w:numFmt w:val="lowerRoman"/>
      <w:lvlText w:val="%3."/>
      <w:lvlJc w:val="right"/>
      <w:pPr>
        <w:ind w:left="2509" w:hanging="180"/>
      </w:pPr>
      <w:rPr>
        <w:rFonts w:cs="Times New Roman"/>
      </w:rPr>
    </w:lvl>
    <w:lvl w:ilvl="3" w:tplc="042A000F" w:tentative="1">
      <w:start w:val="1"/>
      <w:numFmt w:val="decimal"/>
      <w:lvlText w:val="%4."/>
      <w:lvlJc w:val="left"/>
      <w:pPr>
        <w:ind w:left="3229" w:hanging="360"/>
      </w:pPr>
      <w:rPr>
        <w:rFonts w:cs="Times New Roman"/>
      </w:rPr>
    </w:lvl>
    <w:lvl w:ilvl="4" w:tplc="042A0019" w:tentative="1">
      <w:start w:val="1"/>
      <w:numFmt w:val="lowerLetter"/>
      <w:lvlText w:val="%5."/>
      <w:lvlJc w:val="left"/>
      <w:pPr>
        <w:ind w:left="3949" w:hanging="360"/>
      </w:pPr>
      <w:rPr>
        <w:rFonts w:cs="Times New Roman"/>
      </w:rPr>
    </w:lvl>
    <w:lvl w:ilvl="5" w:tplc="042A001B" w:tentative="1">
      <w:start w:val="1"/>
      <w:numFmt w:val="lowerRoman"/>
      <w:lvlText w:val="%6."/>
      <w:lvlJc w:val="right"/>
      <w:pPr>
        <w:ind w:left="4669" w:hanging="180"/>
      </w:pPr>
      <w:rPr>
        <w:rFonts w:cs="Times New Roman"/>
      </w:rPr>
    </w:lvl>
    <w:lvl w:ilvl="6" w:tplc="042A000F" w:tentative="1">
      <w:start w:val="1"/>
      <w:numFmt w:val="decimal"/>
      <w:lvlText w:val="%7."/>
      <w:lvlJc w:val="left"/>
      <w:pPr>
        <w:ind w:left="5389" w:hanging="360"/>
      </w:pPr>
      <w:rPr>
        <w:rFonts w:cs="Times New Roman"/>
      </w:rPr>
    </w:lvl>
    <w:lvl w:ilvl="7" w:tplc="042A0019" w:tentative="1">
      <w:start w:val="1"/>
      <w:numFmt w:val="lowerLetter"/>
      <w:lvlText w:val="%8."/>
      <w:lvlJc w:val="left"/>
      <w:pPr>
        <w:ind w:left="6109" w:hanging="360"/>
      </w:pPr>
      <w:rPr>
        <w:rFonts w:cs="Times New Roman"/>
      </w:rPr>
    </w:lvl>
    <w:lvl w:ilvl="8" w:tplc="042A001B" w:tentative="1">
      <w:start w:val="1"/>
      <w:numFmt w:val="lowerRoman"/>
      <w:lvlText w:val="%9."/>
      <w:lvlJc w:val="right"/>
      <w:pPr>
        <w:ind w:left="6829" w:hanging="180"/>
      </w:pPr>
      <w:rPr>
        <w:rFonts w:cs="Times New Roman"/>
      </w:rPr>
    </w:lvl>
  </w:abstractNum>
  <w:abstractNum w:abstractNumId="15">
    <w:nsid w:val="197841CA"/>
    <w:multiLevelType w:val="hybridMultilevel"/>
    <w:tmpl w:val="537641DA"/>
    <w:lvl w:ilvl="0" w:tplc="2BD4D17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57329D"/>
    <w:multiLevelType w:val="hybridMultilevel"/>
    <w:tmpl w:val="25A6B2D4"/>
    <w:lvl w:ilvl="0" w:tplc="C23AD4E6">
      <w:start w:val="1"/>
      <w:numFmt w:val="decimal"/>
      <w:lvlText w:val="(%1)"/>
      <w:lvlJc w:val="left"/>
      <w:pPr>
        <w:ind w:left="1080" w:hanging="360"/>
      </w:pPr>
      <w:rPr>
        <w:rFonts w:hint="default"/>
        <w:b w:val="0"/>
      </w:rPr>
    </w:lvl>
    <w:lvl w:ilvl="1" w:tplc="11C87F26">
      <w:start w:val="1"/>
      <w:numFmt w:val="decimal"/>
      <w:lvlText w:val="%2."/>
      <w:lvlJc w:val="left"/>
      <w:pPr>
        <w:ind w:left="2430" w:hanging="9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EC7675"/>
    <w:multiLevelType w:val="hybridMultilevel"/>
    <w:tmpl w:val="793C7598"/>
    <w:lvl w:ilvl="0" w:tplc="E244FCD0">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1C325938"/>
    <w:multiLevelType w:val="hybridMultilevel"/>
    <w:tmpl w:val="A9CEDEB4"/>
    <w:lvl w:ilvl="0" w:tplc="07A0C142">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1E19540C"/>
    <w:multiLevelType w:val="hybridMultilevel"/>
    <w:tmpl w:val="70F4ADB6"/>
    <w:lvl w:ilvl="0" w:tplc="805CD38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0">
    <w:nsid w:val="1FD56F13"/>
    <w:multiLevelType w:val="hybridMultilevel"/>
    <w:tmpl w:val="74D47708"/>
    <w:lvl w:ilvl="0" w:tplc="92DA26F2">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210B6A1B"/>
    <w:multiLevelType w:val="hybridMultilevel"/>
    <w:tmpl w:val="D56ACF16"/>
    <w:lvl w:ilvl="0" w:tplc="0DF84C1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4E558B"/>
    <w:multiLevelType w:val="hybridMultilevel"/>
    <w:tmpl w:val="D5B409CC"/>
    <w:lvl w:ilvl="0" w:tplc="105A9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4B01A84"/>
    <w:multiLevelType w:val="hybridMultilevel"/>
    <w:tmpl w:val="E0B4F6B0"/>
    <w:lvl w:ilvl="0" w:tplc="A36CF4F0">
      <w:start w:val="1"/>
      <w:numFmt w:val="bullet"/>
      <w:lvlText w:val=""/>
      <w:lvlJc w:val="left"/>
      <w:pPr>
        <w:tabs>
          <w:tab w:val="num" w:pos="720"/>
        </w:tabs>
        <w:ind w:left="720" w:hanging="360"/>
      </w:pPr>
      <w:rPr>
        <w:rFonts w:ascii="Symbol" w:hAnsi="Symbol" w:cs="Symbol" w:hint="default"/>
        <w:color w:val="auto"/>
      </w:rPr>
    </w:lvl>
    <w:lvl w:ilvl="1" w:tplc="A36CF4F0">
      <w:start w:val="1"/>
      <w:numFmt w:val="bullet"/>
      <w:lvlText w:val=""/>
      <w:lvlJc w:val="left"/>
      <w:pPr>
        <w:tabs>
          <w:tab w:val="num" w:pos="-540"/>
        </w:tabs>
        <w:ind w:left="-540" w:hanging="360"/>
      </w:pPr>
      <w:rPr>
        <w:rFonts w:ascii="Symbol" w:hAnsi="Symbol" w:cs="Symbol" w:hint="default"/>
        <w:color w:val="auto"/>
      </w:rPr>
    </w:lvl>
    <w:lvl w:ilvl="2" w:tplc="04090005">
      <w:start w:val="1"/>
      <w:numFmt w:val="bullet"/>
      <w:lvlText w:val=""/>
      <w:lvlJc w:val="left"/>
      <w:pPr>
        <w:tabs>
          <w:tab w:val="num" w:pos="180"/>
        </w:tabs>
        <w:ind w:left="180" w:hanging="360"/>
      </w:pPr>
      <w:rPr>
        <w:rFonts w:ascii="Wingdings" w:hAnsi="Wingdings" w:cs="Wingdings" w:hint="default"/>
      </w:rPr>
    </w:lvl>
    <w:lvl w:ilvl="3" w:tplc="04090001">
      <w:start w:val="1"/>
      <w:numFmt w:val="bullet"/>
      <w:lvlText w:val=""/>
      <w:lvlJc w:val="left"/>
      <w:pPr>
        <w:tabs>
          <w:tab w:val="num" w:pos="900"/>
        </w:tabs>
        <w:ind w:left="900" w:hanging="360"/>
      </w:pPr>
      <w:rPr>
        <w:rFonts w:ascii="Symbol" w:hAnsi="Symbol" w:cs="Symbol" w:hint="default"/>
      </w:rPr>
    </w:lvl>
    <w:lvl w:ilvl="4" w:tplc="04090003">
      <w:start w:val="1"/>
      <w:numFmt w:val="bullet"/>
      <w:lvlText w:val="o"/>
      <w:lvlJc w:val="left"/>
      <w:pPr>
        <w:tabs>
          <w:tab w:val="num" w:pos="1620"/>
        </w:tabs>
        <w:ind w:left="1620" w:hanging="360"/>
      </w:pPr>
      <w:rPr>
        <w:rFonts w:ascii="Courier New" w:hAnsi="Courier New" w:cs="Courier New" w:hint="default"/>
      </w:rPr>
    </w:lvl>
    <w:lvl w:ilvl="5" w:tplc="04090005">
      <w:start w:val="1"/>
      <w:numFmt w:val="bullet"/>
      <w:lvlText w:val=""/>
      <w:lvlJc w:val="left"/>
      <w:pPr>
        <w:tabs>
          <w:tab w:val="num" w:pos="2340"/>
        </w:tabs>
        <w:ind w:left="2340" w:hanging="360"/>
      </w:pPr>
      <w:rPr>
        <w:rFonts w:ascii="Wingdings" w:hAnsi="Wingdings" w:cs="Wingdings" w:hint="default"/>
      </w:rPr>
    </w:lvl>
    <w:lvl w:ilvl="6" w:tplc="04090001">
      <w:start w:val="1"/>
      <w:numFmt w:val="bullet"/>
      <w:lvlText w:val=""/>
      <w:lvlJc w:val="left"/>
      <w:pPr>
        <w:tabs>
          <w:tab w:val="num" w:pos="3060"/>
        </w:tabs>
        <w:ind w:left="3060" w:hanging="360"/>
      </w:pPr>
      <w:rPr>
        <w:rFonts w:ascii="Symbol" w:hAnsi="Symbol" w:cs="Symbol" w:hint="default"/>
      </w:rPr>
    </w:lvl>
    <w:lvl w:ilvl="7" w:tplc="04090003">
      <w:start w:val="1"/>
      <w:numFmt w:val="bullet"/>
      <w:lvlText w:val="o"/>
      <w:lvlJc w:val="left"/>
      <w:pPr>
        <w:tabs>
          <w:tab w:val="num" w:pos="3780"/>
        </w:tabs>
        <w:ind w:left="3780" w:hanging="360"/>
      </w:pPr>
      <w:rPr>
        <w:rFonts w:ascii="Courier New" w:hAnsi="Courier New" w:cs="Courier New" w:hint="default"/>
      </w:rPr>
    </w:lvl>
    <w:lvl w:ilvl="8" w:tplc="04090005">
      <w:start w:val="1"/>
      <w:numFmt w:val="bullet"/>
      <w:lvlText w:val=""/>
      <w:lvlJc w:val="left"/>
      <w:pPr>
        <w:tabs>
          <w:tab w:val="num" w:pos="4500"/>
        </w:tabs>
        <w:ind w:left="4500" w:hanging="360"/>
      </w:pPr>
      <w:rPr>
        <w:rFonts w:ascii="Wingdings" w:hAnsi="Wingdings" w:cs="Wingdings" w:hint="default"/>
      </w:rPr>
    </w:lvl>
  </w:abstractNum>
  <w:abstractNum w:abstractNumId="24">
    <w:nsid w:val="25B1437F"/>
    <w:multiLevelType w:val="hybridMultilevel"/>
    <w:tmpl w:val="44889D06"/>
    <w:lvl w:ilvl="0" w:tplc="A440D2AE">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79A7624"/>
    <w:multiLevelType w:val="hybridMultilevel"/>
    <w:tmpl w:val="458EB2E0"/>
    <w:lvl w:ilvl="0" w:tplc="7220BC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27A35626"/>
    <w:multiLevelType w:val="hybridMultilevel"/>
    <w:tmpl w:val="1758FFB8"/>
    <w:lvl w:ilvl="0" w:tplc="70E44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F1136C"/>
    <w:multiLevelType w:val="hybridMultilevel"/>
    <w:tmpl w:val="C8C60C7C"/>
    <w:lvl w:ilvl="0" w:tplc="FBF45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8FB613B"/>
    <w:multiLevelType w:val="hybridMultilevel"/>
    <w:tmpl w:val="7E3ADF46"/>
    <w:lvl w:ilvl="0" w:tplc="88D6DC2E">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9">
    <w:nsid w:val="293B68DE"/>
    <w:multiLevelType w:val="hybridMultilevel"/>
    <w:tmpl w:val="9BBE5AD2"/>
    <w:lvl w:ilvl="0" w:tplc="54301C0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29CF1273"/>
    <w:multiLevelType w:val="hybridMultilevel"/>
    <w:tmpl w:val="D1181032"/>
    <w:lvl w:ilvl="0" w:tplc="0792C62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AE37040"/>
    <w:multiLevelType w:val="hybridMultilevel"/>
    <w:tmpl w:val="D8BADF86"/>
    <w:lvl w:ilvl="0" w:tplc="79C8624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D05512D"/>
    <w:multiLevelType w:val="hybridMultilevel"/>
    <w:tmpl w:val="FBF6A3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EA4179D"/>
    <w:multiLevelType w:val="hybridMultilevel"/>
    <w:tmpl w:val="4D2AC1B4"/>
    <w:lvl w:ilvl="0" w:tplc="2BD4D17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F91005A"/>
    <w:multiLevelType w:val="hybridMultilevel"/>
    <w:tmpl w:val="DA547946"/>
    <w:lvl w:ilvl="0" w:tplc="2BD4D17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056029C"/>
    <w:multiLevelType w:val="hybridMultilevel"/>
    <w:tmpl w:val="9B5CC5A0"/>
    <w:lvl w:ilvl="0" w:tplc="1292AE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15F3459"/>
    <w:multiLevelType w:val="hybridMultilevel"/>
    <w:tmpl w:val="014E710E"/>
    <w:lvl w:ilvl="0" w:tplc="77242B0E">
      <w:start w:val="1"/>
      <w:numFmt w:val="lowerLetter"/>
      <w:lvlText w:val="%1)"/>
      <w:lvlJc w:val="left"/>
      <w:pPr>
        <w:tabs>
          <w:tab w:val="num" w:pos="899"/>
        </w:tabs>
        <w:ind w:left="899" w:hanging="360"/>
      </w:pPr>
      <w:rPr>
        <w:rFonts w:cs="Times New Roman" w:hint="default"/>
        <w:b/>
      </w:rPr>
    </w:lvl>
    <w:lvl w:ilvl="1" w:tplc="04090019" w:tentative="1">
      <w:start w:val="1"/>
      <w:numFmt w:val="lowerLetter"/>
      <w:lvlText w:val="%2."/>
      <w:lvlJc w:val="left"/>
      <w:pPr>
        <w:tabs>
          <w:tab w:val="num" w:pos="1619"/>
        </w:tabs>
        <w:ind w:left="1619" w:hanging="360"/>
      </w:pPr>
      <w:rPr>
        <w:rFonts w:cs="Times New Roman"/>
      </w:rPr>
    </w:lvl>
    <w:lvl w:ilvl="2" w:tplc="0409001B" w:tentative="1">
      <w:start w:val="1"/>
      <w:numFmt w:val="lowerRoman"/>
      <w:lvlText w:val="%3."/>
      <w:lvlJc w:val="right"/>
      <w:pPr>
        <w:tabs>
          <w:tab w:val="num" w:pos="2339"/>
        </w:tabs>
        <w:ind w:left="2339" w:hanging="180"/>
      </w:pPr>
      <w:rPr>
        <w:rFonts w:cs="Times New Roman"/>
      </w:rPr>
    </w:lvl>
    <w:lvl w:ilvl="3" w:tplc="0409000F" w:tentative="1">
      <w:start w:val="1"/>
      <w:numFmt w:val="decimal"/>
      <w:lvlText w:val="%4."/>
      <w:lvlJc w:val="left"/>
      <w:pPr>
        <w:tabs>
          <w:tab w:val="num" w:pos="3059"/>
        </w:tabs>
        <w:ind w:left="3059" w:hanging="360"/>
      </w:pPr>
      <w:rPr>
        <w:rFonts w:cs="Times New Roman"/>
      </w:rPr>
    </w:lvl>
    <w:lvl w:ilvl="4" w:tplc="04090019" w:tentative="1">
      <w:start w:val="1"/>
      <w:numFmt w:val="lowerLetter"/>
      <w:lvlText w:val="%5."/>
      <w:lvlJc w:val="left"/>
      <w:pPr>
        <w:tabs>
          <w:tab w:val="num" w:pos="3779"/>
        </w:tabs>
        <w:ind w:left="3779" w:hanging="360"/>
      </w:pPr>
      <w:rPr>
        <w:rFonts w:cs="Times New Roman"/>
      </w:rPr>
    </w:lvl>
    <w:lvl w:ilvl="5" w:tplc="0409001B" w:tentative="1">
      <w:start w:val="1"/>
      <w:numFmt w:val="lowerRoman"/>
      <w:lvlText w:val="%6."/>
      <w:lvlJc w:val="right"/>
      <w:pPr>
        <w:tabs>
          <w:tab w:val="num" w:pos="4499"/>
        </w:tabs>
        <w:ind w:left="4499" w:hanging="180"/>
      </w:pPr>
      <w:rPr>
        <w:rFonts w:cs="Times New Roman"/>
      </w:rPr>
    </w:lvl>
    <w:lvl w:ilvl="6" w:tplc="0409000F" w:tentative="1">
      <w:start w:val="1"/>
      <w:numFmt w:val="decimal"/>
      <w:lvlText w:val="%7."/>
      <w:lvlJc w:val="left"/>
      <w:pPr>
        <w:tabs>
          <w:tab w:val="num" w:pos="5219"/>
        </w:tabs>
        <w:ind w:left="5219" w:hanging="360"/>
      </w:pPr>
      <w:rPr>
        <w:rFonts w:cs="Times New Roman"/>
      </w:rPr>
    </w:lvl>
    <w:lvl w:ilvl="7" w:tplc="04090019" w:tentative="1">
      <w:start w:val="1"/>
      <w:numFmt w:val="lowerLetter"/>
      <w:lvlText w:val="%8."/>
      <w:lvlJc w:val="left"/>
      <w:pPr>
        <w:tabs>
          <w:tab w:val="num" w:pos="5939"/>
        </w:tabs>
        <w:ind w:left="5939" w:hanging="360"/>
      </w:pPr>
      <w:rPr>
        <w:rFonts w:cs="Times New Roman"/>
      </w:rPr>
    </w:lvl>
    <w:lvl w:ilvl="8" w:tplc="0409001B" w:tentative="1">
      <w:start w:val="1"/>
      <w:numFmt w:val="lowerRoman"/>
      <w:lvlText w:val="%9."/>
      <w:lvlJc w:val="right"/>
      <w:pPr>
        <w:tabs>
          <w:tab w:val="num" w:pos="6659"/>
        </w:tabs>
        <w:ind w:left="6659" w:hanging="180"/>
      </w:pPr>
      <w:rPr>
        <w:rFonts w:cs="Times New Roman"/>
      </w:rPr>
    </w:lvl>
  </w:abstractNum>
  <w:abstractNum w:abstractNumId="37">
    <w:nsid w:val="329D6411"/>
    <w:multiLevelType w:val="hybridMultilevel"/>
    <w:tmpl w:val="103E91E2"/>
    <w:lvl w:ilvl="0" w:tplc="FCB095F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2AA730C"/>
    <w:multiLevelType w:val="hybridMultilevel"/>
    <w:tmpl w:val="0DD60D84"/>
    <w:lvl w:ilvl="0" w:tplc="BFF6B7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32F4709"/>
    <w:multiLevelType w:val="hybridMultilevel"/>
    <w:tmpl w:val="4A122210"/>
    <w:lvl w:ilvl="0" w:tplc="49C68992">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0">
    <w:nsid w:val="34F01FC2"/>
    <w:multiLevelType w:val="hybridMultilevel"/>
    <w:tmpl w:val="1F1610E6"/>
    <w:lvl w:ilvl="0" w:tplc="83FA8C78">
      <w:start w:val="1"/>
      <w:numFmt w:val="decimal"/>
      <w:lvlText w:val="%1."/>
      <w:lvlJc w:val="left"/>
      <w:pPr>
        <w:tabs>
          <w:tab w:val="num" w:pos="1080"/>
        </w:tabs>
        <w:ind w:left="1080" w:hanging="360"/>
      </w:pPr>
      <w:rPr>
        <w:rFonts w:hint="default"/>
      </w:rPr>
    </w:lvl>
    <w:lvl w:ilvl="1" w:tplc="A36CF4F0">
      <w:start w:val="1"/>
      <w:numFmt w:val="bullet"/>
      <w:lvlText w:val=""/>
      <w:lvlJc w:val="left"/>
      <w:pPr>
        <w:tabs>
          <w:tab w:val="num" w:pos="1800"/>
        </w:tabs>
        <w:ind w:left="1800" w:hanging="360"/>
      </w:pPr>
      <w:rPr>
        <w:rFonts w:ascii="Symbol" w:hAnsi="Symbol" w:hint="default"/>
      </w:rPr>
    </w:lvl>
    <w:lvl w:ilvl="2" w:tplc="BD086E2E">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355D6F58"/>
    <w:multiLevelType w:val="hybridMultilevel"/>
    <w:tmpl w:val="054C71C8"/>
    <w:lvl w:ilvl="0" w:tplc="15B4FB16">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2">
    <w:nsid w:val="361F6FFB"/>
    <w:multiLevelType w:val="hybridMultilevel"/>
    <w:tmpl w:val="85E894D8"/>
    <w:lvl w:ilvl="0" w:tplc="5C26A41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7A91193"/>
    <w:multiLevelType w:val="hybridMultilevel"/>
    <w:tmpl w:val="1688CE74"/>
    <w:lvl w:ilvl="0" w:tplc="B3149A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9D3118D"/>
    <w:multiLevelType w:val="hybridMultilevel"/>
    <w:tmpl w:val="B7D4C3BA"/>
    <w:lvl w:ilvl="0" w:tplc="11926D1E">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nsid w:val="3A6C0D24"/>
    <w:multiLevelType w:val="hybridMultilevel"/>
    <w:tmpl w:val="FBC2F550"/>
    <w:lvl w:ilvl="0" w:tplc="C6C4D1FA">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46">
    <w:nsid w:val="3F777364"/>
    <w:multiLevelType w:val="hybridMultilevel"/>
    <w:tmpl w:val="35B0EF30"/>
    <w:lvl w:ilvl="0" w:tplc="0AEC50E8">
      <w:start w:val="910"/>
      <w:numFmt w:val="decimal"/>
      <w:lvlText w:val="%1"/>
      <w:lvlJc w:val="left"/>
      <w:pPr>
        <w:ind w:left="1170" w:hanging="4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0814B8B"/>
    <w:multiLevelType w:val="hybridMultilevel"/>
    <w:tmpl w:val="12EAF122"/>
    <w:lvl w:ilvl="0" w:tplc="85C683A0">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48">
    <w:nsid w:val="40D61064"/>
    <w:multiLevelType w:val="hybridMultilevel"/>
    <w:tmpl w:val="133E717E"/>
    <w:lvl w:ilvl="0" w:tplc="821E4218">
      <w:start w:val="5"/>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42E17623"/>
    <w:multiLevelType w:val="hybridMultilevel"/>
    <w:tmpl w:val="E2A212B4"/>
    <w:lvl w:ilvl="0" w:tplc="BD086E2E">
      <w:start w:val="1"/>
      <w:numFmt w:val="bullet"/>
      <w:lvlText w:val=""/>
      <w:lvlJc w:val="left"/>
      <w:pPr>
        <w:tabs>
          <w:tab w:val="num" w:pos="3420"/>
        </w:tabs>
        <w:ind w:left="342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0">
    <w:nsid w:val="435851EC"/>
    <w:multiLevelType w:val="hybridMultilevel"/>
    <w:tmpl w:val="3A24D398"/>
    <w:lvl w:ilvl="0" w:tplc="8BAE01D8">
      <w:start w:val="1"/>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475F5AC1"/>
    <w:multiLevelType w:val="hybridMultilevel"/>
    <w:tmpl w:val="15908610"/>
    <w:lvl w:ilvl="0" w:tplc="C678853E">
      <w:numFmt w:val="bullet"/>
      <w:lvlText w:val="-"/>
      <w:lvlJc w:val="left"/>
      <w:pPr>
        <w:ind w:left="1590" w:hanging="87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AF27B5F"/>
    <w:multiLevelType w:val="hybridMultilevel"/>
    <w:tmpl w:val="DD28FFE2"/>
    <w:lvl w:ilvl="0" w:tplc="AC445E2E">
      <w:start w:val="1"/>
      <w:numFmt w:val="lowerRoman"/>
      <w:lvlText w:val="(%1)"/>
      <w:lvlJc w:val="left"/>
      <w:pPr>
        <w:tabs>
          <w:tab w:val="num" w:pos="1425"/>
        </w:tabs>
        <w:ind w:left="1425" w:hanging="885"/>
      </w:pPr>
      <w:rPr>
        <w:rFonts w:ascii="Times New Roman" w:eastAsia="Times New Roman" w:hAnsi="Times New Roman" w:cs="Times New Roman"/>
      </w:rPr>
    </w:lvl>
    <w:lvl w:ilvl="1" w:tplc="7960CB24" w:tentative="1">
      <w:start w:val="1"/>
      <w:numFmt w:val="lowerLetter"/>
      <w:lvlText w:val="%2."/>
      <w:lvlJc w:val="left"/>
      <w:pPr>
        <w:tabs>
          <w:tab w:val="num" w:pos="1620"/>
        </w:tabs>
        <w:ind w:left="1620" w:hanging="360"/>
      </w:pPr>
      <w:rPr>
        <w:rFonts w:cs="Times New Roman"/>
      </w:rPr>
    </w:lvl>
    <w:lvl w:ilvl="2" w:tplc="CF9C2BE2" w:tentative="1">
      <w:start w:val="1"/>
      <w:numFmt w:val="lowerRoman"/>
      <w:lvlText w:val="%3."/>
      <w:lvlJc w:val="right"/>
      <w:pPr>
        <w:tabs>
          <w:tab w:val="num" w:pos="2340"/>
        </w:tabs>
        <w:ind w:left="2340" w:hanging="180"/>
      </w:pPr>
      <w:rPr>
        <w:rFonts w:cs="Times New Roman"/>
      </w:rPr>
    </w:lvl>
    <w:lvl w:ilvl="3" w:tplc="C4185408" w:tentative="1">
      <w:start w:val="1"/>
      <w:numFmt w:val="decimal"/>
      <w:lvlText w:val="%4."/>
      <w:lvlJc w:val="left"/>
      <w:pPr>
        <w:tabs>
          <w:tab w:val="num" w:pos="3060"/>
        </w:tabs>
        <w:ind w:left="3060" w:hanging="360"/>
      </w:pPr>
      <w:rPr>
        <w:rFonts w:cs="Times New Roman"/>
      </w:rPr>
    </w:lvl>
    <w:lvl w:ilvl="4" w:tplc="47D883DC" w:tentative="1">
      <w:start w:val="1"/>
      <w:numFmt w:val="lowerLetter"/>
      <w:lvlText w:val="%5."/>
      <w:lvlJc w:val="left"/>
      <w:pPr>
        <w:tabs>
          <w:tab w:val="num" w:pos="3780"/>
        </w:tabs>
        <w:ind w:left="3780" w:hanging="360"/>
      </w:pPr>
      <w:rPr>
        <w:rFonts w:cs="Times New Roman"/>
      </w:rPr>
    </w:lvl>
    <w:lvl w:ilvl="5" w:tplc="3058EF06" w:tentative="1">
      <w:start w:val="1"/>
      <w:numFmt w:val="lowerRoman"/>
      <w:lvlText w:val="%6."/>
      <w:lvlJc w:val="right"/>
      <w:pPr>
        <w:tabs>
          <w:tab w:val="num" w:pos="4500"/>
        </w:tabs>
        <w:ind w:left="4500" w:hanging="180"/>
      </w:pPr>
      <w:rPr>
        <w:rFonts w:cs="Times New Roman"/>
      </w:rPr>
    </w:lvl>
    <w:lvl w:ilvl="6" w:tplc="667AEA94" w:tentative="1">
      <w:start w:val="1"/>
      <w:numFmt w:val="decimal"/>
      <w:lvlText w:val="%7."/>
      <w:lvlJc w:val="left"/>
      <w:pPr>
        <w:tabs>
          <w:tab w:val="num" w:pos="5220"/>
        </w:tabs>
        <w:ind w:left="5220" w:hanging="360"/>
      </w:pPr>
      <w:rPr>
        <w:rFonts w:cs="Times New Roman"/>
      </w:rPr>
    </w:lvl>
    <w:lvl w:ilvl="7" w:tplc="C4907454" w:tentative="1">
      <w:start w:val="1"/>
      <w:numFmt w:val="lowerLetter"/>
      <w:lvlText w:val="%8."/>
      <w:lvlJc w:val="left"/>
      <w:pPr>
        <w:tabs>
          <w:tab w:val="num" w:pos="5940"/>
        </w:tabs>
        <w:ind w:left="5940" w:hanging="360"/>
      </w:pPr>
      <w:rPr>
        <w:rFonts w:cs="Times New Roman"/>
      </w:rPr>
    </w:lvl>
    <w:lvl w:ilvl="8" w:tplc="1A825ACE" w:tentative="1">
      <w:start w:val="1"/>
      <w:numFmt w:val="lowerRoman"/>
      <w:lvlText w:val="%9."/>
      <w:lvlJc w:val="right"/>
      <w:pPr>
        <w:tabs>
          <w:tab w:val="num" w:pos="6660"/>
        </w:tabs>
        <w:ind w:left="6660" w:hanging="180"/>
      </w:pPr>
      <w:rPr>
        <w:rFonts w:cs="Times New Roman"/>
      </w:rPr>
    </w:lvl>
  </w:abstractNum>
  <w:abstractNum w:abstractNumId="53">
    <w:nsid w:val="4D1D1ED2"/>
    <w:multiLevelType w:val="hybridMultilevel"/>
    <w:tmpl w:val="3118B1B6"/>
    <w:lvl w:ilvl="0" w:tplc="3A5C5D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D267F5C"/>
    <w:multiLevelType w:val="hybridMultilevel"/>
    <w:tmpl w:val="661A54B8"/>
    <w:lvl w:ilvl="0" w:tplc="6B924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DC71EF2"/>
    <w:multiLevelType w:val="hybridMultilevel"/>
    <w:tmpl w:val="4F4A398E"/>
    <w:lvl w:ilvl="0" w:tplc="09544214">
      <w:start w:val="1"/>
      <w:numFmt w:val="lowerLetter"/>
      <w:lvlText w:val="%1)"/>
      <w:lvlJc w:val="left"/>
      <w:pPr>
        <w:tabs>
          <w:tab w:val="num" w:pos="1080"/>
        </w:tabs>
        <w:ind w:left="1080" w:hanging="360"/>
      </w:pPr>
      <w:rPr>
        <w:rFonts w:cs="Times New Roman" w:hint="default"/>
        <w:b/>
      </w:rPr>
    </w:lvl>
    <w:lvl w:ilvl="1" w:tplc="439C3562" w:tentative="1">
      <w:start w:val="1"/>
      <w:numFmt w:val="lowerLetter"/>
      <w:lvlText w:val="%2."/>
      <w:lvlJc w:val="left"/>
      <w:pPr>
        <w:tabs>
          <w:tab w:val="num" w:pos="1800"/>
        </w:tabs>
        <w:ind w:left="1800" w:hanging="360"/>
      </w:pPr>
      <w:rPr>
        <w:rFonts w:cs="Times New Roman"/>
      </w:rPr>
    </w:lvl>
    <w:lvl w:ilvl="2" w:tplc="829C1972" w:tentative="1">
      <w:start w:val="1"/>
      <w:numFmt w:val="lowerRoman"/>
      <w:lvlText w:val="%3."/>
      <w:lvlJc w:val="right"/>
      <w:pPr>
        <w:tabs>
          <w:tab w:val="num" w:pos="2520"/>
        </w:tabs>
        <w:ind w:left="2520" w:hanging="180"/>
      </w:pPr>
      <w:rPr>
        <w:rFonts w:cs="Times New Roman"/>
      </w:rPr>
    </w:lvl>
    <w:lvl w:ilvl="3" w:tplc="7CD471F0" w:tentative="1">
      <w:start w:val="1"/>
      <w:numFmt w:val="decimal"/>
      <w:lvlText w:val="%4."/>
      <w:lvlJc w:val="left"/>
      <w:pPr>
        <w:tabs>
          <w:tab w:val="num" w:pos="3240"/>
        </w:tabs>
        <w:ind w:left="3240" w:hanging="360"/>
      </w:pPr>
      <w:rPr>
        <w:rFonts w:cs="Times New Roman"/>
      </w:rPr>
    </w:lvl>
    <w:lvl w:ilvl="4" w:tplc="8362BACE" w:tentative="1">
      <w:start w:val="1"/>
      <w:numFmt w:val="lowerLetter"/>
      <w:lvlText w:val="%5."/>
      <w:lvlJc w:val="left"/>
      <w:pPr>
        <w:tabs>
          <w:tab w:val="num" w:pos="3960"/>
        </w:tabs>
        <w:ind w:left="3960" w:hanging="360"/>
      </w:pPr>
      <w:rPr>
        <w:rFonts w:cs="Times New Roman"/>
      </w:rPr>
    </w:lvl>
    <w:lvl w:ilvl="5" w:tplc="0AF24650" w:tentative="1">
      <w:start w:val="1"/>
      <w:numFmt w:val="lowerRoman"/>
      <w:lvlText w:val="%6."/>
      <w:lvlJc w:val="right"/>
      <w:pPr>
        <w:tabs>
          <w:tab w:val="num" w:pos="4680"/>
        </w:tabs>
        <w:ind w:left="4680" w:hanging="180"/>
      </w:pPr>
      <w:rPr>
        <w:rFonts w:cs="Times New Roman"/>
      </w:rPr>
    </w:lvl>
    <w:lvl w:ilvl="6" w:tplc="C352B178" w:tentative="1">
      <w:start w:val="1"/>
      <w:numFmt w:val="decimal"/>
      <w:lvlText w:val="%7."/>
      <w:lvlJc w:val="left"/>
      <w:pPr>
        <w:tabs>
          <w:tab w:val="num" w:pos="5400"/>
        </w:tabs>
        <w:ind w:left="5400" w:hanging="360"/>
      </w:pPr>
      <w:rPr>
        <w:rFonts w:cs="Times New Roman"/>
      </w:rPr>
    </w:lvl>
    <w:lvl w:ilvl="7" w:tplc="F39417B6" w:tentative="1">
      <w:start w:val="1"/>
      <w:numFmt w:val="lowerLetter"/>
      <w:lvlText w:val="%8."/>
      <w:lvlJc w:val="left"/>
      <w:pPr>
        <w:tabs>
          <w:tab w:val="num" w:pos="6120"/>
        </w:tabs>
        <w:ind w:left="6120" w:hanging="360"/>
      </w:pPr>
      <w:rPr>
        <w:rFonts w:cs="Times New Roman"/>
      </w:rPr>
    </w:lvl>
    <w:lvl w:ilvl="8" w:tplc="EE1A23CA" w:tentative="1">
      <w:start w:val="1"/>
      <w:numFmt w:val="lowerRoman"/>
      <w:lvlText w:val="%9."/>
      <w:lvlJc w:val="right"/>
      <w:pPr>
        <w:tabs>
          <w:tab w:val="num" w:pos="6840"/>
        </w:tabs>
        <w:ind w:left="6840" w:hanging="180"/>
      </w:pPr>
      <w:rPr>
        <w:rFonts w:cs="Times New Roman"/>
      </w:rPr>
    </w:lvl>
  </w:abstractNum>
  <w:abstractNum w:abstractNumId="56">
    <w:nsid w:val="4EE150BF"/>
    <w:multiLevelType w:val="hybridMultilevel"/>
    <w:tmpl w:val="00F63F50"/>
    <w:lvl w:ilvl="0" w:tplc="04E04B18">
      <w:start w:val="1"/>
      <w:numFmt w:val="upperRoman"/>
      <w:lvlText w:val="%1."/>
      <w:lvlJc w:val="left"/>
      <w:pPr>
        <w:tabs>
          <w:tab w:val="num" w:pos="1440"/>
        </w:tabs>
        <w:ind w:left="144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57">
    <w:nsid w:val="50145176"/>
    <w:multiLevelType w:val="hybridMultilevel"/>
    <w:tmpl w:val="93D01F66"/>
    <w:lvl w:ilvl="0" w:tplc="7278CBB0">
      <w:start w:val="1"/>
      <w:numFmt w:val="lowerLetter"/>
      <w:lvlText w:val="%1)"/>
      <w:lvlJc w:val="left"/>
      <w:pPr>
        <w:tabs>
          <w:tab w:val="num" w:pos="1230"/>
        </w:tabs>
        <w:ind w:left="1230" w:hanging="360"/>
      </w:pPr>
      <w:rPr>
        <w:rFonts w:cs="Times New Roman" w:hint="default"/>
      </w:rPr>
    </w:lvl>
    <w:lvl w:ilvl="1" w:tplc="C3C6F416" w:tentative="1">
      <w:start w:val="1"/>
      <w:numFmt w:val="lowerLetter"/>
      <w:lvlText w:val="%2."/>
      <w:lvlJc w:val="left"/>
      <w:pPr>
        <w:tabs>
          <w:tab w:val="num" w:pos="1950"/>
        </w:tabs>
        <w:ind w:left="1950" w:hanging="360"/>
      </w:pPr>
      <w:rPr>
        <w:rFonts w:cs="Times New Roman"/>
      </w:rPr>
    </w:lvl>
    <w:lvl w:ilvl="2" w:tplc="B7FA9D7C" w:tentative="1">
      <w:start w:val="1"/>
      <w:numFmt w:val="lowerRoman"/>
      <w:lvlText w:val="%3."/>
      <w:lvlJc w:val="right"/>
      <w:pPr>
        <w:tabs>
          <w:tab w:val="num" w:pos="2670"/>
        </w:tabs>
        <w:ind w:left="2670" w:hanging="180"/>
      </w:pPr>
      <w:rPr>
        <w:rFonts w:cs="Times New Roman"/>
      </w:rPr>
    </w:lvl>
    <w:lvl w:ilvl="3" w:tplc="27401C18" w:tentative="1">
      <w:start w:val="1"/>
      <w:numFmt w:val="decimal"/>
      <w:lvlText w:val="%4."/>
      <w:lvlJc w:val="left"/>
      <w:pPr>
        <w:tabs>
          <w:tab w:val="num" w:pos="3390"/>
        </w:tabs>
        <w:ind w:left="3390" w:hanging="360"/>
      </w:pPr>
      <w:rPr>
        <w:rFonts w:cs="Times New Roman"/>
      </w:rPr>
    </w:lvl>
    <w:lvl w:ilvl="4" w:tplc="22D6CAD0" w:tentative="1">
      <w:start w:val="1"/>
      <w:numFmt w:val="lowerLetter"/>
      <w:lvlText w:val="%5."/>
      <w:lvlJc w:val="left"/>
      <w:pPr>
        <w:tabs>
          <w:tab w:val="num" w:pos="4110"/>
        </w:tabs>
        <w:ind w:left="4110" w:hanging="360"/>
      </w:pPr>
      <w:rPr>
        <w:rFonts w:cs="Times New Roman"/>
      </w:rPr>
    </w:lvl>
    <w:lvl w:ilvl="5" w:tplc="11C64784" w:tentative="1">
      <w:start w:val="1"/>
      <w:numFmt w:val="lowerRoman"/>
      <w:lvlText w:val="%6."/>
      <w:lvlJc w:val="right"/>
      <w:pPr>
        <w:tabs>
          <w:tab w:val="num" w:pos="4830"/>
        </w:tabs>
        <w:ind w:left="4830" w:hanging="180"/>
      </w:pPr>
      <w:rPr>
        <w:rFonts w:cs="Times New Roman"/>
      </w:rPr>
    </w:lvl>
    <w:lvl w:ilvl="6" w:tplc="ECCCFFEA" w:tentative="1">
      <w:start w:val="1"/>
      <w:numFmt w:val="decimal"/>
      <w:lvlText w:val="%7."/>
      <w:lvlJc w:val="left"/>
      <w:pPr>
        <w:tabs>
          <w:tab w:val="num" w:pos="5550"/>
        </w:tabs>
        <w:ind w:left="5550" w:hanging="360"/>
      </w:pPr>
      <w:rPr>
        <w:rFonts w:cs="Times New Roman"/>
      </w:rPr>
    </w:lvl>
    <w:lvl w:ilvl="7" w:tplc="7264CD56" w:tentative="1">
      <w:start w:val="1"/>
      <w:numFmt w:val="lowerLetter"/>
      <w:lvlText w:val="%8."/>
      <w:lvlJc w:val="left"/>
      <w:pPr>
        <w:tabs>
          <w:tab w:val="num" w:pos="6270"/>
        </w:tabs>
        <w:ind w:left="6270" w:hanging="360"/>
      </w:pPr>
      <w:rPr>
        <w:rFonts w:cs="Times New Roman"/>
      </w:rPr>
    </w:lvl>
    <w:lvl w:ilvl="8" w:tplc="F2484828" w:tentative="1">
      <w:start w:val="1"/>
      <w:numFmt w:val="lowerRoman"/>
      <w:lvlText w:val="%9."/>
      <w:lvlJc w:val="right"/>
      <w:pPr>
        <w:tabs>
          <w:tab w:val="num" w:pos="6990"/>
        </w:tabs>
        <w:ind w:left="6990" w:hanging="180"/>
      </w:pPr>
      <w:rPr>
        <w:rFonts w:cs="Times New Roman"/>
      </w:rPr>
    </w:lvl>
  </w:abstractNum>
  <w:abstractNum w:abstractNumId="58">
    <w:nsid w:val="51DB773D"/>
    <w:multiLevelType w:val="hybridMultilevel"/>
    <w:tmpl w:val="702CE9D4"/>
    <w:lvl w:ilvl="0" w:tplc="5D3C1EB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nsid w:val="52084B6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0">
    <w:nsid w:val="5351122B"/>
    <w:multiLevelType w:val="hybridMultilevel"/>
    <w:tmpl w:val="4374051E"/>
    <w:lvl w:ilvl="0" w:tplc="04090001">
      <w:start w:val="1"/>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61">
    <w:nsid w:val="565663DF"/>
    <w:multiLevelType w:val="hybridMultilevel"/>
    <w:tmpl w:val="68C261F6"/>
    <w:lvl w:ilvl="0" w:tplc="6952EEEA">
      <w:start w:val="2"/>
      <w:numFmt w:val="lowerLetter"/>
      <w:lvlText w:val="%1)"/>
      <w:lvlJc w:val="left"/>
      <w:pPr>
        <w:tabs>
          <w:tab w:val="num" w:pos="1230"/>
        </w:tabs>
        <w:ind w:left="1230" w:hanging="360"/>
      </w:pPr>
      <w:rPr>
        <w:rFonts w:cs="Times New Roman" w:hint="default"/>
      </w:rPr>
    </w:lvl>
    <w:lvl w:ilvl="1" w:tplc="04090019" w:tentative="1">
      <w:start w:val="1"/>
      <w:numFmt w:val="lowerLetter"/>
      <w:lvlText w:val="%2."/>
      <w:lvlJc w:val="left"/>
      <w:pPr>
        <w:tabs>
          <w:tab w:val="num" w:pos="1950"/>
        </w:tabs>
        <w:ind w:left="1950" w:hanging="360"/>
      </w:pPr>
      <w:rPr>
        <w:rFonts w:cs="Times New Roman"/>
      </w:rPr>
    </w:lvl>
    <w:lvl w:ilvl="2" w:tplc="0409001B" w:tentative="1">
      <w:start w:val="1"/>
      <w:numFmt w:val="lowerRoman"/>
      <w:lvlText w:val="%3."/>
      <w:lvlJc w:val="right"/>
      <w:pPr>
        <w:tabs>
          <w:tab w:val="num" w:pos="2670"/>
        </w:tabs>
        <w:ind w:left="2670" w:hanging="180"/>
      </w:pPr>
      <w:rPr>
        <w:rFonts w:cs="Times New Roman"/>
      </w:rPr>
    </w:lvl>
    <w:lvl w:ilvl="3" w:tplc="0409000F" w:tentative="1">
      <w:start w:val="1"/>
      <w:numFmt w:val="decimal"/>
      <w:lvlText w:val="%4."/>
      <w:lvlJc w:val="left"/>
      <w:pPr>
        <w:tabs>
          <w:tab w:val="num" w:pos="3390"/>
        </w:tabs>
        <w:ind w:left="3390" w:hanging="360"/>
      </w:pPr>
      <w:rPr>
        <w:rFonts w:cs="Times New Roman"/>
      </w:rPr>
    </w:lvl>
    <w:lvl w:ilvl="4" w:tplc="04090019" w:tentative="1">
      <w:start w:val="1"/>
      <w:numFmt w:val="lowerLetter"/>
      <w:lvlText w:val="%5."/>
      <w:lvlJc w:val="left"/>
      <w:pPr>
        <w:tabs>
          <w:tab w:val="num" w:pos="4110"/>
        </w:tabs>
        <w:ind w:left="4110" w:hanging="360"/>
      </w:pPr>
      <w:rPr>
        <w:rFonts w:cs="Times New Roman"/>
      </w:rPr>
    </w:lvl>
    <w:lvl w:ilvl="5" w:tplc="0409001B" w:tentative="1">
      <w:start w:val="1"/>
      <w:numFmt w:val="lowerRoman"/>
      <w:lvlText w:val="%6."/>
      <w:lvlJc w:val="right"/>
      <w:pPr>
        <w:tabs>
          <w:tab w:val="num" w:pos="4830"/>
        </w:tabs>
        <w:ind w:left="4830" w:hanging="180"/>
      </w:pPr>
      <w:rPr>
        <w:rFonts w:cs="Times New Roman"/>
      </w:rPr>
    </w:lvl>
    <w:lvl w:ilvl="6" w:tplc="0409000F" w:tentative="1">
      <w:start w:val="1"/>
      <w:numFmt w:val="decimal"/>
      <w:lvlText w:val="%7."/>
      <w:lvlJc w:val="left"/>
      <w:pPr>
        <w:tabs>
          <w:tab w:val="num" w:pos="5550"/>
        </w:tabs>
        <w:ind w:left="5550" w:hanging="360"/>
      </w:pPr>
      <w:rPr>
        <w:rFonts w:cs="Times New Roman"/>
      </w:rPr>
    </w:lvl>
    <w:lvl w:ilvl="7" w:tplc="04090019" w:tentative="1">
      <w:start w:val="1"/>
      <w:numFmt w:val="lowerLetter"/>
      <w:lvlText w:val="%8."/>
      <w:lvlJc w:val="left"/>
      <w:pPr>
        <w:tabs>
          <w:tab w:val="num" w:pos="6270"/>
        </w:tabs>
        <w:ind w:left="6270" w:hanging="360"/>
      </w:pPr>
      <w:rPr>
        <w:rFonts w:cs="Times New Roman"/>
      </w:rPr>
    </w:lvl>
    <w:lvl w:ilvl="8" w:tplc="0409001B" w:tentative="1">
      <w:start w:val="1"/>
      <w:numFmt w:val="lowerRoman"/>
      <w:lvlText w:val="%9."/>
      <w:lvlJc w:val="right"/>
      <w:pPr>
        <w:tabs>
          <w:tab w:val="num" w:pos="6990"/>
        </w:tabs>
        <w:ind w:left="6990" w:hanging="180"/>
      </w:pPr>
      <w:rPr>
        <w:rFonts w:cs="Times New Roman"/>
      </w:rPr>
    </w:lvl>
  </w:abstractNum>
  <w:abstractNum w:abstractNumId="62">
    <w:nsid w:val="568208D1"/>
    <w:multiLevelType w:val="hybridMultilevel"/>
    <w:tmpl w:val="F782DDF4"/>
    <w:lvl w:ilvl="0" w:tplc="00B0CB28">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3">
    <w:nsid w:val="56E26911"/>
    <w:multiLevelType w:val="hybridMultilevel"/>
    <w:tmpl w:val="C8ECC3BE"/>
    <w:lvl w:ilvl="0" w:tplc="0409000F">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4">
    <w:nsid w:val="5754697A"/>
    <w:multiLevelType w:val="hybridMultilevel"/>
    <w:tmpl w:val="7042F9DA"/>
    <w:lvl w:ilvl="0" w:tplc="2BD4D17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7C320F3"/>
    <w:multiLevelType w:val="hybridMultilevel"/>
    <w:tmpl w:val="715EB824"/>
    <w:lvl w:ilvl="0" w:tplc="F6F487F2">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66">
    <w:nsid w:val="58660A59"/>
    <w:multiLevelType w:val="hybridMultilevel"/>
    <w:tmpl w:val="BE94CDCA"/>
    <w:lvl w:ilvl="0" w:tplc="2BD4D17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9FB44AA"/>
    <w:multiLevelType w:val="hybridMultilevel"/>
    <w:tmpl w:val="DDA474CE"/>
    <w:lvl w:ilvl="0" w:tplc="AB1A910A">
      <w:start w:val="1"/>
      <w:numFmt w:val="bullet"/>
      <w:lvlText w:val=""/>
      <w:lvlJc w:val="left"/>
      <w:pPr>
        <w:ind w:left="1440" w:hanging="360"/>
      </w:pPr>
      <w:rPr>
        <w:rFonts w:ascii="Symbol" w:hAnsi="Symbol"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68">
    <w:nsid w:val="59FD01C3"/>
    <w:multiLevelType w:val="hybridMultilevel"/>
    <w:tmpl w:val="767E5DDE"/>
    <w:lvl w:ilvl="0" w:tplc="E0384E82">
      <w:start w:val="3"/>
      <w:numFmt w:val="bullet"/>
      <w:lvlText w:val="-"/>
      <w:lvlJc w:val="left"/>
      <w:pPr>
        <w:ind w:left="1440" w:hanging="360"/>
      </w:pPr>
      <w:rPr>
        <w:rFonts w:ascii="Times New Roman" w:eastAsia="Times New Roman" w:hAnsi="Times New Roman" w:cs="Times New Roman" w:hint="default"/>
      </w:rPr>
    </w:lvl>
    <w:lvl w:ilvl="1" w:tplc="5470BFB6" w:tentative="1">
      <w:start w:val="1"/>
      <w:numFmt w:val="bullet"/>
      <w:lvlText w:val="o"/>
      <w:lvlJc w:val="left"/>
      <w:pPr>
        <w:ind w:left="2160" w:hanging="360"/>
      </w:pPr>
      <w:rPr>
        <w:rFonts w:ascii="Courier New" w:hAnsi="Courier New" w:cs="Courier New" w:hint="default"/>
      </w:rPr>
    </w:lvl>
    <w:lvl w:ilvl="2" w:tplc="38DEF22C" w:tentative="1">
      <w:start w:val="1"/>
      <w:numFmt w:val="bullet"/>
      <w:lvlText w:val=""/>
      <w:lvlJc w:val="left"/>
      <w:pPr>
        <w:ind w:left="2880" w:hanging="360"/>
      </w:pPr>
      <w:rPr>
        <w:rFonts w:ascii="Wingdings" w:hAnsi="Wingdings" w:hint="default"/>
      </w:rPr>
    </w:lvl>
    <w:lvl w:ilvl="3" w:tplc="20662D96" w:tentative="1">
      <w:start w:val="1"/>
      <w:numFmt w:val="bullet"/>
      <w:lvlText w:val=""/>
      <w:lvlJc w:val="left"/>
      <w:pPr>
        <w:ind w:left="3600" w:hanging="360"/>
      </w:pPr>
      <w:rPr>
        <w:rFonts w:ascii="Symbol" w:hAnsi="Symbol" w:hint="default"/>
      </w:rPr>
    </w:lvl>
    <w:lvl w:ilvl="4" w:tplc="46E40DE2" w:tentative="1">
      <w:start w:val="1"/>
      <w:numFmt w:val="bullet"/>
      <w:lvlText w:val="o"/>
      <w:lvlJc w:val="left"/>
      <w:pPr>
        <w:ind w:left="4320" w:hanging="360"/>
      </w:pPr>
      <w:rPr>
        <w:rFonts w:ascii="Courier New" w:hAnsi="Courier New" w:cs="Courier New" w:hint="default"/>
      </w:rPr>
    </w:lvl>
    <w:lvl w:ilvl="5" w:tplc="D9A8AC26" w:tentative="1">
      <w:start w:val="1"/>
      <w:numFmt w:val="bullet"/>
      <w:lvlText w:val=""/>
      <w:lvlJc w:val="left"/>
      <w:pPr>
        <w:ind w:left="5040" w:hanging="360"/>
      </w:pPr>
      <w:rPr>
        <w:rFonts w:ascii="Wingdings" w:hAnsi="Wingdings" w:hint="default"/>
      </w:rPr>
    </w:lvl>
    <w:lvl w:ilvl="6" w:tplc="E1D2F1A6" w:tentative="1">
      <w:start w:val="1"/>
      <w:numFmt w:val="bullet"/>
      <w:lvlText w:val=""/>
      <w:lvlJc w:val="left"/>
      <w:pPr>
        <w:ind w:left="5760" w:hanging="360"/>
      </w:pPr>
      <w:rPr>
        <w:rFonts w:ascii="Symbol" w:hAnsi="Symbol" w:hint="default"/>
      </w:rPr>
    </w:lvl>
    <w:lvl w:ilvl="7" w:tplc="0178ACD6" w:tentative="1">
      <w:start w:val="1"/>
      <w:numFmt w:val="bullet"/>
      <w:lvlText w:val="o"/>
      <w:lvlJc w:val="left"/>
      <w:pPr>
        <w:ind w:left="6480" w:hanging="360"/>
      </w:pPr>
      <w:rPr>
        <w:rFonts w:ascii="Courier New" w:hAnsi="Courier New" w:cs="Courier New" w:hint="default"/>
      </w:rPr>
    </w:lvl>
    <w:lvl w:ilvl="8" w:tplc="0CD6D066" w:tentative="1">
      <w:start w:val="1"/>
      <w:numFmt w:val="bullet"/>
      <w:lvlText w:val=""/>
      <w:lvlJc w:val="left"/>
      <w:pPr>
        <w:ind w:left="7200" w:hanging="360"/>
      </w:pPr>
      <w:rPr>
        <w:rFonts w:ascii="Wingdings" w:hAnsi="Wingdings" w:hint="default"/>
      </w:rPr>
    </w:lvl>
  </w:abstractNum>
  <w:abstractNum w:abstractNumId="69">
    <w:nsid w:val="5C272036"/>
    <w:multiLevelType w:val="multilevel"/>
    <w:tmpl w:val="E2A212B4"/>
    <w:lvl w:ilvl="0">
      <w:start w:val="1"/>
      <w:numFmt w:val="bullet"/>
      <w:lvlText w:val=""/>
      <w:lvlJc w:val="left"/>
      <w:pPr>
        <w:tabs>
          <w:tab w:val="num" w:pos="3420"/>
        </w:tabs>
        <w:ind w:left="342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0">
    <w:nsid w:val="607B12E8"/>
    <w:multiLevelType w:val="hybridMultilevel"/>
    <w:tmpl w:val="B5A0638A"/>
    <w:lvl w:ilvl="0" w:tplc="305E11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BA14A3"/>
    <w:multiLevelType w:val="hybridMultilevel"/>
    <w:tmpl w:val="8B70C138"/>
    <w:lvl w:ilvl="0" w:tplc="2BD4D174">
      <w:start w:val="1"/>
      <w:numFmt w:val="decimal"/>
      <w:lvlText w:val="%1."/>
      <w:lvlJc w:val="left"/>
      <w:pPr>
        <w:tabs>
          <w:tab w:val="num" w:pos="1080"/>
        </w:tabs>
        <w:ind w:left="1080" w:hanging="360"/>
      </w:pPr>
      <w:rPr>
        <w:rFonts w:cs="Times New Roman" w:hint="default"/>
        <w:b/>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72">
    <w:nsid w:val="60FD127A"/>
    <w:multiLevelType w:val="hybridMultilevel"/>
    <w:tmpl w:val="C0365058"/>
    <w:lvl w:ilvl="0" w:tplc="A43C3B48">
      <w:start w:val="1"/>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6216384D"/>
    <w:multiLevelType w:val="hybridMultilevel"/>
    <w:tmpl w:val="47D2BD96"/>
    <w:lvl w:ilvl="0" w:tplc="F04E7660">
      <w:start w:val="1"/>
      <w:numFmt w:val="upperRoman"/>
      <w:lvlText w:val="%1."/>
      <w:lvlJc w:val="left"/>
      <w:pPr>
        <w:ind w:left="1080" w:hanging="72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4">
    <w:nsid w:val="631E2F1C"/>
    <w:multiLevelType w:val="hybridMultilevel"/>
    <w:tmpl w:val="F4C4B7F4"/>
    <w:lvl w:ilvl="0" w:tplc="86CCE8FC">
      <w:start w:val="3"/>
      <w:numFmt w:val="bullet"/>
      <w:lvlText w:val="-"/>
      <w:lvlJc w:val="left"/>
      <w:pPr>
        <w:ind w:left="720" w:hanging="360"/>
      </w:pPr>
      <w:rPr>
        <w:rFonts w:ascii="Times New Roman" w:eastAsia="Times New Roman" w:hAnsi="Times New Roman" w:cs="Times New Roman" w:hint="default"/>
      </w:rPr>
    </w:lvl>
    <w:lvl w:ilvl="1" w:tplc="A94C764E" w:tentative="1">
      <w:start w:val="1"/>
      <w:numFmt w:val="bullet"/>
      <w:lvlText w:val="o"/>
      <w:lvlJc w:val="left"/>
      <w:pPr>
        <w:ind w:left="1440" w:hanging="360"/>
      </w:pPr>
      <w:rPr>
        <w:rFonts w:ascii="Courier New" w:hAnsi="Courier New" w:cs="Courier New" w:hint="default"/>
      </w:rPr>
    </w:lvl>
    <w:lvl w:ilvl="2" w:tplc="1C1E0F58" w:tentative="1">
      <w:start w:val="1"/>
      <w:numFmt w:val="bullet"/>
      <w:lvlText w:val=""/>
      <w:lvlJc w:val="left"/>
      <w:pPr>
        <w:ind w:left="2160" w:hanging="360"/>
      </w:pPr>
      <w:rPr>
        <w:rFonts w:ascii="Wingdings" w:hAnsi="Wingdings" w:hint="default"/>
      </w:rPr>
    </w:lvl>
    <w:lvl w:ilvl="3" w:tplc="1A441590" w:tentative="1">
      <w:start w:val="1"/>
      <w:numFmt w:val="bullet"/>
      <w:lvlText w:val=""/>
      <w:lvlJc w:val="left"/>
      <w:pPr>
        <w:ind w:left="2880" w:hanging="360"/>
      </w:pPr>
      <w:rPr>
        <w:rFonts w:ascii="Symbol" w:hAnsi="Symbol" w:hint="default"/>
      </w:rPr>
    </w:lvl>
    <w:lvl w:ilvl="4" w:tplc="A05A3ADA" w:tentative="1">
      <w:start w:val="1"/>
      <w:numFmt w:val="bullet"/>
      <w:lvlText w:val="o"/>
      <w:lvlJc w:val="left"/>
      <w:pPr>
        <w:ind w:left="3600" w:hanging="360"/>
      </w:pPr>
      <w:rPr>
        <w:rFonts w:ascii="Courier New" w:hAnsi="Courier New" w:cs="Courier New" w:hint="default"/>
      </w:rPr>
    </w:lvl>
    <w:lvl w:ilvl="5" w:tplc="1DB4FBC8" w:tentative="1">
      <w:start w:val="1"/>
      <w:numFmt w:val="bullet"/>
      <w:lvlText w:val=""/>
      <w:lvlJc w:val="left"/>
      <w:pPr>
        <w:ind w:left="4320" w:hanging="360"/>
      </w:pPr>
      <w:rPr>
        <w:rFonts w:ascii="Wingdings" w:hAnsi="Wingdings" w:hint="default"/>
      </w:rPr>
    </w:lvl>
    <w:lvl w:ilvl="6" w:tplc="E5A8E54C" w:tentative="1">
      <w:start w:val="1"/>
      <w:numFmt w:val="bullet"/>
      <w:lvlText w:val=""/>
      <w:lvlJc w:val="left"/>
      <w:pPr>
        <w:ind w:left="5040" w:hanging="360"/>
      </w:pPr>
      <w:rPr>
        <w:rFonts w:ascii="Symbol" w:hAnsi="Symbol" w:hint="default"/>
      </w:rPr>
    </w:lvl>
    <w:lvl w:ilvl="7" w:tplc="289C75E0" w:tentative="1">
      <w:start w:val="1"/>
      <w:numFmt w:val="bullet"/>
      <w:lvlText w:val="o"/>
      <w:lvlJc w:val="left"/>
      <w:pPr>
        <w:ind w:left="5760" w:hanging="360"/>
      </w:pPr>
      <w:rPr>
        <w:rFonts w:ascii="Courier New" w:hAnsi="Courier New" w:cs="Courier New" w:hint="default"/>
      </w:rPr>
    </w:lvl>
    <w:lvl w:ilvl="8" w:tplc="B51A2CE8" w:tentative="1">
      <w:start w:val="1"/>
      <w:numFmt w:val="bullet"/>
      <w:lvlText w:val=""/>
      <w:lvlJc w:val="left"/>
      <w:pPr>
        <w:ind w:left="6480" w:hanging="360"/>
      </w:pPr>
      <w:rPr>
        <w:rFonts w:ascii="Wingdings" w:hAnsi="Wingdings" w:hint="default"/>
      </w:rPr>
    </w:lvl>
  </w:abstractNum>
  <w:abstractNum w:abstractNumId="75">
    <w:nsid w:val="64444465"/>
    <w:multiLevelType w:val="hybridMultilevel"/>
    <w:tmpl w:val="0CD83ACE"/>
    <w:lvl w:ilvl="0" w:tplc="C17410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nsid w:val="664D5256"/>
    <w:multiLevelType w:val="hybridMultilevel"/>
    <w:tmpl w:val="DA8A7C34"/>
    <w:lvl w:ilvl="0" w:tplc="861A3E0E">
      <w:numFmt w:val="bullet"/>
      <w:lvlText w:val=""/>
      <w:lvlJc w:val="left"/>
      <w:pPr>
        <w:ind w:left="720" w:hanging="360"/>
      </w:pPr>
      <w:rPr>
        <w:rFonts w:ascii="Wingdings" w:eastAsia="Times New Roman" w:hAnsi="Wingdings" w:hint="default"/>
      </w:rPr>
    </w:lvl>
    <w:lvl w:ilvl="1" w:tplc="042A0019" w:tentative="1">
      <w:start w:val="1"/>
      <w:numFmt w:val="bullet"/>
      <w:lvlText w:val="o"/>
      <w:lvlJc w:val="left"/>
      <w:pPr>
        <w:ind w:left="1440" w:hanging="360"/>
      </w:pPr>
      <w:rPr>
        <w:rFonts w:ascii="Courier New" w:hAnsi="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77">
    <w:nsid w:val="66CD110D"/>
    <w:multiLevelType w:val="hybridMultilevel"/>
    <w:tmpl w:val="13EA65BA"/>
    <w:lvl w:ilvl="0" w:tplc="C6AA0E10">
      <w:start w:val="1"/>
      <w:numFmt w:val="decimal"/>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8">
    <w:nsid w:val="673519AC"/>
    <w:multiLevelType w:val="hybridMultilevel"/>
    <w:tmpl w:val="73C608EC"/>
    <w:lvl w:ilvl="0" w:tplc="0BCE1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8415438"/>
    <w:multiLevelType w:val="hybridMultilevel"/>
    <w:tmpl w:val="99C81BF2"/>
    <w:lvl w:ilvl="0" w:tplc="69205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9355626"/>
    <w:multiLevelType w:val="hybridMultilevel"/>
    <w:tmpl w:val="3482E846"/>
    <w:lvl w:ilvl="0" w:tplc="2BD4D174">
      <w:start w:val="4"/>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81">
    <w:nsid w:val="6CFC5DF1"/>
    <w:multiLevelType w:val="hybridMultilevel"/>
    <w:tmpl w:val="469E859C"/>
    <w:lvl w:ilvl="0" w:tplc="0409000F">
      <w:start w:val="1"/>
      <w:numFmt w:val="upperRoman"/>
      <w:lvlText w:val="%1."/>
      <w:lvlJc w:val="left"/>
      <w:pPr>
        <w:tabs>
          <w:tab w:val="num" w:pos="1429"/>
        </w:tabs>
        <w:ind w:left="1429" w:hanging="72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82">
    <w:nsid w:val="6D69283B"/>
    <w:multiLevelType w:val="hybridMultilevel"/>
    <w:tmpl w:val="1E866C46"/>
    <w:lvl w:ilvl="0" w:tplc="2FDEE7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3682D4B"/>
    <w:multiLevelType w:val="hybridMultilevel"/>
    <w:tmpl w:val="BE041F26"/>
    <w:lvl w:ilvl="0" w:tplc="B9129E02">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3D21919"/>
    <w:multiLevelType w:val="hybridMultilevel"/>
    <w:tmpl w:val="2C4A670C"/>
    <w:lvl w:ilvl="0" w:tplc="0409000F">
      <w:start w:val="1"/>
      <w:numFmt w:val="bullet"/>
      <w:lvlText w:val=""/>
      <w:lvlJc w:val="left"/>
      <w:pPr>
        <w:tabs>
          <w:tab w:val="num" w:pos="720"/>
        </w:tabs>
        <w:ind w:left="720" w:hanging="360"/>
      </w:pPr>
      <w:rPr>
        <w:rFonts w:ascii="Symbol" w:hAnsi="Symbol" w:cs="Symbol" w:hint="default"/>
        <w:color w:val="auto"/>
      </w:rPr>
    </w:lvl>
    <w:lvl w:ilvl="1" w:tplc="04090019">
      <w:start w:val="1"/>
      <w:numFmt w:val="bullet"/>
      <w:lvlText w:val=""/>
      <w:lvlJc w:val="left"/>
      <w:pPr>
        <w:tabs>
          <w:tab w:val="num" w:pos="-540"/>
        </w:tabs>
        <w:ind w:left="-540" w:hanging="360"/>
      </w:pPr>
      <w:rPr>
        <w:rFonts w:ascii="Symbol" w:hAnsi="Symbol" w:cs="Symbol" w:hint="default"/>
        <w:color w:val="auto"/>
      </w:rPr>
    </w:lvl>
    <w:lvl w:ilvl="2" w:tplc="0409001B">
      <w:start w:val="1"/>
      <w:numFmt w:val="bullet"/>
      <w:lvlText w:val=""/>
      <w:lvlJc w:val="left"/>
      <w:pPr>
        <w:tabs>
          <w:tab w:val="num" w:pos="180"/>
        </w:tabs>
        <w:ind w:left="180" w:hanging="360"/>
      </w:pPr>
      <w:rPr>
        <w:rFonts w:ascii="Wingdings" w:hAnsi="Wingdings" w:cs="Wingdings" w:hint="default"/>
      </w:rPr>
    </w:lvl>
    <w:lvl w:ilvl="3" w:tplc="0409000F">
      <w:start w:val="1"/>
      <w:numFmt w:val="bullet"/>
      <w:lvlText w:val=""/>
      <w:lvlJc w:val="left"/>
      <w:pPr>
        <w:tabs>
          <w:tab w:val="num" w:pos="900"/>
        </w:tabs>
        <w:ind w:left="900" w:hanging="360"/>
      </w:pPr>
      <w:rPr>
        <w:rFonts w:ascii="Symbol" w:hAnsi="Symbol" w:cs="Symbol" w:hint="default"/>
      </w:rPr>
    </w:lvl>
    <w:lvl w:ilvl="4" w:tplc="04090019">
      <w:start w:val="1"/>
      <w:numFmt w:val="bullet"/>
      <w:lvlText w:val="o"/>
      <w:lvlJc w:val="left"/>
      <w:pPr>
        <w:tabs>
          <w:tab w:val="num" w:pos="1620"/>
        </w:tabs>
        <w:ind w:left="1620" w:hanging="360"/>
      </w:pPr>
      <w:rPr>
        <w:rFonts w:ascii="Courier New" w:hAnsi="Courier New" w:cs="Courier New" w:hint="default"/>
      </w:rPr>
    </w:lvl>
    <w:lvl w:ilvl="5" w:tplc="0409001B">
      <w:start w:val="1"/>
      <w:numFmt w:val="bullet"/>
      <w:lvlText w:val=""/>
      <w:lvlJc w:val="left"/>
      <w:pPr>
        <w:tabs>
          <w:tab w:val="num" w:pos="2340"/>
        </w:tabs>
        <w:ind w:left="2340" w:hanging="360"/>
      </w:pPr>
      <w:rPr>
        <w:rFonts w:ascii="Wingdings" w:hAnsi="Wingdings" w:cs="Wingdings" w:hint="default"/>
      </w:rPr>
    </w:lvl>
    <w:lvl w:ilvl="6" w:tplc="0409000F">
      <w:start w:val="1"/>
      <w:numFmt w:val="bullet"/>
      <w:lvlText w:val=""/>
      <w:lvlJc w:val="left"/>
      <w:pPr>
        <w:tabs>
          <w:tab w:val="num" w:pos="3060"/>
        </w:tabs>
        <w:ind w:left="3060" w:hanging="360"/>
      </w:pPr>
      <w:rPr>
        <w:rFonts w:ascii="Symbol" w:hAnsi="Symbol" w:cs="Symbol" w:hint="default"/>
      </w:rPr>
    </w:lvl>
    <w:lvl w:ilvl="7" w:tplc="04090019">
      <w:start w:val="1"/>
      <w:numFmt w:val="bullet"/>
      <w:lvlText w:val="o"/>
      <w:lvlJc w:val="left"/>
      <w:pPr>
        <w:tabs>
          <w:tab w:val="num" w:pos="3780"/>
        </w:tabs>
        <w:ind w:left="3780" w:hanging="360"/>
      </w:pPr>
      <w:rPr>
        <w:rFonts w:ascii="Courier New" w:hAnsi="Courier New" w:cs="Courier New" w:hint="default"/>
      </w:rPr>
    </w:lvl>
    <w:lvl w:ilvl="8" w:tplc="0409001B">
      <w:start w:val="1"/>
      <w:numFmt w:val="bullet"/>
      <w:lvlText w:val=""/>
      <w:lvlJc w:val="left"/>
      <w:pPr>
        <w:tabs>
          <w:tab w:val="num" w:pos="4500"/>
        </w:tabs>
        <w:ind w:left="4500" w:hanging="360"/>
      </w:pPr>
      <w:rPr>
        <w:rFonts w:ascii="Wingdings" w:hAnsi="Wingdings" w:cs="Wingdings" w:hint="default"/>
      </w:rPr>
    </w:lvl>
  </w:abstractNum>
  <w:abstractNum w:abstractNumId="85">
    <w:nsid w:val="75E402C1"/>
    <w:multiLevelType w:val="hybridMultilevel"/>
    <w:tmpl w:val="C790920C"/>
    <w:lvl w:ilvl="0" w:tplc="2BD4D174">
      <w:start w:val="3"/>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6574732"/>
    <w:multiLevelType w:val="hybridMultilevel"/>
    <w:tmpl w:val="DD301078"/>
    <w:lvl w:ilvl="0" w:tplc="BD086E2E">
      <w:start w:val="1"/>
      <w:numFmt w:val="upperRoman"/>
      <w:lvlText w:val="%1."/>
      <w:lvlJc w:val="left"/>
      <w:pPr>
        <w:ind w:left="1080" w:hanging="720"/>
      </w:pPr>
      <w:rPr>
        <w:rFonts w:hint="default"/>
      </w:rPr>
    </w:lvl>
    <w:lvl w:ilvl="1" w:tplc="A36CF4F0"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4"/>
  </w:num>
  <w:num w:numId="2">
    <w:abstractNumId w:val="25"/>
  </w:num>
  <w:num w:numId="3">
    <w:abstractNumId w:val="13"/>
  </w:num>
  <w:num w:numId="4">
    <w:abstractNumId w:val="49"/>
  </w:num>
  <w:num w:numId="5">
    <w:abstractNumId w:val="69"/>
  </w:num>
  <w:num w:numId="6">
    <w:abstractNumId w:val="84"/>
  </w:num>
  <w:num w:numId="7">
    <w:abstractNumId w:val="3"/>
  </w:num>
  <w:num w:numId="8">
    <w:abstractNumId w:val="23"/>
  </w:num>
  <w:num w:numId="9">
    <w:abstractNumId w:val="31"/>
  </w:num>
  <w:num w:numId="10">
    <w:abstractNumId w:val="27"/>
  </w:num>
  <w:num w:numId="11">
    <w:abstractNumId w:val="53"/>
  </w:num>
  <w:num w:numId="12">
    <w:abstractNumId w:val="80"/>
  </w:num>
  <w:num w:numId="13">
    <w:abstractNumId w:val="40"/>
  </w:num>
  <w:num w:numId="14">
    <w:abstractNumId w:val="63"/>
  </w:num>
  <w:num w:numId="15">
    <w:abstractNumId w:val="35"/>
  </w:num>
  <w:num w:numId="16">
    <w:abstractNumId w:val="16"/>
  </w:num>
  <w:num w:numId="17">
    <w:abstractNumId w:val="68"/>
  </w:num>
  <w:num w:numId="18">
    <w:abstractNumId w:val="64"/>
  </w:num>
  <w:num w:numId="19">
    <w:abstractNumId w:val="62"/>
  </w:num>
  <w:num w:numId="20">
    <w:abstractNumId w:val="7"/>
  </w:num>
  <w:num w:numId="21">
    <w:abstractNumId w:val="30"/>
  </w:num>
  <w:num w:numId="22">
    <w:abstractNumId w:val="82"/>
  </w:num>
  <w:num w:numId="23">
    <w:abstractNumId w:val="59"/>
  </w:num>
  <w:num w:numId="24">
    <w:abstractNumId w:val="77"/>
  </w:num>
  <w:num w:numId="25">
    <w:abstractNumId w:val="67"/>
  </w:num>
  <w:num w:numId="26">
    <w:abstractNumId w:val="9"/>
  </w:num>
  <w:num w:numId="27">
    <w:abstractNumId w:val="85"/>
  </w:num>
  <w:num w:numId="28">
    <w:abstractNumId w:val="83"/>
  </w:num>
  <w:num w:numId="29">
    <w:abstractNumId w:val="15"/>
  </w:num>
  <w:num w:numId="30">
    <w:abstractNumId w:val="33"/>
  </w:num>
  <w:num w:numId="31">
    <w:abstractNumId w:val="74"/>
  </w:num>
  <w:num w:numId="32">
    <w:abstractNumId w:val="46"/>
  </w:num>
  <w:num w:numId="33">
    <w:abstractNumId w:val="48"/>
  </w:num>
  <w:num w:numId="34">
    <w:abstractNumId w:val="73"/>
  </w:num>
  <w:num w:numId="35">
    <w:abstractNumId w:val="11"/>
  </w:num>
  <w:num w:numId="36">
    <w:abstractNumId w:val="86"/>
  </w:num>
  <w:num w:numId="37">
    <w:abstractNumId w:val="38"/>
  </w:num>
  <w:num w:numId="38">
    <w:abstractNumId w:val="51"/>
  </w:num>
  <w:num w:numId="39">
    <w:abstractNumId w:val="58"/>
  </w:num>
  <w:num w:numId="40">
    <w:abstractNumId w:val="0"/>
  </w:num>
  <w:num w:numId="41">
    <w:abstractNumId w:val="24"/>
  </w:num>
  <w:num w:numId="42">
    <w:abstractNumId w:val="65"/>
  </w:num>
  <w:num w:numId="43">
    <w:abstractNumId w:val="42"/>
  </w:num>
  <w:num w:numId="44">
    <w:abstractNumId w:val="10"/>
  </w:num>
  <w:num w:numId="45">
    <w:abstractNumId w:val="56"/>
  </w:num>
  <w:num w:numId="46">
    <w:abstractNumId w:val="20"/>
  </w:num>
  <w:num w:numId="47">
    <w:abstractNumId w:val="17"/>
  </w:num>
  <w:num w:numId="48">
    <w:abstractNumId w:val="60"/>
  </w:num>
  <w:num w:numId="49">
    <w:abstractNumId w:val="57"/>
  </w:num>
  <w:num w:numId="50">
    <w:abstractNumId w:val="47"/>
  </w:num>
  <w:num w:numId="51">
    <w:abstractNumId w:val="45"/>
  </w:num>
  <w:num w:numId="52">
    <w:abstractNumId w:val="75"/>
  </w:num>
  <w:num w:numId="53">
    <w:abstractNumId w:val="61"/>
  </w:num>
  <w:num w:numId="54">
    <w:abstractNumId w:val="52"/>
  </w:num>
  <w:num w:numId="55">
    <w:abstractNumId w:val="72"/>
  </w:num>
  <w:num w:numId="56">
    <w:abstractNumId w:val="1"/>
  </w:num>
  <w:num w:numId="57">
    <w:abstractNumId w:val="37"/>
  </w:num>
  <w:num w:numId="58">
    <w:abstractNumId w:val="76"/>
  </w:num>
  <w:num w:numId="59">
    <w:abstractNumId w:val="34"/>
  </w:num>
  <w:num w:numId="60">
    <w:abstractNumId w:val="32"/>
  </w:num>
  <w:num w:numId="61">
    <w:abstractNumId w:val="8"/>
  </w:num>
  <w:num w:numId="62">
    <w:abstractNumId w:val="21"/>
  </w:num>
  <w:num w:numId="63">
    <w:abstractNumId w:val="29"/>
  </w:num>
  <w:num w:numId="64">
    <w:abstractNumId w:val="5"/>
  </w:num>
  <w:num w:numId="65">
    <w:abstractNumId w:val="71"/>
  </w:num>
  <w:num w:numId="66">
    <w:abstractNumId w:val="18"/>
  </w:num>
  <w:num w:numId="67">
    <w:abstractNumId w:val="50"/>
  </w:num>
  <w:num w:numId="68">
    <w:abstractNumId w:val="2"/>
  </w:num>
  <w:num w:numId="69">
    <w:abstractNumId w:val="28"/>
  </w:num>
  <w:num w:numId="70">
    <w:abstractNumId w:val="36"/>
  </w:num>
  <w:num w:numId="71">
    <w:abstractNumId w:val="55"/>
  </w:num>
  <w:num w:numId="72">
    <w:abstractNumId w:val="14"/>
  </w:num>
  <w:num w:numId="73">
    <w:abstractNumId w:val="6"/>
  </w:num>
  <w:num w:numId="74">
    <w:abstractNumId w:val="12"/>
  </w:num>
  <w:num w:numId="75">
    <w:abstractNumId w:val="81"/>
  </w:num>
  <w:num w:numId="76">
    <w:abstractNumId w:val="41"/>
  </w:num>
  <w:num w:numId="77">
    <w:abstractNumId w:val="39"/>
  </w:num>
  <w:num w:numId="78">
    <w:abstractNumId w:val="19"/>
  </w:num>
  <w:num w:numId="79">
    <w:abstractNumId w:val="66"/>
  </w:num>
  <w:num w:numId="80">
    <w:abstractNumId w:val="22"/>
  </w:num>
  <w:num w:numId="81">
    <w:abstractNumId w:val="4"/>
  </w:num>
  <w:num w:numId="82">
    <w:abstractNumId w:val="26"/>
  </w:num>
  <w:num w:numId="83">
    <w:abstractNumId w:val="79"/>
  </w:num>
  <w:num w:numId="84">
    <w:abstractNumId w:val="54"/>
  </w:num>
  <w:num w:numId="85">
    <w:abstractNumId w:val="43"/>
  </w:num>
  <w:num w:numId="86">
    <w:abstractNumId w:val="70"/>
  </w:num>
  <w:num w:numId="87">
    <w:abstractNumId w:val="7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4C5E08"/>
    <w:rsid w:val="00000487"/>
    <w:rsid w:val="00000F32"/>
    <w:rsid w:val="000016CC"/>
    <w:rsid w:val="00006A10"/>
    <w:rsid w:val="00010E22"/>
    <w:rsid w:val="00011993"/>
    <w:rsid w:val="00012B4D"/>
    <w:rsid w:val="00013260"/>
    <w:rsid w:val="0001530E"/>
    <w:rsid w:val="00015F87"/>
    <w:rsid w:val="000173DC"/>
    <w:rsid w:val="00021071"/>
    <w:rsid w:val="00025EE0"/>
    <w:rsid w:val="0002799B"/>
    <w:rsid w:val="000312CA"/>
    <w:rsid w:val="00036824"/>
    <w:rsid w:val="00043B2F"/>
    <w:rsid w:val="00044281"/>
    <w:rsid w:val="000445DA"/>
    <w:rsid w:val="000467AD"/>
    <w:rsid w:val="000470B6"/>
    <w:rsid w:val="000502B9"/>
    <w:rsid w:val="00051C45"/>
    <w:rsid w:val="000538BE"/>
    <w:rsid w:val="0006222B"/>
    <w:rsid w:val="00063A3E"/>
    <w:rsid w:val="00065306"/>
    <w:rsid w:val="000658B8"/>
    <w:rsid w:val="00070967"/>
    <w:rsid w:val="00071DF4"/>
    <w:rsid w:val="00073E59"/>
    <w:rsid w:val="00082E9E"/>
    <w:rsid w:val="0008740D"/>
    <w:rsid w:val="0009170A"/>
    <w:rsid w:val="00095392"/>
    <w:rsid w:val="000A02BD"/>
    <w:rsid w:val="000A47C3"/>
    <w:rsid w:val="000A4D15"/>
    <w:rsid w:val="000B11FD"/>
    <w:rsid w:val="000B1C68"/>
    <w:rsid w:val="000B1CAB"/>
    <w:rsid w:val="000B7CCC"/>
    <w:rsid w:val="000C084C"/>
    <w:rsid w:val="000C5B75"/>
    <w:rsid w:val="000C6FC1"/>
    <w:rsid w:val="000D04A5"/>
    <w:rsid w:val="000D119E"/>
    <w:rsid w:val="000D1F88"/>
    <w:rsid w:val="000E083F"/>
    <w:rsid w:val="000E4BD6"/>
    <w:rsid w:val="000E5282"/>
    <w:rsid w:val="000E529A"/>
    <w:rsid w:val="000F0D87"/>
    <w:rsid w:val="000F4273"/>
    <w:rsid w:val="000F56F4"/>
    <w:rsid w:val="000F77D3"/>
    <w:rsid w:val="00101523"/>
    <w:rsid w:val="00102650"/>
    <w:rsid w:val="00102A3B"/>
    <w:rsid w:val="0010615F"/>
    <w:rsid w:val="00111080"/>
    <w:rsid w:val="00115130"/>
    <w:rsid w:val="00116CBE"/>
    <w:rsid w:val="001200C1"/>
    <w:rsid w:val="00120AC5"/>
    <w:rsid w:val="001236AD"/>
    <w:rsid w:val="00127205"/>
    <w:rsid w:val="00130269"/>
    <w:rsid w:val="00131394"/>
    <w:rsid w:val="001326E0"/>
    <w:rsid w:val="00132C24"/>
    <w:rsid w:val="0014268A"/>
    <w:rsid w:val="0014437F"/>
    <w:rsid w:val="0014754C"/>
    <w:rsid w:val="001479DE"/>
    <w:rsid w:val="00151BE5"/>
    <w:rsid w:val="00152B01"/>
    <w:rsid w:val="001538F4"/>
    <w:rsid w:val="00155884"/>
    <w:rsid w:val="001602BB"/>
    <w:rsid w:val="00170270"/>
    <w:rsid w:val="00172FED"/>
    <w:rsid w:val="001741B0"/>
    <w:rsid w:val="001743CA"/>
    <w:rsid w:val="00175718"/>
    <w:rsid w:val="001762F3"/>
    <w:rsid w:val="0017724A"/>
    <w:rsid w:val="001816A7"/>
    <w:rsid w:val="00181C0D"/>
    <w:rsid w:val="00185029"/>
    <w:rsid w:val="001854C8"/>
    <w:rsid w:val="00185D4A"/>
    <w:rsid w:val="00186424"/>
    <w:rsid w:val="00187DE5"/>
    <w:rsid w:val="00192A08"/>
    <w:rsid w:val="00195B6B"/>
    <w:rsid w:val="00195DD8"/>
    <w:rsid w:val="00196B60"/>
    <w:rsid w:val="001A0990"/>
    <w:rsid w:val="001A2F9D"/>
    <w:rsid w:val="001A4A84"/>
    <w:rsid w:val="001B7E7B"/>
    <w:rsid w:val="001C0016"/>
    <w:rsid w:val="001C3A4C"/>
    <w:rsid w:val="001C4E18"/>
    <w:rsid w:val="001C649C"/>
    <w:rsid w:val="001D6A61"/>
    <w:rsid w:val="001E141D"/>
    <w:rsid w:val="001E5287"/>
    <w:rsid w:val="00201B8D"/>
    <w:rsid w:val="00205BCD"/>
    <w:rsid w:val="00205CA8"/>
    <w:rsid w:val="0020654D"/>
    <w:rsid w:val="00210E8F"/>
    <w:rsid w:val="002110AE"/>
    <w:rsid w:val="00211245"/>
    <w:rsid w:val="0021168D"/>
    <w:rsid w:val="00213C1F"/>
    <w:rsid w:val="002165C4"/>
    <w:rsid w:val="0022004C"/>
    <w:rsid w:val="00230F86"/>
    <w:rsid w:val="00231B25"/>
    <w:rsid w:val="0023398A"/>
    <w:rsid w:val="00236308"/>
    <w:rsid w:val="00237C46"/>
    <w:rsid w:val="0024410D"/>
    <w:rsid w:val="0025452E"/>
    <w:rsid w:val="0025765B"/>
    <w:rsid w:val="00257F4E"/>
    <w:rsid w:val="0026628B"/>
    <w:rsid w:val="002715BC"/>
    <w:rsid w:val="00280C15"/>
    <w:rsid w:val="002812B0"/>
    <w:rsid w:val="00282E7D"/>
    <w:rsid w:val="00283717"/>
    <w:rsid w:val="00283DAC"/>
    <w:rsid w:val="00287C42"/>
    <w:rsid w:val="002923A6"/>
    <w:rsid w:val="00293CA9"/>
    <w:rsid w:val="00294B34"/>
    <w:rsid w:val="00294C99"/>
    <w:rsid w:val="0029538B"/>
    <w:rsid w:val="002962F2"/>
    <w:rsid w:val="002969CF"/>
    <w:rsid w:val="002A29E1"/>
    <w:rsid w:val="002B0BBF"/>
    <w:rsid w:val="002B2E97"/>
    <w:rsid w:val="002B4D83"/>
    <w:rsid w:val="002B595E"/>
    <w:rsid w:val="002C37CB"/>
    <w:rsid w:val="002C6CEE"/>
    <w:rsid w:val="002D0024"/>
    <w:rsid w:val="002D0582"/>
    <w:rsid w:val="002D5A2A"/>
    <w:rsid w:val="002E2B08"/>
    <w:rsid w:val="002E2BCB"/>
    <w:rsid w:val="002F103B"/>
    <w:rsid w:val="002F24B9"/>
    <w:rsid w:val="002F549F"/>
    <w:rsid w:val="00304EBE"/>
    <w:rsid w:val="00305DCC"/>
    <w:rsid w:val="00306738"/>
    <w:rsid w:val="00306E1C"/>
    <w:rsid w:val="00310105"/>
    <w:rsid w:val="00310DC7"/>
    <w:rsid w:val="003135CA"/>
    <w:rsid w:val="003169A6"/>
    <w:rsid w:val="00316A39"/>
    <w:rsid w:val="00317BFC"/>
    <w:rsid w:val="003224AA"/>
    <w:rsid w:val="0033175C"/>
    <w:rsid w:val="00334029"/>
    <w:rsid w:val="00336EA8"/>
    <w:rsid w:val="003407A7"/>
    <w:rsid w:val="003410E0"/>
    <w:rsid w:val="00341408"/>
    <w:rsid w:val="0034263A"/>
    <w:rsid w:val="00345477"/>
    <w:rsid w:val="003466DF"/>
    <w:rsid w:val="00347FB8"/>
    <w:rsid w:val="0035170A"/>
    <w:rsid w:val="00354D00"/>
    <w:rsid w:val="00357CEC"/>
    <w:rsid w:val="00361181"/>
    <w:rsid w:val="00362166"/>
    <w:rsid w:val="00362E7D"/>
    <w:rsid w:val="00363068"/>
    <w:rsid w:val="00365EA6"/>
    <w:rsid w:val="0037194E"/>
    <w:rsid w:val="00373473"/>
    <w:rsid w:val="00374378"/>
    <w:rsid w:val="00374626"/>
    <w:rsid w:val="003818B4"/>
    <w:rsid w:val="00381A32"/>
    <w:rsid w:val="00382E87"/>
    <w:rsid w:val="00384380"/>
    <w:rsid w:val="00390A0E"/>
    <w:rsid w:val="00393346"/>
    <w:rsid w:val="00393BF5"/>
    <w:rsid w:val="00393EB5"/>
    <w:rsid w:val="0039488E"/>
    <w:rsid w:val="0039508B"/>
    <w:rsid w:val="0039526F"/>
    <w:rsid w:val="00397DB4"/>
    <w:rsid w:val="00397F49"/>
    <w:rsid w:val="003A179A"/>
    <w:rsid w:val="003B366F"/>
    <w:rsid w:val="003B6E53"/>
    <w:rsid w:val="003B7EC3"/>
    <w:rsid w:val="003C0424"/>
    <w:rsid w:val="003C0978"/>
    <w:rsid w:val="003C235D"/>
    <w:rsid w:val="003C2735"/>
    <w:rsid w:val="003C3D85"/>
    <w:rsid w:val="003C74A4"/>
    <w:rsid w:val="003D0F1A"/>
    <w:rsid w:val="003D1C13"/>
    <w:rsid w:val="003D7176"/>
    <w:rsid w:val="003E12C0"/>
    <w:rsid w:val="003E2C5E"/>
    <w:rsid w:val="003E494C"/>
    <w:rsid w:val="003F230E"/>
    <w:rsid w:val="003F3979"/>
    <w:rsid w:val="003F41FE"/>
    <w:rsid w:val="003F5F1B"/>
    <w:rsid w:val="004016AA"/>
    <w:rsid w:val="00403607"/>
    <w:rsid w:val="00405FFF"/>
    <w:rsid w:val="00406D01"/>
    <w:rsid w:val="00407D09"/>
    <w:rsid w:val="00407F50"/>
    <w:rsid w:val="00410019"/>
    <w:rsid w:val="00412490"/>
    <w:rsid w:val="00417EAB"/>
    <w:rsid w:val="004232E3"/>
    <w:rsid w:val="00423F8A"/>
    <w:rsid w:val="00424CFC"/>
    <w:rsid w:val="00424E25"/>
    <w:rsid w:val="004267CB"/>
    <w:rsid w:val="00426FA9"/>
    <w:rsid w:val="004273CB"/>
    <w:rsid w:val="004313A8"/>
    <w:rsid w:val="00432C20"/>
    <w:rsid w:val="00433FDE"/>
    <w:rsid w:val="004453C4"/>
    <w:rsid w:val="004469FB"/>
    <w:rsid w:val="00451097"/>
    <w:rsid w:val="004510BA"/>
    <w:rsid w:val="004524D8"/>
    <w:rsid w:val="00454312"/>
    <w:rsid w:val="0045439E"/>
    <w:rsid w:val="0046027D"/>
    <w:rsid w:val="004622E6"/>
    <w:rsid w:val="00462F09"/>
    <w:rsid w:val="00463520"/>
    <w:rsid w:val="004636BF"/>
    <w:rsid w:val="0046605A"/>
    <w:rsid w:val="004718B9"/>
    <w:rsid w:val="004718EE"/>
    <w:rsid w:val="00476BF3"/>
    <w:rsid w:val="004820CE"/>
    <w:rsid w:val="00482A8E"/>
    <w:rsid w:val="0048304C"/>
    <w:rsid w:val="00483643"/>
    <w:rsid w:val="0048456A"/>
    <w:rsid w:val="00492E29"/>
    <w:rsid w:val="00496714"/>
    <w:rsid w:val="00496B9C"/>
    <w:rsid w:val="004A385C"/>
    <w:rsid w:val="004A3D8F"/>
    <w:rsid w:val="004A5488"/>
    <w:rsid w:val="004A569B"/>
    <w:rsid w:val="004B0E4C"/>
    <w:rsid w:val="004B4FD7"/>
    <w:rsid w:val="004B595C"/>
    <w:rsid w:val="004B622C"/>
    <w:rsid w:val="004B74F4"/>
    <w:rsid w:val="004C0A54"/>
    <w:rsid w:val="004C0D7F"/>
    <w:rsid w:val="004C14A4"/>
    <w:rsid w:val="004C175C"/>
    <w:rsid w:val="004C1774"/>
    <w:rsid w:val="004C1D6C"/>
    <w:rsid w:val="004C2D0D"/>
    <w:rsid w:val="004C5CFE"/>
    <w:rsid w:val="004C5E08"/>
    <w:rsid w:val="004D2C7E"/>
    <w:rsid w:val="004D4E75"/>
    <w:rsid w:val="004D67C5"/>
    <w:rsid w:val="004F3674"/>
    <w:rsid w:val="004F39C2"/>
    <w:rsid w:val="004F5FE7"/>
    <w:rsid w:val="005017BA"/>
    <w:rsid w:val="005039FB"/>
    <w:rsid w:val="005106A4"/>
    <w:rsid w:val="00510A72"/>
    <w:rsid w:val="00517388"/>
    <w:rsid w:val="0052107A"/>
    <w:rsid w:val="00525DC0"/>
    <w:rsid w:val="00526080"/>
    <w:rsid w:val="00526D9E"/>
    <w:rsid w:val="0053192D"/>
    <w:rsid w:val="00532033"/>
    <w:rsid w:val="00536223"/>
    <w:rsid w:val="00536B42"/>
    <w:rsid w:val="00541160"/>
    <w:rsid w:val="00545F95"/>
    <w:rsid w:val="00546470"/>
    <w:rsid w:val="00551B1D"/>
    <w:rsid w:val="005545E1"/>
    <w:rsid w:val="005550D4"/>
    <w:rsid w:val="0055513C"/>
    <w:rsid w:val="0055575E"/>
    <w:rsid w:val="005575BD"/>
    <w:rsid w:val="0055770A"/>
    <w:rsid w:val="005708A3"/>
    <w:rsid w:val="00570D3B"/>
    <w:rsid w:val="005745A6"/>
    <w:rsid w:val="005765BC"/>
    <w:rsid w:val="00576D7F"/>
    <w:rsid w:val="00576F03"/>
    <w:rsid w:val="00577F61"/>
    <w:rsid w:val="005809B5"/>
    <w:rsid w:val="005813C9"/>
    <w:rsid w:val="005837AC"/>
    <w:rsid w:val="00583CF7"/>
    <w:rsid w:val="00583F43"/>
    <w:rsid w:val="005848E9"/>
    <w:rsid w:val="00584F87"/>
    <w:rsid w:val="0058771E"/>
    <w:rsid w:val="00592754"/>
    <w:rsid w:val="00592757"/>
    <w:rsid w:val="005A66E1"/>
    <w:rsid w:val="005A6AF3"/>
    <w:rsid w:val="005A7044"/>
    <w:rsid w:val="005B536B"/>
    <w:rsid w:val="005B6362"/>
    <w:rsid w:val="005C3FA9"/>
    <w:rsid w:val="005C4ADA"/>
    <w:rsid w:val="005C4E9B"/>
    <w:rsid w:val="005D5E14"/>
    <w:rsid w:val="005E270A"/>
    <w:rsid w:val="005F2280"/>
    <w:rsid w:val="005F3DD4"/>
    <w:rsid w:val="005F3FF4"/>
    <w:rsid w:val="005F767B"/>
    <w:rsid w:val="005F785C"/>
    <w:rsid w:val="006020C9"/>
    <w:rsid w:val="006022FF"/>
    <w:rsid w:val="00603F27"/>
    <w:rsid w:val="006043BB"/>
    <w:rsid w:val="0060608A"/>
    <w:rsid w:val="0060742B"/>
    <w:rsid w:val="00607D10"/>
    <w:rsid w:val="00610E32"/>
    <w:rsid w:val="00610F61"/>
    <w:rsid w:val="006114A3"/>
    <w:rsid w:val="00611C19"/>
    <w:rsid w:val="0061459E"/>
    <w:rsid w:val="00614D6D"/>
    <w:rsid w:val="006200F0"/>
    <w:rsid w:val="00622DD8"/>
    <w:rsid w:val="00623D4E"/>
    <w:rsid w:val="0062405D"/>
    <w:rsid w:val="0062584A"/>
    <w:rsid w:val="00625A6F"/>
    <w:rsid w:val="00630BA7"/>
    <w:rsid w:val="00631528"/>
    <w:rsid w:val="00632065"/>
    <w:rsid w:val="00632CE5"/>
    <w:rsid w:val="00635F56"/>
    <w:rsid w:val="006412E0"/>
    <w:rsid w:val="0064292F"/>
    <w:rsid w:val="006437A8"/>
    <w:rsid w:val="00644EA1"/>
    <w:rsid w:val="00657E8A"/>
    <w:rsid w:val="00662CBD"/>
    <w:rsid w:val="00664285"/>
    <w:rsid w:val="00665AA1"/>
    <w:rsid w:val="00670A2A"/>
    <w:rsid w:val="00676216"/>
    <w:rsid w:val="00676AD4"/>
    <w:rsid w:val="0067772B"/>
    <w:rsid w:val="006840C1"/>
    <w:rsid w:val="00685711"/>
    <w:rsid w:val="006871D5"/>
    <w:rsid w:val="00687B18"/>
    <w:rsid w:val="00693DE2"/>
    <w:rsid w:val="0069799C"/>
    <w:rsid w:val="00697D56"/>
    <w:rsid w:val="006A3396"/>
    <w:rsid w:val="006A352D"/>
    <w:rsid w:val="006A4CB0"/>
    <w:rsid w:val="006A6084"/>
    <w:rsid w:val="006B19C9"/>
    <w:rsid w:val="006B1C87"/>
    <w:rsid w:val="006B2622"/>
    <w:rsid w:val="006B2AD8"/>
    <w:rsid w:val="006B31C5"/>
    <w:rsid w:val="006B5C78"/>
    <w:rsid w:val="006C0A86"/>
    <w:rsid w:val="006C38C3"/>
    <w:rsid w:val="006C4AB4"/>
    <w:rsid w:val="006C706C"/>
    <w:rsid w:val="006D1EB2"/>
    <w:rsid w:val="006D36B6"/>
    <w:rsid w:val="006D734A"/>
    <w:rsid w:val="006E27FD"/>
    <w:rsid w:val="006E2E49"/>
    <w:rsid w:val="006E3581"/>
    <w:rsid w:val="006E69D1"/>
    <w:rsid w:val="006E7F21"/>
    <w:rsid w:val="006F0A70"/>
    <w:rsid w:val="006F16FB"/>
    <w:rsid w:val="006F5658"/>
    <w:rsid w:val="006F6D06"/>
    <w:rsid w:val="006F7267"/>
    <w:rsid w:val="006F7CC5"/>
    <w:rsid w:val="00701F71"/>
    <w:rsid w:val="00702402"/>
    <w:rsid w:val="007053AE"/>
    <w:rsid w:val="0070577A"/>
    <w:rsid w:val="007068E1"/>
    <w:rsid w:val="007103EE"/>
    <w:rsid w:val="00716865"/>
    <w:rsid w:val="007176F9"/>
    <w:rsid w:val="00717D5B"/>
    <w:rsid w:val="007203E2"/>
    <w:rsid w:val="007209E5"/>
    <w:rsid w:val="00725D7C"/>
    <w:rsid w:val="00727D39"/>
    <w:rsid w:val="00741643"/>
    <w:rsid w:val="00741B83"/>
    <w:rsid w:val="00741FBD"/>
    <w:rsid w:val="00747276"/>
    <w:rsid w:val="00747394"/>
    <w:rsid w:val="007477F2"/>
    <w:rsid w:val="007507D4"/>
    <w:rsid w:val="00757461"/>
    <w:rsid w:val="00760507"/>
    <w:rsid w:val="007643D3"/>
    <w:rsid w:val="00765953"/>
    <w:rsid w:val="00770328"/>
    <w:rsid w:val="00772299"/>
    <w:rsid w:val="00772FC9"/>
    <w:rsid w:val="0078347F"/>
    <w:rsid w:val="00790B24"/>
    <w:rsid w:val="0079123F"/>
    <w:rsid w:val="00796508"/>
    <w:rsid w:val="007970D1"/>
    <w:rsid w:val="007A1766"/>
    <w:rsid w:val="007A5558"/>
    <w:rsid w:val="007B1EF4"/>
    <w:rsid w:val="007B293A"/>
    <w:rsid w:val="007B75B4"/>
    <w:rsid w:val="007D185F"/>
    <w:rsid w:val="007D45C0"/>
    <w:rsid w:val="007D507A"/>
    <w:rsid w:val="007D5786"/>
    <w:rsid w:val="007E0A16"/>
    <w:rsid w:val="007E1C5F"/>
    <w:rsid w:val="007E23B9"/>
    <w:rsid w:val="007E79CC"/>
    <w:rsid w:val="007F040A"/>
    <w:rsid w:val="007F5135"/>
    <w:rsid w:val="007F52B8"/>
    <w:rsid w:val="00801FF2"/>
    <w:rsid w:val="00806369"/>
    <w:rsid w:val="00811BF0"/>
    <w:rsid w:val="00813D56"/>
    <w:rsid w:val="00814A16"/>
    <w:rsid w:val="00814B4B"/>
    <w:rsid w:val="008151D0"/>
    <w:rsid w:val="00817322"/>
    <w:rsid w:val="00824FB4"/>
    <w:rsid w:val="008260D4"/>
    <w:rsid w:val="008346CA"/>
    <w:rsid w:val="0084104F"/>
    <w:rsid w:val="008459B5"/>
    <w:rsid w:val="00846676"/>
    <w:rsid w:val="0084672F"/>
    <w:rsid w:val="00853DCF"/>
    <w:rsid w:val="00853E45"/>
    <w:rsid w:val="00854246"/>
    <w:rsid w:val="00854FC3"/>
    <w:rsid w:val="00860221"/>
    <w:rsid w:val="0086221F"/>
    <w:rsid w:val="00863B10"/>
    <w:rsid w:val="00864A1A"/>
    <w:rsid w:val="00865F7C"/>
    <w:rsid w:val="00867736"/>
    <w:rsid w:val="00867D65"/>
    <w:rsid w:val="00870D0B"/>
    <w:rsid w:val="008710FD"/>
    <w:rsid w:val="00872D7C"/>
    <w:rsid w:val="0088286B"/>
    <w:rsid w:val="00882B9C"/>
    <w:rsid w:val="0088417E"/>
    <w:rsid w:val="008865B6"/>
    <w:rsid w:val="00890C48"/>
    <w:rsid w:val="008938BF"/>
    <w:rsid w:val="008A03DF"/>
    <w:rsid w:val="008A0FBE"/>
    <w:rsid w:val="008A153D"/>
    <w:rsid w:val="008A6692"/>
    <w:rsid w:val="008B38EE"/>
    <w:rsid w:val="008B3E6B"/>
    <w:rsid w:val="008C1C8A"/>
    <w:rsid w:val="008C264A"/>
    <w:rsid w:val="008C2CE3"/>
    <w:rsid w:val="008C2E08"/>
    <w:rsid w:val="008C6E99"/>
    <w:rsid w:val="008C76E2"/>
    <w:rsid w:val="008D0C1C"/>
    <w:rsid w:val="008D1B90"/>
    <w:rsid w:val="008D3B34"/>
    <w:rsid w:val="008D64C7"/>
    <w:rsid w:val="008E1238"/>
    <w:rsid w:val="008E443A"/>
    <w:rsid w:val="008E445F"/>
    <w:rsid w:val="008E6E21"/>
    <w:rsid w:val="008F23B8"/>
    <w:rsid w:val="008F574C"/>
    <w:rsid w:val="008F5DE8"/>
    <w:rsid w:val="008F6218"/>
    <w:rsid w:val="008F774B"/>
    <w:rsid w:val="008F79E9"/>
    <w:rsid w:val="00900061"/>
    <w:rsid w:val="00903495"/>
    <w:rsid w:val="00903BD6"/>
    <w:rsid w:val="0090484B"/>
    <w:rsid w:val="009048F8"/>
    <w:rsid w:val="009103E0"/>
    <w:rsid w:val="00911834"/>
    <w:rsid w:val="00911CC0"/>
    <w:rsid w:val="00911DD9"/>
    <w:rsid w:val="0091280C"/>
    <w:rsid w:val="00914DFB"/>
    <w:rsid w:val="00917D9F"/>
    <w:rsid w:val="00920476"/>
    <w:rsid w:val="009206F6"/>
    <w:rsid w:val="00920893"/>
    <w:rsid w:val="009220D9"/>
    <w:rsid w:val="00924920"/>
    <w:rsid w:val="00941CEE"/>
    <w:rsid w:val="00945054"/>
    <w:rsid w:val="009558AD"/>
    <w:rsid w:val="00960D89"/>
    <w:rsid w:val="00964B44"/>
    <w:rsid w:val="009704A1"/>
    <w:rsid w:val="00973121"/>
    <w:rsid w:val="00976DA7"/>
    <w:rsid w:val="00980BD2"/>
    <w:rsid w:val="009836AC"/>
    <w:rsid w:val="009867E1"/>
    <w:rsid w:val="0099355F"/>
    <w:rsid w:val="00993DA3"/>
    <w:rsid w:val="009A039E"/>
    <w:rsid w:val="009A1D4B"/>
    <w:rsid w:val="009A2F17"/>
    <w:rsid w:val="009A4557"/>
    <w:rsid w:val="009B1ADC"/>
    <w:rsid w:val="009B35F1"/>
    <w:rsid w:val="009B5071"/>
    <w:rsid w:val="009B5D74"/>
    <w:rsid w:val="009C3376"/>
    <w:rsid w:val="009C6406"/>
    <w:rsid w:val="009D0868"/>
    <w:rsid w:val="009E19B7"/>
    <w:rsid w:val="009E2E33"/>
    <w:rsid w:val="009E7E5E"/>
    <w:rsid w:val="009F03DE"/>
    <w:rsid w:val="009F246B"/>
    <w:rsid w:val="009F3837"/>
    <w:rsid w:val="009F7009"/>
    <w:rsid w:val="009F77C2"/>
    <w:rsid w:val="00A00E0C"/>
    <w:rsid w:val="00A04C64"/>
    <w:rsid w:val="00A0510A"/>
    <w:rsid w:val="00A107FB"/>
    <w:rsid w:val="00A12F07"/>
    <w:rsid w:val="00A13703"/>
    <w:rsid w:val="00A23489"/>
    <w:rsid w:val="00A25BAD"/>
    <w:rsid w:val="00A2689D"/>
    <w:rsid w:val="00A320E7"/>
    <w:rsid w:val="00A42835"/>
    <w:rsid w:val="00A446FA"/>
    <w:rsid w:val="00A52D29"/>
    <w:rsid w:val="00A53318"/>
    <w:rsid w:val="00A5463B"/>
    <w:rsid w:val="00A63543"/>
    <w:rsid w:val="00A658E3"/>
    <w:rsid w:val="00A66443"/>
    <w:rsid w:val="00A6685F"/>
    <w:rsid w:val="00A722EC"/>
    <w:rsid w:val="00A749D5"/>
    <w:rsid w:val="00A83094"/>
    <w:rsid w:val="00A84456"/>
    <w:rsid w:val="00A87FBC"/>
    <w:rsid w:val="00A91B04"/>
    <w:rsid w:val="00A93959"/>
    <w:rsid w:val="00A969A1"/>
    <w:rsid w:val="00A96F7E"/>
    <w:rsid w:val="00AA39A7"/>
    <w:rsid w:val="00AA4038"/>
    <w:rsid w:val="00AA5E30"/>
    <w:rsid w:val="00AB1A05"/>
    <w:rsid w:val="00AB28AC"/>
    <w:rsid w:val="00AB618E"/>
    <w:rsid w:val="00AC7ABF"/>
    <w:rsid w:val="00AD494B"/>
    <w:rsid w:val="00AD7248"/>
    <w:rsid w:val="00AE10EE"/>
    <w:rsid w:val="00AE1BFF"/>
    <w:rsid w:val="00AE28DB"/>
    <w:rsid w:val="00AE36FA"/>
    <w:rsid w:val="00AE43F4"/>
    <w:rsid w:val="00AE4AF1"/>
    <w:rsid w:val="00AE5883"/>
    <w:rsid w:val="00AF2A27"/>
    <w:rsid w:val="00AF3805"/>
    <w:rsid w:val="00AF4D50"/>
    <w:rsid w:val="00B0443C"/>
    <w:rsid w:val="00B05D59"/>
    <w:rsid w:val="00B110F3"/>
    <w:rsid w:val="00B12E82"/>
    <w:rsid w:val="00B17B41"/>
    <w:rsid w:val="00B21A0A"/>
    <w:rsid w:val="00B24214"/>
    <w:rsid w:val="00B258BC"/>
    <w:rsid w:val="00B27F95"/>
    <w:rsid w:val="00B3049E"/>
    <w:rsid w:val="00B359C4"/>
    <w:rsid w:val="00B40C9B"/>
    <w:rsid w:val="00B41168"/>
    <w:rsid w:val="00B42D5C"/>
    <w:rsid w:val="00B432CF"/>
    <w:rsid w:val="00B43949"/>
    <w:rsid w:val="00B4620E"/>
    <w:rsid w:val="00B555BB"/>
    <w:rsid w:val="00B56CCF"/>
    <w:rsid w:val="00B60488"/>
    <w:rsid w:val="00B609A9"/>
    <w:rsid w:val="00B6548E"/>
    <w:rsid w:val="00B76C2C"/>
    <w:rsid w:val="00B77895"/>
    <w:rsid w:val="00B821F1"/>
    <w:rsid w:val="00B8313E"/>
    <w:rsid w:val="00B83336"/>
    <w:rsid w:val="00B83BBD"/>
    <w:rsid w:val="00B840DC"/>
    <w:rsid w:val="00B8541E"/>
    <w:rsid w:val="00B85870"/>
    <w:rsid w:val="00B90AF0"/>
    <w:rsid w:val="00B90B9E"/>
    <w:rsid w:val="00B946EB"/>
    <w:rsid w:val="00B946F4"/>
    <w:rsid w:val="00B95375"/>
    <w:rsid w:val="00BA0792"/>
    <w:rsid w:val="00BA0D87"/>
    <w:rsid w:val="00BA0F4D"/>
    <w:rsid w:val="00BA1B57"/>
    <w:rsid w:val="00BA6434"/>
    <w:rsid w:val="00BA6F0E"/>
    <w:rsid w:val="00BA7608"/>
    <w:rsid w:val="00BB0E83"/>
    <w:rsid w:val="00BC2C71"/>
    <w:rsid w:val="00BD1358"/>
    <w:rsid w:val="00BD1B2A"/>
    <w:rsid w:val="00BD2C0E"/>
    <w:rsid w:val="00BD4BA9"/>
    <w:rsid w:val="00BD6F23"/>
    <w:rsid w:val="00BE0120"/>
    <w:rsid w:val="00BE12FC"/>
    <w:rsid w:val="00BE38CC"/>
    <w:rsid w:val="00BE518A"/>
    <w:rsid w:val="00BF171F"/>
    <w:rsid w:val="00BF1876"/>
    <w:rsid w:val="00BF4F20"/>
    <w:rsid w:val="00BF69D0"/>
    <w:rsid w:val="00C0146F"/>
    <w:rsid w:val="00C0759A"/>
    <w:rsid w:val="00C1071B"/>
    <w:rsid w:val="00C10A61"/>
    <w:rsid w:val="00C1499B"/>
    <w:rsid w:val="00C16113"/>
    <w:rsid w:val="00C21FDA"/>
    <w:rsid w:val="00C23A56"/>
    <w:rsid w:val="00C30292"/>
    <w:rsid w:val="00C3092F"/>
    <w:rsid w:val="00C32077"/>
    <w:rsid w:val="00C32C93"/>
    <w:rsid w:val="00C37A08"/>
    <w:rsid w:val="00C37AEE"/>
    <w:rsid w:val="00C408D1"/>
    <w:rsid w:val="00C4314F"/>
    <w:rsid w:val="00C43AB3"/>
    <w:rsid w:val="00C4402B"/>
    <w:rsid w:val="00C45791"/>
    <w:rsid w:val="00C4727D"/>
    <w:rsid w:val="00C4791B"/>
    <w:rsid w:val="00C50665"/>
    <w:rsid w:val="00C509C4"/>
    <w:rsid w:val="00C5527D"/>
    <w:rsid w:val="00C6069F"/>
    <w:rsid w:val="00C60D5D"/>
    <w:rsid w:val="00C61F14"/>
    <w:rsid w:val="00C65E7E"/>
    <w:rsid w:val="00C708AC"/>
    <w:rsid w:val="00C82002"/>
    <w:rsid w:val="00C82BA0"/>
    <w:rsid w:val="00C84DE6"/>
    <w:rsid w:val="00C87828"/>
    <w:rsid w:val="00C94283"/>
    <w:rsid w:val="00C95496"/>
    <w:rsid w:val="00CA0372"/>
    <w:rsid w:val="00CA2D58"/>
    <w:rsid w:val="00CA3E36"/>
    <w:rsid w:val="00CA583A"/>
    <w:rsid w:val="00CB2297"/>
    <w:rsid w:val="00CB6415"/>
    <w:rsid w:val="00CC2240"/>
    <w:rsid w:val="00CC235E"/>
    <w:rsid w:val="00CC2563"/>
    <w:rsid w:val="00CC4ABD"/>
    <w:rsid w:val="00CC5F9B"/>
    <w:rsid w:val="00CC61E8"/>
    <w:rsid w:val="00CC7894"/>
    <w:rsid w:val="00CD656F"/>
    <w:rsid w:val="00CD657E"/>
    <w:rsid w:val="00CD7159"/>
    <w:rsid w:val="00CE4D2C"/>
    <w:rsid w:val="00CF17AE"/>
    <w:rsid w:val="00CF3713"/>
    <w:rsid w:val="00D005A1"/>
    <w:rsid w:val="00D0553D"/>
    <w:rsid w:val="00D10795"/>
    <w:rsid w:val="00D1231D"/>
    <w:rsid w:val="00D158BC"/>
    <w:rsid w:val="00D16878"/>
    <w:rsid w:val="00D32D62"/>
    <w:rsid w:val="00D35F04"/>
    <w:rsid w:val="00D40D4F"/>
    <w:rsid w:val="00D45BEB"/>
    <w:rsid w:val="00D504BE"/>
    <w:rsid w:val="00D53E60"/>
    <w:rsid w:val="00D543BB"/>
    <w:rsid w:val="00D54522"/>
    <w:rsid w:val="00D55C4A"/>
    <w:rsid w:val="00D57564"/>
    <w:rsid w:val="00D614A1"/>
    <w:rsid w:val="00D64551"/>
    <w:rsid w:val="00D65C65"/>
    <w:rsid w:val="00D73F23"/>
    <w:rsid w:val="00D76164"/>
    <w:rsid w:val="00D76A95"/>
    <w:rsid w:val="00D8182C"/>
    <w:rsid w:val="00D81BD5"/>
    <w:rsid w:val="00D83E53"/>
    <w:rsid w:val="00D90624"/>
    <w:rsid w:val="00D93B03"/>
    <w:rsid w:val="00DA0B3E"/>
    <w:rsid w:val="00DB149A"/>
    <w:rsid w:val="00DB6B47"/>
    <w:rsid w:val="00DB7D34"/>
    <w:rsid w:val="00DB7EB2"/>
    <w:rsid w:val="00DC328B"/>
    <w:rsid w:val="00DC6CAC"/>
    <w:rsid w:val="00DD1714"/>
    <w:rsid w:val="00DD2E98"/>
    <w:rsid w:val="00DD4FC3"/>
    <w:rsid w:val="00DE0EE8"/>
    <w:rsid w:val="00DE55BE"/>
    <w:rsid w:val="00DF0793"/>
    <w:rsid w:val="00DF284E"/>
    <w:rsid w:val="00DF5521"/>
    <w:rsid w:val="00DF560B"/>
    <w:rsid w:val="00E0047D"/>
    <w:rsid w:val="00E008B4"/>
    <w:rsid w:val="00E0420C"/>
    <w:rsid w:val="00E05C73"/>
    <w:rsid w:val="00E068D3"/>
    <w:rsid w:val="00E10718"/>
    <w:rsid w:val="00E12101"/>
    <w:rsid w:val="00E14127"/>
    <w:rsid w:val="00E16204"/>
    <w:rsid w:val="00E205B5"/>
    <w:rsid w:val="00E21AEA"/>
    <w:rsid w:val="00E21D19"/>
    <w:rsid w:val="00E3747E"/>
    <w:rsid w:val="00E40266"/>
    <w:rsid w:val="00E42637"/>
    <w:rsid w:val="00E525F5"/>
    <w:rsid w:val="00E52606"/>
    <w:rsid w:val="00E535FD"/>
    <w:rsid w:val="00E538D1"/>
    <w:rsid w:val="00E54D62"/>
    <w:rsid w:val="00E56808"/>
    <w:rsid w:val="00E61611"/>
    <w:rsid w:val="00E63A5A"/>
    <w:rsid w:val="00E706F8"/>
    <w:rsid w:val="00E70753"/>
    <w:rsid w:val="00E72F63"/>
    <w:rsid w:val="00E74355"/>
    <w:rsid w:val="00E87764"/>
    <w:rsid w:val="00E87D38"/>
    <w:rsid w:val="00E913AA"/>
    <w:rsid w:val="00E9318B"/>
    <w:rsid w:val="00E9349F"/>
    <w:rsid w:val="00E93CD9"/>
    <w:rsid w:val="00EA08F5"/>
    <w:rsid w:val="00EA59AC"/>
    <w:rsid w:val="00EA5E7D"/>
    <w:rsid w:val="00EA6F2C"/>
    <w:rsid w:val="00EB023E"/>
    <w:rsid w:val="00EB28D9"/>
    <w:rsid w:val="00EB2E55"/>
    <w:rsid w:val="00EB38E5"/>
    <w:rsid w:val="00EB6161"/>
    <w:rsid w:val="00EC3C62"/>
    <w:rsid w:val="00ED2E4D"/>
    <w:rsid w:val="00ED37BE"/>
    <w:rsid w:val="00ED7B3A"/>
    <w:rsid w:val="00ED7D98"/>
    <w:rsid w:val="00EE5849"/>
    <w:rsid w:val="00EF0DA3"/>
    <w:rsid w:val="00EF3655"/>
    <w:rsid w:val="00EF40B6"/>
    <w:rsid w:val="00EF463C"/>
    <w:rsid w:val="00F01F40"/>
    <w:rsid w:val="00F05C5C"/>
    <w:rsid w:val="00F05CE7"/>
    <w:rsid w:val="00F10A5A"/>
    <w:rsid w:val="00F149BA"/>
    <w:rsid w:val="00F156A8"/>
    <w:rsid w:val="00F16210"/>
    <w:rsid w:val="00F20775"/>
    <w:rsid w:val="00F214BB"/>
    <w:rsid w:val="00F21EDC"/>
    <w:rsid w:val="00F30417"/>
    <w:rsid w:val="00F31623"/>
    <w:rsid w:val="00F32C6A"/>
    <w:rsid w:val="00F34D26"/>
    <w:rsid w:val="00F40C59"/>
    <w:rsid w:val="00F44E8B"/>
    <w:rsid w:val="00F47BD6"/>
    <w:rsid w:val="00F53A2F"/>
    <w:rsid w:val="00F5538C"/>
    <w:rsid w:val="00F57FAC"/>
    <w:rsid w:val="00F61C74"/>
    <w:rsid w:val="00F65C21"/>
    <w:rsid w:val="00F66488"/>
    <w:rsid w:val="00F72041"/>
    <w:rsid w:val="00F721E8"/>
    <w:rsid w:val="00F727B6"/>
    <w:rsid w:val="00F73CEB"/>
    <w:rsid w:val="00F76976"/>
    <w:rsid w:val="00F7752A"/>
    <w:rsid w:val="00F82C99"/>
    <w:rsid w:val="00F8446A"/>
    <w:rsid w:val="00F84E54"/>
    <w:rsid w:val="00F87EE6"/>
    <w:rsid w:val="00F902B5"/>
    <w:rsid w:val="00F90A3F"/>
    <w:rsid w:val="00F92269"/>
    <w:rsid w:val="00F94236"/>
    <w:rsid w:val="00F94E96"/>
    <w:rsid w:val="00F9627F"/>
    <w:rsid w:val="00F96814"/>
    <w:rsid w:val="00FA0E61"/>
    <w:rsid w:val="00FA2987"/>
    <w:rsid w:val="00FA7EB6"/>
    <w:rsid w:val="00FB127A"/>
    <w:rsid w:val="00FB1C03"/>
    <w:rsid w:val="00FB4550"/>
    <w:rsid w:val="00FB5B99"/>
    <w:rsid w:val="00FC4017"/>
    <w:rsid w:val="00FC5758"/>
    <w:rsid w:val="00FD3951"/>
    <w:rsid w:val="00FD6363"/>
    <w:rsid w:val="00FD743E"/>
    <w:rsid w:val="00FE0D44"/>
    <w:rsid w:val="00FE7B07"/>
    <w:rsid w:val="00FF3D7A"/>
    <w:rsid w:val="00FF469F"/>
    <w:rsid w:val="00FF52DD"/>
    <w:rsid w:val="00FF5E9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95"/>
    <w:rPr>
      <w:sz w:val="24"/>
      <w:szCs w:val="24"/>
      <w:lang w:val="en-US" w:eastAsia="en-US"/>
    </w:rPr>
  </w:style>
  <w:style w:type="paragraph" w:styleId="Heading1">
    <w:name w:val="heading 1"/>
    <w:basedOn w:val="Normal"/>
    <w:link w:val="Heading1Char"/>
    <w:uiPriority w:val="99"/>
    <w:qFormat/>
    <w:rsid w:val="0024410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C1499B"/>
    <w:pPr>
      <w:keepNext/>
      <w:spacing w:before="240" w:after="60"/>
      <w:outlineLvl w:val="1"/>
    </w:pPr>
    <w:rPr>
      <w:rFonts w:ascii="Arial" w:hAnsi="Arial" w:cs="Arial"/>
      <w:b/>
      <w:i/>
      <w:iCs/>
      <w:sz w:val="28"/>
      <w:szCs w:val="28"/>
    </w:rPr>
  </w:style>
  <w:style w:type="paragraph" w:styleId="Heading3">
    <w:name w:val="heading 3"/>
    <w:basedOn w:val="Normal"/>
    <w:next w:val="Normal"/>
    <w:link w:val="Heading3Char"/>
    <w:uiPriority w:val="99"/>
    <w:qFormat/>
    <w:rsid w:val="00C1499B"/>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C1499B"/>
    <w:pPr>
      <w:keepNext/>
      <w:tabs>
        <w:tab w:val="num" w:pos="2554"/>
      </w:tabs>
      <w:spacing w:before="240" w:after="60"/>
      <w:ind w:left="2554" w:hanging="1080"/>
      <w:outlineLvl w:val="3"/>
    </w:pPr>
    <w:rPr>
      <w:b/>
      <w:sz w:val="28"/>
      <w:szCs w:val="28"/>
    </w:rPr>
  </w:style>
  <w:style w:type="paragraph" w:styleId="Heading7">
    <w:name w:val="heading 7"/>
    <w:basedOn w:val="Normal"/>
    <w:next w:val="Normal"/>
    <w:link w:val="Heading7Char"/>
    <w:uiPriority w:val="99"/>
    <w:qFormat/>
    <w:rsid w:val="00C1499B"/>
    <w:pPr>
      <w:keepNext/>
      <w:jc w:val="center"/>
      <w:outlineLvl w:val="6"/>
    </w:pPr>
    <w:rPr>
      <w:rFonts w:ascii=".VnTime" w:hAnsi=".VnTime"/>
      <w:i/>
      <w:iCs/>
      <w:sz w:val="28"/>
      <w:szCs w:val="28"/>
    </w:rPr>
  </w:style>
  <w:style w:type="paragraph" w:styleId="Heading9">
    <w:name w:val="heading 9"/>
    <w:basedOn w:val="Normal"/>
    <w:next w:val="Normal"/>
    <w:link w:val="Heading9Char"/>
    <w:uiPriority w:val="99"/>
    <w:qFormat/>
    <w:rsid w:val="00C1499B"/>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7F95"/>
    <w:rPr>
      <w:rFonts w:ascii="Cambria" w:eastAsia="Times New Roman" w:hAnsi="Cambria" w:cs="Times New Roman"/>
      <w:b/>
      <w:bCs/>
      <w:kern w:val="32"/>
      <w:sz w:val="32"/>
      <w:szCs w:val="32"/>
    </w:rPr>
  </w:style>
  <w:style w:type="paragraph" w:styleId="Footer">
    <w:name w:val="footer"/>
    <w:basedOn w:val="Normal"/>
    <w:link w:val="FooterChar"/>
    <w:uiPriority w:val="99"/>
    <w:rsid w:val="00341408"/>
    <w:pPr>
      <w:tabs>
        <w:tab w:val="center" w:pos="4320"/>
        <w:tab w:val="right" w:pos="8640"/>
      </w:tabs>
    </w:pPr>
  </w:style>
  <w:style w:type="character" w:customStyle="1" w:styleId="FooterChar">
    <w:name w:val="Footer Char"/>
    <w:basedOn w:val="DefaultParagraphFont"/>
    <w:link w:val="Footer"/>
    <w:uiPriority w:val="99"/>
    <w:rsid w:val="00B27F95"/>
    <w:rPr>
      <w:sz w:val="24"/>
      <w:szCs w:val="24"/>
    </w:rPr>
  </w:style>
  <w:style w:type="character" w:styleId="PageNumber">
    <w:name w:val="page number"/>
    <w:basedOn w:val="DefaultParagraphFont"/>
    <w:uiPriority w:val="99"/>
    <w:rsid w:val="00341408"/>
  </w:style>
  <w:style w:type="paragraph" w:styleId="NormalWeb">
    <w:name w:val="Normal (Web)"/>
    <w:basedOn w:val="Normal"/>
    <w:uiPriority w:val="99"/>
    <w:rsid w:val="00C6069F"/>
    <w:pPr>
      <w:spacing w:before="100" w:beforeAutospacing="1" w:after="100" w:afterAutospacing="1"/>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
    <w:basedOn w:val="Normal"/>
    <w:link w:val="FootnoteTextChar"/>
    <w:uiPriority w:val="99"/>
    <w:unhideWhenUsed/>
    <w:rsid w:val="003C0978"/>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
    <w:basedOn w:val="DefaultParagraphFont"/>
    <w:link w:val="FootnoteText"/>
    <w:uiPriority w:val="99"/>
    <w:rsid w:val="003C0978"/>
  </w:style>
  <w:style w:type="character" w:styleId="FootnoteReference">
    <w:name w:val="footnote reference"/>
    <w:aliases w:val="Footnote"/>
    <w:basedOn w:val="DefaultParagraphFont"/>
    <w:uiPriority w:val="99"/>
    <w:unhideWhenUsed/>
    <w:rsid w:val="003C0978"/>
    <w:rPr>
      <w:vertAlign w:val="superscript"/>
    </w:rPr>
  </w:style>
  <w:style w:type="paragraph" w:styleId="ListParagraph">
    <w:name w:val="List Paragraph"/>
    <w:basedOn w:val="Normal"/>
    <w:uiPriority w:val="34"/>
    <w:qFormat/>
    <w:rsid w:val="003C0978"/>
    <w:pPr>
      <w:spacing w:before="120" w:line="360" w:lineRule="auto"/>
      <w:ind w:left="720" w:firstLine="720"/>
      <w:contextualSpacing/>
      <w:jc w:val="both"/>
    </w:pPr>
    <w:rPr>
      <w:rFonts w:eastAsia="Calibri"/>
      <w:sz w:val="28"/>
      <w:szCs w:val="22"/>
    </w:rPr>
  </w:style>
  <w:style w:type="paragraph" w:styleId="Header">
    <w:name w:val="header"/>
    <w:basedOn w:val="Normal"/>
    <w:link w:val="HeaderChar"/>
    <w:unhideWhenUsed/>
    <w:rsid w:val="00644EA1"/>
    <w:pPr>
      <w:tabs>
        <w:tab w:val="center" w:pos="4680"/>
        <w:tab w:val="right" w:pos="9360"/>
      </w:tabs>
    </w:pPr>
  </w:style>
  <w:style w:type="character" w:customStyle="1" w:styleId="HeaderChar">
    <w:name w:val="Header Char"/>
    <w:basedOn w:val="DefaultParagraphFont"/>
    <w:link w:val="Header"/>
    <w:uiPriority w:val="99"/>
    <w:rsid w:val="00644EA1"/>
    <w:rPr>
      <w:sz w:val="24"/>
      <w:szCs w:val="24"/>
    </w:rPr>
  </w:style>
  <w:style w:type="paragraph" w:styleId="BalloonText">
    <w:name w:val="Balloon Text"/>
    <w:basedOn w:val="Normal"/>
    <w:link w:val="BalloonTextChar"/>
    <w:uiPriority w:val="99"/>
    <w:semiHidden/>
    <w:unhideWhenUsed/>
    <w:rsid w:val="00644EA1"/>
    <w:rPr>
      <w:rFonts w:ascii="Tahoma" w:hAnsi="Tahoma" w:cs="Tahoma"/>
      <w:sz w:val="16"/>
      <w:szCs w:val="16"/>
    </w:rPr>
  </w:style>
  <w:style w:type="character" w:customStyle="1" w:styleId="BalloonTextChar">
    <w:name w:val="Balloon Text Char"/>
    <w:basedOn w:val="DefaultParagraphFont"/>
    <w:link w:val="BalloonText"/>
    <w:uiPriority w:val="99"/>
    <w:semiHidden/>
    <w:rsid w:val="00644EA1"/>
    <w:rPr>
      <w:rFonts w:ascii="Tahoma" w:hAnsi="Tahoma" w:cs="Tahoma"/>
      <w:sz w:val="16"/>
      <w:szCs w:val="16"/>
    </w:rPr>
  </w:style>
  <w:style w:type="character" w:styleId="CommentReference">
    <w:name w:val="annotation reference"/>
    <w:basedOn w:val="DefaultParagraphFont"/>
    <w:uiPriority w:val="99"/>
    <w:semiHidden/>
    <w:unhideWhenUsed/>
    <w:rsid w:val="00010E22"/>
    <w:rPr>
      <w:sz w:val="16"/>
      <w:szCs w:val="16"/>
    </w:rPr>
  </w:style>
  <w:style w:type="paragraph" w:styleId="CommentText">
    <w:name w:val="annotation text"/>
    <w:basedOn w:val="Normal"/>
    <w:link w:val="CommentTextChar"/>
    <w:uiPriority w:val="99"/>
    <w:semiHidden/>
    <w:unhideWhenUsed/>
    <w:rsid w:val="00010E22"/>
    <w:rPr>
      <w:sz w:val="20"/>
      <w:szCs w:val="20"/>
    </w:rPr>
  </w:style>
  <w:style w:type="character" w:customStyle="1" w:styleId="CommentTextChar">
    <w:name w:val="Comment Text Char"/>
    <w:basedOn w:val="DefaultParagraphFont"/>
    <w:link w:val="CommentText"/>
    <w:uiPriority w:val="99"/>
    <w:semiHidden/>
    <w:rsid w:val="00010E22"/>
  </w:style>
  <w:style w:type="paragraph" w:styleId="CommentSubject">
    <w:name w:val="annotation subject"/>
    <w:basedOn w:val="CommentText"/>
    <w:next w:val="CommentText"/>
    <w:link w:val="CommentSubjectChar"/>
    <w:uiPriority w:val="99"/>
    <w:semiHidden/>
    <w:unhideWhenUsed/>
    <w:rsid w:val="00010E22"/>
    <w:rPr>
      <w:b/>
      <w:bCs/>
    </w:rPr>
  </w:style>
  <w:style w:type="character" w:customStyle="1" w:styleId="CommentSubjectChar">
    <w:name w:val="Comment Subject Char"/>
    <w:basedOn w:val="CommentTextChar"/>
    <w:link w:val="CommentSubject"/>
    <w:uiPriority w:val="99"/>
    <w:semiHidden/>
    <w:rsid w:val="00010E22"/>
    <w:rPr>
      <w:b/>
      <w:bCs/>
    </w:rPr>
  </w:style>
  <w:style w:type="paragraph" w:styleId="Revision">
    <w:name w:val="Revision"/>
    <w:hidden/>
    <w:uiPriority w:val="99"/>
    <w:semiHidden/>
    <w:rsid w:val="00010E22"/>
    <w:rPr>
      <w:sz w:val="24"/>
      <w:szCs w:val="24"/>
      <w:lang w:val="en-US" w:eastAsia="en-US"/>
    </w:rPr>
  </w:style>
  <w:style w:type="paragraph" w:styleId="Caption">
    <w:name w:val="caption"/>
    <w:basedOn w:val="Normal"/>
    <w:next w:val="Normal"/>
    <w:qFormat/>
    <w:rsid w:val="00283DAC"/>
    <w:rPr>
      <w:b/>
      <w:bCs/>
      <w:sz w:val="20"/>
      <w:szCs w:val="20"/>
    </w:rPr>
  </w:style>
  <w:style w:type="character" w:customStyle="1" w:styleId="normal-h1">
    <w:name w:val="normal-h1"/>
    <w:basedOn w:val="DefaultParagraphFont"/>
    <w:rsid w:val="009A4557"/>
    <w:rPr>
      <w:rFonts w:ascii=".VnTime" w:hAnsi=".VnTime" w:hint="default"/>
      <w:color w:val="0000FF"/>
      <w:sz w:val="24"/>
      <w:szCs w:val="24"/>
    </w:rPr>
  </w:style>
  <w:style w:type="paragraph" w:styleId="BodyText">
    <w:name w:val="Body Text"/>
    <w:basedOn w:val="Normal"/>
    <w:link w:val="BodyTextChar"/>
    <w:rsid w:val="00F66488"/>
    <w:pPr>
      <w:jc w:val="both"/>
    </w:pPr>
    <w:rPr>
      <w:sz w:val="28"/>
      <w:szCs w:val="28"/>
    </w:rPr>
  </w:style>
  <w:style w:type="character" w:customStyle="1" w:styleId="BodyTextChar">
    <w:name w:val="Body Text Char"/>
    <w:basedOn w:val="DefaultParagraphFont"/>
    <w:link w:val="BodyText"/>
    <w:uiPriority w:val="99"/>
    <w:rsid w:val="00F66488"/>
    <w:rPr>
      <w:sz w:val="28"/>
      <w:szCs w:val="28"/>
    </w:rPr>
  </w:style>
  <w:style w:type="character" w:styleId="Hyperlink">
    <w:name w:val="Hyperlink"/>
    <w:basedOn w:val="DefaultParagraphFont"/>
    <w:uiPriority w:val="99"/>
    <w:semiHidden/>
    <w:unhideWhenUsed/>
    <w:rsid w:val="007D5786"/>
    <w:rPr>
      <w:color w:val="0000FF"/>
      <w:u w:val="single"/>
    </w:rPr>
  </w:style>
  <w:style w:type="character" w:customStyle="1" w:styleId="apple-converted-space">
    <w:name w:val="apple-converted-space"/>
    <w:basedOn w:val="DefaultParagraphFont"/>
    <w:rsid w:val="007D5786"/>
  </w:style>
  <w:style w:type="character" w:customStyle="1" w:styleId="st">
    <w:name w:val="st"/>
    <w:basedOn w:val="DefaultParagraphFont"/>
    <w:rsid w:val="007D5786"/>
  </w:style>
  <w:style w:type="character" w:styleId="Emphasis">
    <w:name w:val="Emphasis"/>
    <w:basedOn w:val="DefaultParagraphFont"/>
    <w:uiPriority w:val="99"/>
    <w:qFormat/>
    <w:rsid w:val="007D5786"/>
    <w:rPr>
      <w:i/>
      <w:iCs/>
    </w:rPr>
  </w:style>
  <w:style w:type="character" w:customStyle="1" w:styleId="Heading2Char">
    <w:name w:val="Heading 2 Char"/>
    <w:basedOn w:val="DefaultParagraphFont"/>
    <w:link w:val="Heading2"/>
    <w:uiPriority w:val="99"/>
    <w:rsid w:val="00C1499B"/>
    <w:rPr>
      <w:rFonts w:ascii="Arial" w:hAnsi="Arial" w:cs="Arial"/>
      <w:b/>
      <w:i/>
      <w:iCs/>
      <w:sz w:val="28"/>
      <w:szCs w:val="28"/>
    </w:rPr>
  </w:style>
  <w:style w:type="character" w:customStyle="1" w:styleId="Heading3Char">
    <w:name w:val="Heading 3 Char"/>
    <w:basedOn w:val="DefaultParagraphFont"/>
    <w:link w:val="Heading3"/>
    <w:uiPriority w:val="99"/>
    <w:rsid w:val="00C1499B"/>
    <w:rPr>
      <w:rFonts w:ascii="Arial" w:hAnsi="Arial" w:cs="Arial"/>
      <w:b/>
      <w:sz w:val="26"/>
      <w:szCs w:val="26"/>
    </w:rPr>
  </w:style>
  <w:style w:type="character" w:customStyle="1" w:styleId="Heading4Char">
    <w:name w:val="Heading 4 Char"/>
    <w:basedOn w:val="DefaultParagraphFont"/>
    <w:link w:val="Heading4"/>
    <w:uiPriority w:val="99"/>
    <w:rsid w:val="00C1499B"/>
    <w:rPr>
      <w:b/>
      <w:sz w:val="28"/>
      <w:szCs w:val="28"/>
    </w:rPr>
  </w:style>
  <w:style w:type="character" w:customStyle="1" w:styleId="Heading7Char">
    <w:name w:val="Heading 7 Char"/>
    <w:basedOn w:val="DefaultParagraphFont"/>
    <w:link w:val="Heading7"/>
    <w:uiPriority w:val="99"/>
    <w:rsid w:val="00C1499B"/>
    <w:rPr>
      <w:rFonts w:ascii=".VnTime" w:hAnsi=".VnTime"/>
      <w:i/>
      <w:iCs/>
      <w:sz w:val="28"/>
      <w:szCs w:val="28"/>
    </w:rPr>
  </w:style>
  <w:style w:type="character" w:customStyle="1" w:styleId="Heading9Char">
    <w:name w:val="Heading 9 Char"/>
    <w:basedOn w:val="DefaultParagraphFont"/>
    <w:link w:val="Heading9"/>
    <w:uiPriority w:val="99"/>
    <w:rsid w:val="00C1499B"/>
    <w:rPr>
      <w:rFonts w:ascii=".VnTime" w:hAnsi=".VnTime"/>
      <w:b/>
      <w:sz w:val="24"/>
    </w:rPr>
  </w:style>
  <w:style w:type="character" w:customStyle="1" w:styleId="BodyTextChar1">
    <w:name w:val="Body Text Char1"/>
    <w:basedOn w:val="DefaultParagraphFont"/>
    <w:uiPriority w:val="99"/>
    <w:locked/>
    <w:rsid w:val="00C1499B"/>
    <w:rPr>
      <w:rFonts w:cs="Times New Roman"/>
      <w:sz w:val="28"/>
      <w:szCs w:val="28"/>
      <w:lang w:val="en-US" w:eastAsia="en-US" w:bidi="ar-SA"/>
    </w:rPr>
  </w:style>
  <w:style w:type="paragraph" w:styleId="BodyTextIndent">
    <w:name w:val="Body Text Indent"/>
    <w:basedOn w:val="Normal"/>
    <w:link w:val="BodyTextIndentChar"/>
    <w:rsid w:val="00C1499B"/>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rsid w:val="00C1499B"/>
    <w:rPr>
      <w:rFonts w:ascii=".VnTime" w:hAnsi=".VnTime"/>
      <w:sz w:val="28"/>
    </w:rPr>
  </w:style>
  <w:style w:type="paragraph" w:customStyle="1" w:styleId="mm">
    <w:name w:val="mm"/>
    <w:uiPriority w:val="99"/>
    <w:rsid w:val="00C1499B"/>
    <w:rPr>
      <w:rFonts w:ascii=".VnTime" w:hAnsi=".VnTime"/>
      <w:sz w:val="28"/>
      <w:szCs w:val="28"/>
      <w:lang w:val="en-US" w:eastAsia="en-US"/>
    </w:rPr>
  </w:style>
  <w:style w:type="character" w:customStyle="1" w:styleId="CharChar8">
    <w:name w:val="Char Char8"/>
    <w:basedOn w:val="DefaultParagraphFont"/>
    <w:uiPriority w:val="99"/>
    <w:rsid w:val="00C1499B"/>
    <w:rPr>
      <w:rFonts w:cs="Times New Roman"/>
      <w:sz w:val="28"/>
      <w:szCs w:val="28"/>
      <w:lang w:val="en-US" w:eastAsia="en-US" w:bidi="ar-SA"/>
    </w:rPr>
  </w:style>
  <w:style w:type="paragraph" w:customStyle="1" w:styleId="su">
    <w:name w:val="su"/>
    <w:basedOn w:val="Normal"/>
    <w:uiPriority w:val="99"/>
    <w:rsid w:val="00C1499B"/>
    <w:pPr>
      <w:autoSpaceDE w:val="0"/>
      <w:autoSpaceDN w:val="0"/>
      <w:ind w:firstLine="567"/>
      <w:jc w:val="both"/>
    </w:pPr>
    <w:rPr>
      <w:rFonts w:ascii=".VnTime" w:hAnsi=".VnTime" w:cs=".VnTime"/>
    </w:rPr>
  </w:style>
  <w:style w:type="paragraph" w:styleId="BodyTextIndent2">
    <w:name w:val="Body Text Indent 2"/>
    <w:basedOn w:val="Normal"/>
    <w:link w:val="BodyTextIndent2Char"/>
    <w:uiPriority w:val="99"/>
    <w:rsid w:val="00C1499B"/>
    <w:pPr>
      <w:ind w:left="720"/>
      <w:jc w:val="both"/>
    </w:pPr>
    <w:rPr>
      <w:rFonts w:ascii=".VnTime" w:hAnsi=".VnTime"/>
      <w:b/>
      <w:sz w:val="28"/>
      <w:szCs w:val="20"/>
    </w:rPr>
  </w:style>
  <w:style w:type="character" w:customStyle="1" w:styleId="BodyTextIndent2Char">
    <w:name w:val="Body Text Indent 2 Char"/>
    <w:basedOn w:val="DefaultParagraphFont"/>
    <w:link w:val="BodyTextIndent2"/>
    <w:uiPriority w:val="99"/>
    <w:rsid w:val="00C1499B"/>
    <w:rPr>
      <w:rFonts w:ascii=".VnTime" w:hAnsi=".VnTime"/>
      <w:b/>
      <w:sz w:val="28"/>
    </w:rPr>
  </w:style>
  <w:style w:type="paragraph" w:styleId="EndnoteText">
    <w:name w:val="endnote text"/>
    <w:basedOn w:val="Normal"/>
    <w:link w:val="EndnoteTextChar"/>
    <w:uiPriority w:val="99"/>
    <w:semiHidden/>
    <w:rsid w:val="00C1499B"/>
    <w:rPr>
      <w:sz w:val="20"/>
      <w:szCs w:val="20"/>
    </w:rPr>
  </w:style>
  <w:style w:type="character" w:customStyle="1" w:styleId="EndnoteTextChar">
    <w:name w:val="Endnote Text Char"/>
    <w:basedOn w:val="DefaultParagraphFont"/>
    <w:link w:val="EndnoteText"/>
    <w:uiPriority w:val="99"/>
    <w:semiHidden/>
    <w:rsid w:val="00C1499B"/>
  </w:style>
  <w:style w:type="paragraph" w:customStyle="1" w:styleId="xl65">
    <w:name w:val="xl65"/>
    <w:basedOn w:val="Normal"/>
    <w:uiPriority w:val="99"/>
    <w:rsid w:val="00C149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2"/>
      <w:szCs w:val="22"/>
    </w:rPr>
  </w:style>
  <w:style w:type="paragraph" w:customStyle="1" w:styleId="xl66">
    <w:name w:val="xl66"/>
    <w:basedOn w:val="Normal"/>
    <w:uiPriority w:val="99"/>
    <w:rsid w:val="00C149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uiPriority w:val="99"/>
    <w:rsid w:val="00C149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Normal"/>
    <w:uiPriority w:val="99"/>
    <w:rsid w:val="00C149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Normal"/>
    <w:uiPriority w:val="99"/>
    <w:rsid w:val="00C149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71">
    <w:name w:val="xl71"/>
    <w:basedOn w:val="Normal"/>
    <w:uiPriority w:val="99"/>
    <w:rsid w:val="00C149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72">
    <w:name w:val="xl72"/>
    <w:basedOn w:val="Normal"/>
    <w:uiPriority w:val="99"/>
    <w:rsid w:val="00C149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uiPriority w:val="99"/>
    <w:rsid w:val="00C149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2"/>
      <w:szCs w:val="22"/>
    </w:rPr>
  </w:style>
  <w:style w:type="character" w:customStyle="1" w:styleId="CharChar4">
    <w:name w:val="Char Char4"/>
    <w:basedOn w:val="DefaultParagraphFont"/>
    <w:uiPriority w:val="99"/>
    <w:rsid w:val="00C1499B"/>
    <w:rPr>
      <w:rFonts w:ascii=".VnTime" w:hAnsi=".VnTime" w:cs="Times New Roman"/>
      <w:sz w:val="28"/>
      <w:lang w:val="en-US" w:eastAsia="en-US" w:bidi="ar-SA"/>
    </w:rPr>
  </w:style>
  <w:style w:type="paragraph" w:styleId="DocumentMap">
    <w:name w:val="Document Map"/>
    <w:basedOn w:val="Normal"/>
    <w:link w:val="DocumentMapChar"/>
    <w:uiPriority w:val="99"/>
    <w:semiHidden/>
    <w:rsid w:val="00C149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1499B"/>
    <w:rPr>
      <w:rFonts w:ascii="Tahoma" w:hAnsi="Tahoma" w:cs="Tahoma"/>
      <w:shd w:val="clear" w:color="auto" w:fill="000080"/>
    </w:rPr>
  </w:style>
  <w:style w:type="paragraph" w:styleId="PlainText">
    <w:name w:val="Plain Text"/>
    <w:basedOn w:val="Normal"/>
    <w:link w:val="PlainTextChar"/>
    <w:uiPriority w:val="99"/>
    <w:rsid w:val="00C1499B"/>
    <w:pPr>
      <w:spacing w:before="100" w:beforeAutospacing="1" w:after="100" w:afterAutospacing="1"/>
    </w:pPr>
  </w:style>
  <w:style w:type="character" w:customStyle="1" w:styleId="PlainTextChar">
    <w:name w:val="Plain Text Char"/>
    <w:basedOn w:val="DefaultParagraphFont"/>
    <w:link w:val="PlainText"/>
    <w:uiPriority w:val="99"/>
    <w:rsid w:val="00C1499B"/>
    <w:rPr>
      <w:sz w:val="24"/>
      <w:szCs w:val="24"/>
    </w:rPr>
  </w:style>
  <w:style w:type="character" w:styleId="Strong">
    <w:name w:val="Strong"/>
    <w:basedOn w:val="DefaultParagraphFont"/>
    <w:uiPriority w:val="99"/>
    <w:qFormat/>
    <w:rsid w:val="00C1499B"/>
    <w:rPr>
      <w:rFonts w:cs="Times New Roman"/>
      <w:b/>
      <w:bCs/>
    </w:rPr>
  </w:style>
  <w:style w:type="paragraph" w:styleId="BodyText2">
    <w:name w:val="Body Text 2"/>
    <w:basedOn w:val="Normal"/>
    <w:link w:val="BodyText2Char"/>
    <w:uiPriority w:val="99"/>
    <w:rsid w:val="00C1499B"/>
    <w:pPr>
      <w:spacing w:before="100" w:beforeAutospacing="1" w:after="100" w:afterAutospacing="1"/>
    </w:pPr>
  </w:style>
  <w:style w:type="character" w:customStyle="1" w:styleId="BodyText2Char">
    <w:name w:val="Body Text 2 Char"/>
    <w:basedOn w:val="DefaultParagraphFont"/>
    <w:link w:val="BodyText2"/>
    <w:uiPriority w:val="99"/>
    <w:rsid w:val="00C1499B"/>
    <w:rPr>
      <w:sz w:val="24"/>
      <w:szCs w:val="24"/>
    </w:rPr>
  </w:style>
  <w:style w:type="paragraph" w:styleId="BodyTextIndent3">
    <w:name w:val="Body Text Indent 3"/>
    <w:basedOn w:val="Normal"/>
    <w:link w:val="BodyTextIndent3Char"/>
    <w:uiPriority w:val="99"/>
    <w:rsid w:val="00C1499B"/>
    <w:pPr>
      <w:ind w:firstLine="720"/>
      <w:jc w:val="both"/>
    </w:pPr>
    <w:rPr>
      <w:rFonts w:ascii=".VnTime" w:hAnsi=".VnTime"/>
      <w:b/>
      <w:sz w:val="28"/>
      <w:szCs w:val="20"/>
    </w:rPr>
  </w:style>
  <w:style w:type="character" w:customStyle="1" w:styleId="BodyTextIndent3Char">
    <w:name w:val="Body Text Indent 3 Char"/>
    <w:basedOn w:val="DefaultParagraphFont"/>
    <w:link w:val="BodyTextIndent3"/>
    <w:uiPriority w:val="99"/>
    <w:rsid w:val="00C1499B"/>
    <w:rPr>
      <w:rFonts w:ascii=".VnTime" w:hAnsi=".VnTime"/>
      <w:b/>
      <w:sz w:val="28"/>
    </w:rPr>
  </w:style>
  <w:style w:type="paragraph" w:customStyle="1" w:styleId="style2">
    <w:name w:val="style2"/>
    <w:basedOn w:val="Normal"/>
    <w:uiPriority w:val="99"/>
    <w:rsid w:val="00C1499B"/>
    <w:pPr>
      <w:spacing w:before="100" w:beforeAutospacing="1" w:after="100" w:afterAutospacing="1"/>
    </w:pPr>
  </w:style>
  <w:style w:type="paragraph" w:customStyle="1" w:styleId="normal-p">
    <w:name w:val="normal-p"/>
    <w:basedOn w:val="Normal"/>
    <w:uiPriority w:val="99"/>
    <w:rsid w:val="00C1499B"/>
    <w:pPr>
      <w:overflowPunct w:val="0"/>
      <w:jc w:val="both"/>
      <w:textAlignment w:val="baseline"/>
    </w:pPr>
    <w:rPr>
      <w:sz w:val="20"/>
      <w:szCs w:val="20"/>
    </w:rPr>
  </w:style>
  <w:style w:type="paragraph" w:customStyle="1" w:styleId="Char">
    <w:name w:val="Char"/>
    <w:basedOn w:val="Normal"/>
    <w:autoRedefine/>
    <w:uiPriority w:val="99"/>
    <w:rsid w:val="00C1499B"/>
    <w:pPr>
      <w:spacing w:after="160" w:line="240" w:lineRule="exact"/>
    </w:pPr>
    <w:rPr>
      <w:rFonts w:ascii="Verdana" w:hAnsi="Verdana" w:cs="Verdana"/>
      <w:sz w:val="20"/>
      <w:szCs w:val="20"/>
    </w:rPr>
  </w:style>
  <w:style w:type="table" w:styleId="TableGrid">
    <w:name w:val="Table Grid"/>
    <w:basedOn w:val="TableNormal"/>
    <w:uiPriority w:val="99"/>
    <w:rsid w:val="00C14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eudedautien">
    <w:name w:val="tieudedautien"/>
    <w:basedOn w:val="Normal"/>
    <w:rsid w:val="00C149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0957382">
      <w:bodyDiv w:val="1"/>
      <w:marLeft w:val="0"/>
      <w:marRight w:val="0"/>
      <w:marTop w:val="0"/>
      <w:marBottom w:val="0"/>
      <w:divBdr>
        <w:top w:val="none" w:sz="0" w:space="0" w:color="auto"/>
        <w:left w:val="none" w:sz="0" w:space="0" w:color="auto"/>
        <w:bottom w:val="none" w:sz="0" w:space="0" w:color="auto"/>
        <w:right w:val="none" w:sz="0" w:space="0" w:color="auto"/>
      </w:divBdr>
      <w:divsChild>
        <w:div w:id="1289360117">
          <w:marLeft w:val="806"/>
          <w:marRight w:val="0"/>
          <w:marTop w:val="115"/>
          <w:marBottom w:val="0"/>
          <w:divBdr>
            <w:top w:val="none" w:sz="0" w:space="0" w:color="auto"/>
            <w:left w:val="none" w:sz="0" w:space="0" w:color="auto"/>
            <w:bottom w:val="none" w:sz="0" w:space="0" w:color="auto"/>
            <w:right w:val="none" w:sz="0" w:space="0" w:color="auto"/>
          </w:divBdr>
        </w:div>
      </w:divsChild>
    </w:div>
    <w:div w:id="1963415373">
      <w:bodyDiv w:val="1"/>
      <w:marLeft w:val="0"/>
      <w:marRight w:val="0"/>
      <w:marTop w:val="0"/>
      <w:marBottom w:val="0"/>
      <w:divBdr>
        <w:top w:val="none" w:sz="0" w:space="0" w:color="auto"/>
        <w:left w:val="none" w:sz="0" w:space="0" w:color="auto"/>
        <w:bottom w:val="none" w:sz="0" w:space="0" w:color="auto"/>
        <w:right w:val="none" w:sz="0" w:space="0" w:color="auto"/>
      </w:divBdr>
      <w:divsChild>
        <w:div w:id="962350358">
          <w:marLeft w:val="0"/>
          <w:marRight w:val="0"/>
          <w:marTop w:val="0"/>
          <w:marBottom w:val="0"/>
          <w:divBdr>
            <w:top w:val="none" w:sz="0" w:space="0" w:color="auto"/>
            <w:left w:val="none" w:sz="0" w:space="0" w:color="auto"/>
            <w:bottom w:val="none" w:sz="0" w:space="0" w:color="auto"/>
            <w:right w:val="none" w:sz="0" w:space="0" w:color="auto"/>
          </w:divBdr>
          <w:divsChild>
            <w:div w:id="623465993">
              <w:marLeft w:val="0"/>
              <w:marRight w:val="0"/>
              <w:marTop w:val="0"/>
              <w:marBottom w:val="0"/>
              <w:divBdr>
                <w:top w:val="none" w:sz="0" w:space="0" w:color="auto"/>
                <w:left w:val="none" w:sz="0" w:space="0" w:color="auto"/>
                <w:bottom w:val="none" w:sz="0" w:space="0" w:color="auto"/>
                <w:right w:val="none" w:sz="0" w:space="0" w:color="auto"/>
              </w:divBdr>
              <w:divsChild>
                <w:div w:id="2044135499">
                  <w:marLeft w:val="0"/>
                  <w:marRight w:val="0"/>
                  <w:marTop w:val="0"/>
                  <w:marBottom w:val="0"/>
                  <w:divBdr>
                    <w:top w:val="none" w:sz="0" w:space="0" w:color="auto"/>
                    <w:left w:val="none" w:sz="0" w:space="0" w:color="auto"/>
                    <w:bottom w:val="none" w:sz="0" w:space="0" w:color="auto"/>
                    <w:right w:val="none" w:sz="0" w:space="0" w:color="auto"/>
                  </w:divBdr>
                  <w:divsChild>
                    <w:div w:id="1190879695">
                      <w:marLeft w:val="0"/>
                      <w:marRight w:val="0"/>
                      <w:marTop w:val="0"/>
                      <w:marBottom w:val="0"/>
                      <w:divBdr>
                        <w:top w:val="none" w:sz="0" w:space="0" w:color="auto"/>
                        <w:left w:val="none" w:sz="0" w:space="0" w:color="auto"/>
                        <w:bottom w:val="none" w:sz="0" w:space="0" w:color="auto"/>
                        <w:right w:val="none" w:sz="0" w:space="0" w:color="auto"/>
                      </w:divBdr>
                      <w:divsChild>
                        <w:div w:id="496192456">
                          <w:marLeft w:val="0"/>
                          <w:marRight w:val="0"/>
                          <w:marTop w:val="0"/>
                          <w:marBottom w:val="0"/>
                          <w:divBdr>
                            <w:top w:val="none" w:sz="0" w:space="0" w:color="auto"/>
                            <w:left w:val="none" w:sz="0" w:space="0" w:color="auto"/>
                            <w:bottom w:val="none" w:sz="0" w:space="0" w:color="auto"/>
                            <w:right w:val="none" w:sz="0" w:space="0" w:color="auto"/>
                          </w:divBdr>
                          <w:divsChild>
                            <w:div w:id="321664268">
                              <w:marLeft w:val="-75"/>
                              <w:marRight w:val="0"/>
                              <w:marTop w:val="0"/>
                              <w:marBottom w:val="0"/>
                              <w:divBdr>
                                <w:top w:val="none" w:sz="0" w:space="0" w:color="auto"/>
                                <w:left w:val="none" w:sz="0" w:space="0" w:color="auto"/>
                                <w:bottom w:val="none" w:sz="0" w:space="0" w:color="auto"/>
                                <w:right w:val="none" w:sz="0" w:space="0" w:color="auto"/>
                              </w:divBdr>
                              <w:divsChild>
                                <w:div w:id="1876194506">
                                  <w:marLeft w:val="0"/>
                                  <w:marRight w:val="0"/>
                                  <w:marTop w:val="45"/>
                                  <w:marBottom w:val="0"/>
                                  <w:divBdr>
                                    <w:top w:val="none" w:sz="0" w:space="0" w:color="auto"/>
                                    <w:left w:val="none" w:sz="0" w:space="0" w:color="auto"/>
                                    <w:bottom w:val="none" w:sz="0" w:space="0" w:color="auto"/>
                                    <w:right w:val="none" w:sz="0" w:space="0" w:color="auto"/>
                                  </w:divBdr>
                                  <w:divsChild>
                                    <w:div w:id="216937121">
                                      <w:marLeft w:val="0"/>
                                      <w:marRight w:val="0"/>
                                      <w:marTop w:val="0"/>
                                      <w:marBottom w:val="0"/>
                                      <w:divBdr>
                                        <w:top w:val="none" w:sz="0" w:space="0" w:color="auto"/>
                                        <w:left w:val="none" w:sz="0" w:space="0" w:color="auto"/>
                                        <w:bottom w:val="none" w:sz="0" w:space="0" w:color="auto"/>
                                        <w:right w:val="none" w:sz="0" w:space="0" w:color="auto"/>
                                      </w:divBdr>
                                      <w:divsChild>
                                        <w:div w:id="1715275727">
                                          <w:marLeft w:val="0"/>
                                          <w:marRight w:val="0"/>
                                          <w:marTop w:val="0"/>
                                          <w:marBottom w:val="0"/>
                                          <w:divBdr>
                                            <w:top w:val="none" w:sz="0" w:space="0" w:color="auto"/>
                                            <w:left w:val="none" w:sz="0" w:space="0" w:color="auto"/>
                                            <w:bottom w:val="none" w:sz="0" w:space="0" w:color="auto"/>
                                            <w:right w:val="none" w:sz="0" w:space="0" w:color="auto"/>
                                          </w:divBdr>
                                          <w:divsChild>
                                            <w:div w:id="1271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6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0798-9298-4A4B-AF01-6A32643A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4560</Words>
  <Characters>16137</Characters>
  <Application>Microsoft Office Word</Application>
  <DocSecurity>0</DocSecurity>
  <Lines>134</Lines>
  <Paragraphs>41</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lequangthuan1</dc:creator>
  <cp:lastModifiedBy>trinhquanghung</cp:lastModifiedBy>
  <cp:revision>13</cp:revision>
  <cp:lastPrinted>2019-04-10T10:07:00Z</cp:lastPrinted>
  <dcterms:created xsi:type="dcterms:W3CDTF">2019-03-05T03:44:00Z</dcterms:created>
  <dcterms:modified xsi:type="dcterms:W3CDTF">2019-04-10T10:10:00Z</dcterms:modified>
</cp:coreProperties>
</file>